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8" w:rsidRPr="00C20E38" w:rsidRDefault="003A0638" w:rsidP="004F3C43">
      <w:bookmarkStart w:id="0" w:name="_GoBack"/>
      <w:bookmarkEnd w:id="0"/>
    </w:p>
    <w:p w:rsidR="003A0638" w:rsidRPr="00C20E38" w:rsidRDefault="005F2F06" w:rsidP="004F3C43">
      <w:r w:rsidRPr="00C20E3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5B51C6" wp14:editId="625D12D6">
                <wp:simplePos x="0" y="0"/>
                <wp:positionH relativeFrom="column">
                  <wp:posOffset>1104900</wp:posOffset>
                </wp:positionH>
                <wp:positionV relativeFrom="paragraph">
                  <wp:posOffset>-168910</wp:posOffset>
                </wp:positionV>
                <wp:extent cx="3914775" cy="1126490"/>
                <wp:effectExtent l="19050" t="19050" r="9525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世田谷区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事業担当　宛</w:t>
                            </w:r>
                          </w:p>
                          <w:p w:rsidR="00B40148" w:rsidRDefault="00B40148" w:rsidP="00BC1B95"/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ＦＡＸ：０３－５４３２－３０８５</w:t>
                            </w:r>
                          </w:p>
                          <w:p w:rsidR="00B40148" w:rsidRPr="004C25D9" w:rsidRDefault="00B40148" w:rsidP="00521864">
                            <w:pPr>
                              <w:ind w:leftChars="300" w:left="634"/>
                            </w:pPr>
                            <w:r w:rsidRPr="004C25D9">
                              <w:rPr>
                                <w:rFonts w:hint="eastAsia"/>
                              </w:rPr>
                              <w:t>メール：sea02082</w:t>
                            </w:r>
                            <w:r w:rsidRPr="004C25D9">
                              <w:t>@</w:t>
                            </w:r>
                            <w:r w:rsidRPr="004C25D9">
                              <w:rPr>
                                <w:rFonts w:hint="eastAsia"/>
                              </w:rPr>
                              <w:t>mb.</w:t>
                            </w:r>
                            <w:r w:rsidRPr="004C25D9">
                              <w:t>city.</w:t>
                            </w:r>
                            <w:r w:rsidRPr="004C25D9">
                              <w:rPr>
                                <w:rFonts w:hint="eastAsia"/>
                              </w:rPr>
                              <w:t>setagaya</w:t>
                            </w:r>
                            <w:r w:rsidRPr="004C25D9">
                              <w:t>.</w:t>
                            </w:r>
                            <w:r w:rsidRPr="004C25D9">
                              <w:rPr>
                                <w:rFonts w:hint="eastAsia"/>
                              </w:rPr>
                              <w:t>tokyo.</w:t>
                            </w:r>
                            <w:r w:rsidRPr="004C25D9">
                              <w:t>jp</w:t>
                            </w:r>
                          </w:p>
                          <w:p w:rsidR="00B40148" w:rsidRPr="00BC1B95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電　話：０３－５４３２－１１１１（内線２４０８）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87pt;margin-top:-13.3pt;width:308.25pt;height:88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" strokeweight="3pt">
                <v:stroke linestyle="thinThin"/>
                <v:textbox style="mso-fit-shape-to-text:t">
                  <w:txbxContent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世田谷区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事業担当　宛</w:t>
                      </w:r>
                    </w:p>
                    <w:p w:rsidR="00B40148" w:rsidRDefault="00B40148" w:rsidP="00BC1B95"/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ＦＡＸ：０３－５４３２－３０８５</w:t>
                      </w:r>
                    </w:p>
                    <w:p w:rsidR="00B40148" w:rsidRPr="004C25D9" w:rsidRDefault="00B40148" w:rsidP="00521864">
                      <w:pPr>
                        <w:ind w:leftChars="300" w:left="634"/>
                      </w:pPr>
                      <w:r w:rsidRPr="004C25D9">
                        <w:rPr>
                          <w:rFonts w:hint="eastAsia"/>
                        </w:rPr>
                        <w:t>メール：sea02082</w:t>
                      </w:r>
                      <w:r w:rsidRPr="004C25D9">
                        <w:t>@</w:t>
                      </w:r>
                      <w:r w:rsidRPr="004C25D9">
                        <w:rPr>
                          <w:rFonts w:hint="eastAsia"/>
                        </w:rPr>
                        <w:t>mb.</w:t>
                      </w:r>
                      <w:r w:rsidRPr="004C25D9">
                        <w:t>city.</w:t>
                      </w:r>
                      <w:r w:rsidRPr="004C25D9">
                        <w:rPr>
                          <w:rFonts w:hint="eastAsia"/>
                        </w:rPr>
                        <w:t>setagaya</w:t>
                      </w:r>
                      <w:r w:rsidRPr="004C25D9">
                        <w:t>.</w:t>
                      </w:r>
                      <w:r w:rsidRPr="004C25D9">
                        <w:rPr>
                          <w:rFonts w:hint="eastAsia"/>
                        </w:rPr>
                        <w:t>tokyo.</w:t>
                      </w:r>
                      <w:r w:rsidRPr="004C25D9">
                        <w:t>jp</w:t>
                      </w:r>
                    </w:p>
                    <w:p w:rsidR="00B40148" w:rsidRPr="00BC1B95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電　話：０３－５４３２－１１１１（内線２４０８）</w:t>
                      </w:r>
                    </w:p>
                  </w:txbxContent>
                </v:textbox>
              </v:shape>
            </w:pict>
          </mc:Fallback>
        </mc:AlternateContent>
      </w:r>
    </w:p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625B48" w:rsidRPr="00C20E38" w:rsidRDefault="00625B48" w:rsidP="004F3C43"/>
    <w:p w:rsidR="003A0638" w:rsidRPr="00C20E38" w:rsidRDefault="003A0638" w:rsidP="00D95A4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質　問　票</w:t>
      </w:r>
    </w:p>
    <w:p w:rsidR="003A0638" w:rsidRPr="00C20E38" w:rsidRDefault="003A0638" w:rsidP="00D95A48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A0638" w:rsidRPr="00C20E38" w:rsidRDefault="00C73929" w:rsidP="00D95A4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世田谷区上北沢</w:t>
      </w:r>
      <w:r w:rsidR="00097813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一</w:t>
      </w:r>
      <w:r w:rsidR="003A0638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丁目都有地活用による地域の福祉インフラ整備事業</w:t>
      </w:r>
    </w:p>
    <w:p w:rsidR="003A0638" w:rsidRPr="00C20E38" w:rsidRDefault="003A0638" w:rsidP="004F3C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080"/>
      </w:tblGrid>
      <w:tr w:rsidR="00C20E38" w:rsidRPr="00C20E38" w:rsidTr="00245D04">
        <w:trPr>
          <w:trHeight w:val="621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法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人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名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21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所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在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地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21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担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当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者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21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連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絡</w:t>
            </w:r>
            <w:r w:rsidRPr="00C20E38">
              <w:t xml:space="preserve"> </w:t>
            </w:r>
            <w:r w:rsidRPr="00C20E38">
              <w:rPr>
                <w:rFonts w:hint="eastAsia"/>
              </w:rPr>
              <w:t>先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ＦＡＸ　　　　　　　　　　　　　　ＴＥＬ</w:t>
            </w:r>
          </w:p>
        </w:tc>
      </w:tr>
    </w:tbl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※　質問事項１件ごとに記入してください。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080"/>
      </w:tblGrid>
      <w:tr w:rsidR="00C20E38" w:rsidRPr="00C20E38" w:rsidTr="00245D04">
        <w:trPr>
          <w:trHeight w:val="1052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質問事項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（公募要項</w:t>
            </w:r>
            <w:r w:rsidRPr="00C20E38">
              <w:t xml:space="preserve"> </w:t>
            </w:r>
            <w:r w:rsidR="00693DC3" w:rsidRPr="00C20E38">
              <w:rPr>
                <w:rFonts w:hint="eastAsia"/>
              </w:rPr>
              <w:t xml:space="preserve">　　</w:t>
            </w:r>
            <w:r w:rsidRPr="00C20E38">
              <w:rPr>
                <w:rFonts w:hint="eastAsia"/>
              </w:rPr>
              <w:t>ページ</w:t>
            </w:r>
            <w:r w:rsidRPr="00C20E38">
              <w:t xml:space="preserve"> </w:t>
            </w:r>
            <w:r w:rsidR="00693DC3" w:rsidRPr="00C20E38">
              <w:rPr>
                <w:rFonts w:hint="eastAsia"/>
              </w:rPr>
              <w:t xml:space="preserve">　　</w:t>
            </w:r>
            <w:r w:rsidRPr="00C20E38">
              <w:rPr>
                <w:rFonts w:hint="eastAsia"/>
              </w:rPr>
              <w:t>行目）</w:t>
            </w:r>
            <w:r w:rsidRPr="00C20E38">
              <w:t xml:space="preserve"> </w:t>
            </w:r>
          </w:p>
          <w:p w:rsidR="003A0638" w:rsidRPr="00C20E38" w:rsidRDefault="003A0638" w:rsidP="00D95A48"/>
          <w:p w:rsidR="003A0638" w:rsidRPr="00C20E38" w:rsidRDefault="003A0638" w:rsidP="00D95A48"/>
        </w:tc>
      </w:tr>
      <w:tr w:rsidR="00C20E38" w:rsidRPr="00C20E38" w:rsidTr="00625B48">
        <w:trPr>
          <w:trHeight w:val="5778"/>
        </w:trPr>
        <w:tc>
          <w:tcPr>
            <w:tcW w:w="1134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内　　容</w:t>
            </w:r>
          </w:p>
        </w:tc>
        <w:tc>
          <w:tcPr>
            <w:tcW w:w="8080" w:type="dxa"/>
            <w:vAlign w:val="center"/>
          </w:tcPr>
          <w:p w:rsidR="003A0638" w:rsidRPr="00C20E38" w:rsidRDefault="003A0638" w:rsidP="00D95A48"/>
        </w:tc>
      </w:tr>
    </w:tbl>
    <w:p w:rsidR="003A0638" w:rsidRPr="00C20E38" w:rsidRDefault="00461048" w:rsidP="004F3C43">
      <w:r w:rsidRPr="00C20E38">
        <w:rPr>
          <w:rFonts w:hint="eastAsia"/>
        </w:rPr>
        <w:t>＊必ず電話にて到達確認をしてください。</w:t>
      </w:r>
    </w:p>
    <w:p w:rsidR="003A0638" w:rsidRPr="00C20E38" w:rsidRDefault="003A0638" w:rsidP="00927FB7"/>
    <w:sectPr w:rsidR="003A0638" w:rsidRPr="00C20E38" w:rsidSect="004C2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04" w:bottom="1276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48" w:rsidRDefault="00B40148" w:rsidP="00B240DD">
      <w:r>
        <w:separator/>
      </w:r>
    </w:p>
  </w:endnote>
  <w:endnote w:type="continuationSeparator" w:id="0">
    <w:p w:rsidR="00B40148" w:rsidRDefault="00B40148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F" w:rsidRDefault="00A043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8" w:rsidRPr="00A0437F" w:rsidRDefault="00B40148" w:rsidP="00A043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F" w:rsidRDefault="00A043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48" w:rsidRDefault="00B40148" w:rsidP="00B240DD">
      <w:r>
        <w:separator/>
      </w:r>
    </w:p>
  </w:footnote>
  <w:footnote w:type="continuationSeparator" w:id="0">
    <w:p w:rsidR="00B40148" w:rsidRDefault="00B40148" w:rsidP="00B2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F" w:rsidRDefault="00A043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F" w:rsidRDefault="00A0437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F" w:rsidRDefault="00A043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>
    <w:nsid w:val="2F2A205D"/>
    <w:multiLevelType w:val="hybridMultilevel"/>
    <w:tmpl w:val="92320168"/>
    <w:lvl w:ilvl="0" w:tplc="0409000F">
      <w:start w:val="1"/>
      <w:numFmt w:val="decimal"/>
      <w:lvlText w:val="%1."/>
      <w:lvlJc w:val="left"/>
      <w:pPr>
        <w:ind w:left="1265" w:hanging="420"/>
      </w:p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2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>
    <w:nsid w:val="616A7192"/>
    <w:multiLevelType w:val="hybridMultilevel"/>
    <w:tmpl w:val="FC6659BC"/>
    <w:lvl w:ilvl="0" w:tplc="DD4E8B7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11198"/>
    <w:rsid w:val="0001280B"/>
    <w:rsid w:val="0002147E"/>
    <w:rsid w:val="00032857"/>
    <w:rsid w:val="00034A15"/>
    <w:rsid w:val="00035759"/>
    <w:rsid w:val="00041961"/>
    <w:rsid w:val="00042B94"/>
    <w:rsid w:val="00050950"/>
    <w:rsid w:val="00052F3F"/>
    <w:rsid w:val="00061A71"/>
    <w:rsid w:val="000668D9"/>
    <w:rsid w:val="00083D75"/>
    <w:rsid w:val="00084C26"/>
    <w:rsid w:val="000858C9"/>
    <w:rsid w:val="000878EE"/>
    <w:rsid w:val="000936CB"/>
    <w:rsid w:val="00097813"/>
    <w:rsid w:val="000A2C4D"/>
    <w:rsid w:val="000A7ED5"/>
    <w:rsid w:val="000D0AE9"/>
    <w:rsid w:val="000F19F3"/>
    <w:rsid w:val="00110D1C"/>
    <w:rsid w:val="00113C79"/>
    <w:rsid w:val="00115940"/>
    <w:rsid w:val="0011636C"/>
    <w:rsid w:val="00135844"/>
    <w:rsid w:val="001424A9"/>
    <w:rsid w:val="00151465"/>
    <w:rsid w:val="00156C53"/>
    <w:rsid w:val="00157916"/>
    <w:rsid w:val="001600E5"/>
    <w:rsid w:val="001621EB"/>
    <w:rsid w:val="00173DF2"/>
    <w:rsid w:val="001741F4"/>
    <w:rsid w:val="0017672F"/>
    <w:rsid w:val="00182C50"/>
    <w:rsid w:val="0018393C"/>
    <w:rsid w:val="00185341"/>
    <w:rsid w:val="00187BF1"/>
    <w:rsid w:val="0019487F"/>
    <w:rsid w:val="001A0679"/>
    <w:rsid w:val="001A38AF"/>
    <w:rsid w:val="001B0DC2"/>
    <w:rsid w:val="001B781B"/>
    <w:rsid w:val="001C4B5F"/>
    <w:rsid w:val="001C68F8"/>
    <w:rsid w:val="001C6AC3"/>
    <w:rsid w:val="001E1FF9"/>
    <w:rsid w:val="001E7FA0"/>
    <w:rsid w:val="00205B42"/>
    <w:rsid w:val="00223FD5"/>
    <w:rsid w:val="00231F21"/>
    <w:rsid w:val="00235D65"/>
    <w:rsid w:val="00245D04"/>
    <w:rsid w:val="00257E36"/>
    <w:rsid w:val="00265239"/>
    <w:rsid w:val="00273319"/>
    <w:rsid w:val="00275BD7"/>
    <w:rsid w:val="002820E1"/>
    <w:rsid w:val="002867FF"/>
    <w:rsid w:val="00291985"/>
    <w:rsid w:val="00295C97"/>
    <w:rsid w:val="002B468B"/>
    <w:rsid w:val="002C1330"/>
    <w:rsid w:val="002D0083"/>
    <w:rsid w:val="002D3090"/>
    <w:rsid w:val="002D69EE"/>
    <w:rsid w:val="002F63B7"/>
    <w:rsid w:val="0031171D"/>
    <w:rsid w:val="0031287C"/>
    <w:rsid w:val="00315041"/>
    <w:rsid w:val="00321CE0"/>
    <w:rsid w:val="003269F0"/>
    <w:rsid w:val="00335DDF"/>
    <w:rsid w:val="0033603D"/>
    <w:rsid w:val="003370F8"/>
    <w:rsid w:val="0034219B"/>
    <w:rsid w:val="003502F0"/>
    <w:rsid w:val="00360AD9"/>
    <w:rsid w:val="00362A92"/>
    <w:rsid w:val="003701FE"/>
    <w:rsid w:val="0037191F"/>
    <w:rsid w:val="00373EC5"/>
    <w:rsid w:val="003772B7"/>
    <w:rsid w:val="003867FE"/>
    <w:rsid w:val="003A0638"/>
    <w:rsid w:val="003A6F59"/>
    <w:rsid w:val="003B26D7"/>
    <w:rsid w:val="003B5A1A"/>
    <w:rsid w:val="003C0090"/>
    <w:rsid w:val="003C1F65"/>
    <w:rsid w:val="003D7F50"/>
    <w:rsid w:val="003E00BB"/>
    <w:rsid w:val="003E1A68"/>
    <w:rsid w:val="003E7002"/>
    <w:rsid w:val="003E7F90"/>
    <w:rsid w:val="003F6835"/>
    <w:rsid w:val="00410BE4"/>
    <w:rsid w:val="00421000"/>
    <w:rsid w:val="00424636"/>
    <w:rsid w:val="00430C27"/>
    <w:rsid w:val="00432CB5"/>
    <w:rsid w:val="00436DA7"/>
    <w:rsid w:val="00437A4B"/>
    <w:rsid w:val="0045092F"/>
    <w:rsid w:val="00460502"/>
    <w:rsid w:val="00461048"/>
    <w:rsid w:val="0047620D"/>
    <w:rsid w:val="00481E09"/>
    <w:rsid w:val="00482541"/>
    <w:rsid w:val="00483A26"/>
    <w:rsid w:val="00490F2F"/>
    <w:rsid w:val="00497175"/>
    <w:rsid w:val="004B7A1D"/>
    <w:rsid w:val="004C25D9"/>
    <w:rsid w:val="004D7324"/>
    <w:rsid w:val="004E216E"/>
    <w:rsid w:val="004E683D"/>
    <w:rsid w:val="004F3C43"/>
    <w:rsid w:val="00502EFC"/>
    <w:rsid w:val="00506CE3"/>
    <w:rsid w:val="005072E2"/>
    <w:rsid w:val="005170AB"/>
    <w:rsid w:val="00521864"/>
    <w:rsid w:val="00522C33"/>
    <w:rsid w:val="00532E48"/>
    <w:rsid w:val="00535E21"/>
    <w:rsid w:val="00545804"/>
    <w:rsid w:val="00560A69"/>
    <w:rsid w:val="00593AC5"/>
    <w:rsid w:val="005A3D18"/>
    <w:rsid w:val="005B23BF"/>
    <w:rsid w:val="005B39FA"/>
    <w:rsid w:val="005B7C78"/>
    <w:rsid w:val="005C3618"/>
    <w:rsid w:val="005D66D7"/>
    <w:rsid w:val="005E44CA"/>
    <w:rsid w:val="005E4EC3"/>
    <w:rsid w:val="005E7195"/>
    <w:rsid w:val="005F1323"/>
    <w:rsid w:val="005F2F06"/>
    <w:rsid w:val="005F4B67"/>
    <w:rsid w:val="005F5D48"/>
    <w:rsid w:val="00610E63"/>
    <w:rsid w:val="006113D2"/>
    <w:rsid w:val="006147C8"/>
    <w:rsid w:val="006227BB"/>
    <w:rsid w:val="00625B48"/>
    <w:rsid w:val="00647377"/>
    <w:rsid w:val="006659EC"/>
    <w:rsid w:val="00671EA0"/>
    <w:rsid w:val="00681BFC"/>
    <w:rsid w:val="00693DC3"/>
    <w:rsid w:val="00696123"/>
    <w:rsid w:val="006C02A2"/>
    <w:rsid w:val="006D0BA0"/>
    <w:rsid w:val="006D221B"/>
    <w:rsid w:val="006D4F1D"/>
    <w:rsid w:val="006D5E02"/>
    <w:rsid w:val="006E5475"/>
    <w:rsid w:val="006E6530"/>
    <w:rsid w:val="006F4E79"/>
    <w:rsid w:val="00700AD1"/>
    <w:rsid w:val="00702E52"/>
    <w:rsid w:val="00727ED4"/>
    <w:rsid w:val="00727F9E"/>
    <w:rsid w:val="00734E8F"/>
    <w:rsid w:val="0073617B"/>
    <w:rsid w:val="00744FC7"/>
    <w:rsid w:val="007515B9"/>
    <w:rsid w:val="00753D47"/>
    <w:rsid w:val="00754807"/>
    <w:rsid w:val="00760D88"/>
    <w:rsid w:val="0076473F"/>
    <w:rsid w:val="00783C99"/>
    <w:rsid w:val="007931BA"/>
    <w:rsid w:val="007A25A5"/>
    <w:rsid w:val="007C187F"/>
    <w:rsid w:val="007F11DB"/>
    <w:rsid w:val="007F4B82"/>
    <w:rsid w:val="0081086D"/>
    <w:rsid w:val="00820BE7"/>
    <w:rsid w:val="00825888"/>
    <w:rsid w:val="008261E4"/>
    <w:rsid w:val="008321F8"/>
    <w:rsid w:val="0083372C"/>
    <w:rsid w:val="00837F09"/>
    <w:rsid w:val="00867DC1"/>
    <w:rsid w:val="00870A81"/>
    <w:rsid w:val="0087458F"/>
    <w:rsid w:val="008763D5"/>
    <w:rsid w:val="0088050E"/>
    <w:rsid w:val="0089034B"/>
    <w:rsid w:val="00891CEA"/>
    <w:rsid w:val="008A0179"/>
    <w:rsid w:val="008A30B3"/>
    <w:rsid w:val="008A568A"/>
    <w:rsid w:val="008C6407"/>
    <w:rsid w:val="008D5A0A"/>
    <w:rsid w:val="008E6C96"/>
    <w:rsid w:val="008E77FD"/>
    <w:rsid w:val="008F3910"/>
    <w:rsid w:val="008F5FAF"/>
    <w:rsid w:val="00913AB0"/>
    <w:rsid w:val="00913D59"/>
    <w:rsid w:val="00914083"/>
    <w:rsid w:val="00920B4E"/>
    <w:rsid w:val="00927FB7"/>
    <w:rsid w:val="009300DD"/>
    <w:rsid w:val="0093711F"/>
    <w:rsid w:val="00937504"/>
    <w:rsid w:val="009406BA"/>
    <w:rsid w:val="00941907"/>
    <w:rsid w:val="00946B70"/>
    <w:rsid w:val="00965927"/>
    <w:rsid w:val="00972E05"/>
    <w:rsid w:val="009741A1"/>
    <w:rsid w:val="00974968"/>
    <w:rsid w:val="00977064"/>
    <w:rsid w:val="00982B8A"/>
    <w:rsid w:val="009B034F"/>
    <w:rsid w:val="009B0E35"/>
    <w:rsid w:val="009C6374"/>
    <w:rsid w:val="009D0097"/>
    <w:rsid w:val="009D4804"/>
    <w:rsid w:val="009D599F"/>
    <w:rsid w:val="009F583A"/>
    <w:rsid w:val="009F5BB0"/>
    <w:rsid w:val="00A0437F"/>
    <w:rsid w:val="00A0545D"/>
    <w:rsid w:val="00A128CF"/>
    <w:rsid w:val="00A15133"/>
    <w:rsid w:val="00A2044E"/>
    <w:rsid w:val="00A25EBE"/>
    <w:rsid w:val="00A33128"/>
    <w:rsid w:val="00A42280"/>
    <w:rsid w:val="00A428A3"/>
    <w:rsid w:val="00A44138"/>
    <w:rsid w:val="00A45C95"/>
    <w:rsid w:val="00A55766"/>
    <w:rsid w:val="00A55C6E"/>
    <w:rsid w:val="00A56291"/>
    <w:rsid w:val="00A6561C"/>
    <w:rsid w:val="00A66899"/>
    <w:rsid w:val="00A70A5F"/>
    <w:rsid w:val="00A7544F"/>
    <w:rsid w:val="00A756C6"/>
    <w:rsid w:val="00A763D9"/>
    <w:rsid w:val="00A803FA"/>
    <w:rsid w:val="00AA7C6D"/>
    <w:rsid w:val="00AC7DEA"/>
    <w:rsid w:val="00AD20ED"/>
    <w:rsid w:val="00AF0D91"/>
    <w:rsid w:val="00AF126D"/>
    <w:rsid w:val="00B06B2E"/>
    <w:rsid w:val="00B2254A"/>
    <w:rsid w:val="00B240DD"/>
    <w:rsid w:val="00B40148"/>
    <w:rsid w:val="00B4664C"/>
    <w:rsid w:val="00B57397"/>
    <w:rsid w:val="00B6112D"/>
    <w:rsid w:val="00B76D07"/>
    <w:rsid w:val="00B85F28"/>
    <w:rsid w:val="00BA053F"/>
    <w:rsid w:val="00BA089A"/>
    <w:rsid w:val="00BA73AC"/>
    <w:rsid w:val="00BB56A3"/>
    <w:rsid w:val="00BC1B95"/>
    <w:rsid w:val="00BC1F2D"/>
    <w:rsid w:val="00BE14FE"/>
    <w:rsid w:val="00BE51A1"/>
    <w:rsid w:val="00BE6E4C"/>
    <w:rsid w:val="00C0120A"/>
    <w:rsid w:val="00C118CE"/>
    <w:rsid w:val="00C151FB"/>
    <w:rsid w:val="00C20E38"/>
    <w:rsid w:val="00C212B5"/>
    <w:rsid w:val="00C226BB"/>
    <w:rsid w:val="00C22BA9"/>
    <w:rsid w:val="00C23B0E"/>
    <w:rsid w:val="00C2424A"/>
    <w:rsid w:val="00C25705"/>
    <w:rsid w:val="00C359CF"/>
    <w:rsid w:val="00C44833"/>
    <w:rsid w:val="00C44BE0"/>
    <w:rsid w:val="00C465AE"/>
    <w:rsid w:val="00C71079"/>
    <w:rsid w:val="00C73929"/>
    <w:rsid w:val="00C75130"/>
    <w:rsid w:val="00C80A22"/>
    <w:rsid w:val="00C96BB4"/>
    <w:rsid w:val="00C96C72"/>
    <w:rsid w:val="00CB5092"/>
    <w:rsid w:val="00CB6551"/>
    <w:rsid w:val="00CC71E6"/>
    <w:rsid w:val="00CD61F9"/>
    <w:rsid w:val="00CE7609"/>
    <w:rsid w:val="00D05148"/>
    <w:rsid w:val="00D07E3D"/>
    <w:rsid w:val="00D1408E"/>
    <w:rsid w:val="00D27989"/>
    <w:rsid w:val="00D61066"/>
    <w:rsid w:val="00D70772"/>
    <w:rsid w:val="00D7573F"/>
    <w:rsid w:val="00D9292D"/>
    <w:rsid w:val="00D95A48"/>
    <w:rsid w:val="00DA0952"/>
    <w:rsid w:val="00DA33FA"/>
    <w:rsid w:val="00DA3DA5"/>
    <w:rsid w:val="00DB5FFD"/>
    <w:rsid w:val="00DB6596"/>
    <w:rsid w:val="00DC1D4E"/>
    <w:rsid w:val="00DC5898"/>
    <w:rsid w:val="00DD0167"/>
    <w:rsid w:val="00DD6D97"/>
    <w:rsid w:val="00DD77A7"/>
    <w:rsid w:val="00DF5524"/>
    <w:rsid w:val="00E04A67"/>
    <w:rsid w:val="00E07C80"/>
    <w:rsid w:val="00E144BC"/>
    <w:rsid w:val="00E17A62"/>
    <w:rsid w:val="00E267BF"/>
    <w:rsid w:val="00E34DB4"/>
    <w:rsid w:val="00E3674F"/>
    <w:rsid w:val="00E3726E"/>
    <w:rsid w:val="00E42148"/>
    <w:rsid w:val="00E434DC"/>
    <w:rsid w:val="00E51D98"/>
    <w:rsid w:val="00E648E0"/>
    <w:rsid w:val="00E650EA"/>
    <w:rsid w:val="00E67249"/>
    <w:rsid w:val="00E701AE"/>
    <w:rsid w:val="00E739FD"/>
    <w:rsid w:val="00E87D1B"/>
    <w:rsid w:val="00EA4789"/>
    <w:rsid w:val="00EB4E97"/>
    <w:rsid w:val="00EC2C8A"/>
    <w:rsid w:val="00EE30B4"/>
    <w:rsid w:val="00EE5283"/>
    <w:rsid w:val="00F07BE2"/>
    <w:rsid w:val="00F10F0C"/>
    <w:rsid w:val="00F129FF"/>
    <w:rsid w:val="00F1558D"/>
    <w:rsid w:val="00F43F66"/>
    <w:rsid w:val="00F464E9"/>
    <w:rsid w:val="00F46D29"/>
    <w:rsid w:val="00F5165E"/>
    <w:rsid w:val="00F558DE"/>
    <w:rsid w:val="00F63F77"/>
    <w:rsid w:val="00F65852"/>
    <w:rsid w:val="00F772B2"/>
    <w:rsid w:val="00F83766"/>
    <w:rsid w:val="00F933BA"/>
    <w:rsid w:val="00FA4A58"/>
    <w:rsid w:val="00FA7477"/>
    <w:rsid w:val="00FB1B5B"/>
    <w:rsid w:val="00FB4D0E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http://www.city.setagaya.lg.jp/kurashi/102/119/337/338/index.html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2015-06-11T09:55:00Z</dcterms:created>
  <dcterms:modified xsi:type="dcterms:W3CDTF">2015-07-28T07:30:00Z</dcterms:modified>
</cp:coreProperties>
</file>