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113" w:rsidRDefault="00693113" w:rsidP="00F6756B">
      <w:r>
        <w:rPr>
          <w:rFonts w:hint="eastAsia"/>
        </w:rPr>
        <w:t>東京都ひとり親自立支援計画に係る意見について</w:t>
      </w:r>
    </w:p>
    <w:p w:rsidR="00693113" w:rsidRDefault="00693113" w:rsidP="00F6756B">
      <w:pPr>
        <w:jc w:val="right"/>
      </w:pPr>
      <w:r>
        <w:rPr>
          <w:rFonts w:hint="eastAsia"/>
        </w:rPr>
        <w:t>平成</w:t>
      </w:r>
      <w:r>
        <w:t>26</w:t>
      </w:r>
      <w:r>
        <w:rPr>
          <w:rFonts w:hint="eastAsia"/>
        </w:rPr>
        <w:t>年</w:t>
      </w:r>
      <w:r>
        <w:t>7</w:t>
      </w:r>
      <w:r>
        <w:rPr>
          <w:rFonts w:hint="eastAsia"/>
        </w:rPr>
        <w:t>月</w:t>
      </w:r>
      <w:r>
        <w:t>16</w:t>
      </w:r>
      <w:r>
        <w:rPr>
          <w:rFonts w:hint="eastAsia"/>
        </w:rPr>
        <w:t>日</w:t>
      </w:r>
    </w:p>
    <w:p w:rsidR="00693113" w:rsidRDefault="00693113" w:rsidP="00F6756B">
      <w:pPr>
        <w:jc w:val="right"/>
      </w:pPr>
      <w:r>
        <w:rPr>
          <w:rFonts w:hint="eastAsia"/>
        </w:rPr>
        <w:t>目黒区子育て支援部子ども家庭課長　酒井圭子</w:t>
      </w:r>
    </w:p>
    <w:p w:rsidR="00693113" w:rsidRDefault="002F1DF5">
      <w:r>
        <w:rPr>
          <w:noProof/>
        </w:rPr>
        <w:pict>
          <v:rect id="正方形/長方形 1" o:spid="_x0000_s1026" style="position:absolute;left:0;text-align:left;margin-left:.45pt;margin-top:14.75pt;width:415.5pt;height:120.2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" strokecolor="#f79646" strokeweight="2pt">
            <v:textbox>
              <w:txbxContent>
                <w:p w:rsidR="00693113" w:rsidRDefault="00693113" w:rsidP="000624FB">
                  <w:pPr>
                    <w:jc w:val="left"/>
                  </w:pPr>
                  <w:r>
                    <w:rPr>
                      <w:rFonts w:hint="eastAsia"/>
                    </w:rPr>
                    <w:t>○就労支援</w:t>
                  </w:r>
                </w:p>
                <w:p w:rsidR="00693113" w:rsidRDefault="00693113" w:rsidP="000624FB">
                  <w:pPr>
                    <w:jc w:val="left"/>
                  </w:pPr>
                  <w:r>
                    <w:rPr>
                      <w:rFonts w:hint="eastAsia"/>
                    </w:rPr>
                    <w:t xml:space="preserve">　東京しごとセンター、女性しごと応援テラスなど、都の様々な制度を区の窓口で紹介しているが、遠方ということもあり、なかなか敷居が高いようである。</w:t>
                  </w:r>
                </w:p>
                <w:p w:rsidR="00693113" w:rsidRDefault="00693113" w:rsidP="000624FB">
                  <w:pPr>
                    <w:jc w:val="left"/>
                  </w:pPr>
                  <w:r>
                    <w:rPr>
                      <w:rFonts w:hint="eastAsia"/>
                    </w:rPr>
                    <w:t xml:space="preserve">　事業展開や周知方法など、都民にとって身近なものとするような方針を掲げてほしい。　</w:t>
                  </w:r>
                </w:p>
              </w:txbxContent>
            </v:textbox>
          </v:rect>
        </w:pict>
      </w:r>
    </w:p>
    <w:p w:rsidR="00693113" w:rsidRDefault="00693113"/>
    <w:p w:rsidR="00693113" w:rsidRDefault="00693113"/>
    <w:p w:rsidR="00693113" w:rsidRDefault="00693113"/>
    <w:p w:rsidR="00693113" w:rsidRDefault="00693113"/>
    <w:p w:rsidR="00693113" w:rsidRDefault="00693113"/>
    <w:p w:rsidR="00693113" w:rsidRDefault="00693113"/>
    <w:p w:rsidR="00693113" w:rsidRDefault="00693113"/>
    <w:p w:rsidR="00693113" w:rsidRDefault="00693113"/>
    <w:p w:rsidR="00693113" w:rsidRDefault="002F1DF5">
      <w:r>
        <w:rPr>
          <w:noProof/>
        </w:rPr>
        <w:pict>
          <v:rect id="正方形/長方形 2" o:spid="_x0000_s1027" style="position:absolute;left:0;text-align:left;margin-left:0;margin-top:0;width:415.95pt;height:81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" filled="f" fillcolor="window" strokecolor="#f79646" strokeweight="2pt">
            <v:textbox>
              <w:txbxContent>
                <w:p w:rsidR="00693113" w:rsidRDefault="00693113" w:rsidP="000624FB">
                  <w:pPr>
                    <w:jc w:val="left"/>
                  </w:pPr>
                  <w:r>
                    <w:rPr>
                      <w:rFonts w:hint="eastAsia"/>
                    </w:rPr>
                    <w:t>○相談体制</w:t>
                  </w:r>
                </w:p>
                <w:p w:rsidR="00693113" w:rsidRDefault="00693113" w:rsidP="000624FB">
                  <w:pPr>
                    <w:jc w:val="left"/>
                  </w:pPr>
                  <w:r>
                    <w:rPr>
                      <w:rFonts w:hint="eastAsia"/>
                    </w:rPr>
                    <w:t xml:space="preserve">　困難事例に対して都からのスーパーバイズを受けられるシステムの構築等、区市町村への支援について、計画に盛り込んでいただきたい。</w:t>
                  </w:r>
                </w:p>
                <w:p w:rsidR="00693113" w:rsidRDefault="00693113" w:rsidP="000624FB">
                  <w:pPr>
                    <w:jc w:val="left"/>
                  </w:pPr>
                </w:p>
              </w:txbxContent>
            </v:textbox>
          </v:rect>
        </w:pict>
      </w:r>
    </w:p>
    <w:p w:rsidR="00693113" w:rsidRDefault="00693113"/>
    <w:p w:rsidR="00693113" w:rsidRDefault="00693113"/>
    <w:p w:rsidR="00693113" w:rsidRDefault="00693113"/>
    <w:p w:rsidR="00693113" w:rsidRDefault="00693113"/>
    <w:p w:rsidR="00693113" w:rsidRDefault="00693113"/>
    <w:p w:rsidR="00693113" w:rsidRDefault="002F1DF5">
      <w:r>
        <w:rPr>
          <w:noProof/>
        </w:rPr>
        <w:pict>
          <v:rect id="正方形/長方形 4" o:spid="_x0000_s1028" style="position:absolute;left:0;text-align:left;margin-left:.45pt;margin-top:15.5pt;width:415.5pt;height:126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" filled="f" fillcolor="window" strokecolor="#f79646" strokeweight="2pt">
            <v:textbox>
              <w:txbxContent>
                <w:p w:rsidR="00693113" w:rsidRDefault="00693113" w:rsidP="000624FB">
                  <w:pPr>
                    <w:jc w:val="left"/>
                  </w:pPr>
                  <w:r>
                    <w:rPr>
                      <w:rFonts w:hint="eastAsia"/>
                    </w:rPr>
                    <w:t>○子育て支援・生活の場</w:t>
                  </w:r>
                </w:p>
                <w:p w:rsidR="00693113" w:rsidRDefault="00693113" w:rsidP="000624FB">
                  <w:pPr>
                    <w:jc w:val="left"/>
                  </w:pPr>
                  <w:r>
                    <w:rPr>
                      <w:rFonts w:hint="eastAsia"/>
                    </w:rPr>
                    <w:t xml:space="preserve">　離婚やＤＶによる住宅の喪失の相談が多く、対応に苦慮している。母子生活支援施設内に、様々な事由で短期滞在できるミドルステイの部屋を設けるためのモデル事業案やガイドライン案を東京都に示していただければ、区市町村はとても助かる。新計画に盛りこむ等の対応をお願いしたい。</w:t>
                  </w:r>
                </w:p>
                <w:p w:rsidR="00693113" w:rsidRDefault="00693113" w:rsidP="000624FB">
                  <w:pPr>
                    <w:jc w:val="left"/>
                  </w:pPr>
                </w:p>
              </w:txbxContent>
            </v:textbox>
          </v:rect>
        </w:pict>
      </w:r>
    </w:p>
    <w:p w:rsidR="00693113" w:rsidRDefault="00693113"/>
    <w:p w:rsidR="00693113" w:rsidRDefault="00693113"/>
    <w:p w:rsidR="00693113" w:rsidRDefault="00693113"/>
    <w:p w:rsidR="00693113" w:rsidRDefault="00693113"/>
    <w:p w:rsidR="00693113" w:rsidRDefault="00693113"/>
    <w:p w:rsidR="00693113" w:rsidRDefault="00693113"/>
    <w:p w:rsidR="00693113" w:rsidRDefault="00693113"/>
    <w:p w:rsidR="00693113" w:rsidRDefault="00693113"/>
    <w:p w:rsidR="00693113" w:rsidRDefault="00693113"/>
    <w:p w:rsidR="00693113" w:rsidRDefault="002F1DF5">
      <w:r>
        <w:rPr>
          <w:noProof/>
        </w:rPr>
        <w:pict>
          <v:rect id="正方形/長方形 5" o:spid="_x0000_s1029" style="position:absolute;left:0;text-align:left;margin-left:0;margin-top:0;width:415.95pt;height:126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" filled="f" fillcolor="window" strokecolor="#f79646" strokeweight="2pt">
            <v:textbox>
              <w:txbxContent>
                <w:p w:rsidR="00693113" w:rsidRDefault="00693113" w:rsidP="000624FB">
                  <w:pPr>
                    <w:jc w:val="left"/>
                  </w:pPr>
                  <w:r>
                    <w:rPr>
                      <w:rFonts w:hint="eastAsia"/>
                    </w:rPr>
                    <w:t>○経済的支援</w:t>
                  </w:r>
                </w:p>
                <w:p w:rsidR="00693113" w:rsidRDefault="00693113" w:rsidP="004B0801">
                  <w:pPr>
                    <w:ind w:left="210" w:hangingChars="100" w:hanging="210"/>
                    <w:jc w:val="left"/>
                  </w:pPr>
                  <w:r>
                    <w:rPr>
                      <w:rFonts w:hint="eastAsia"/>
                    </w:rPr>
                    <w:t xml:space="preserve">　</w:t>
                  </w:r>
                  <w:r>
                    <w:rPr>
                      <w:rFonts w:hint="eastAsia"/>
                    </w:rPr>
                    <w:t>・非課税世帯への高校の奨学員制度について、手続き等に支援が必要な世帯が多い。このような制度の周知や手続きの簡素化をはかる方向性を示して欲しい。</w:t>
                  </w:r>
                </w:p>
                <w:p w:rsidR="00693113" w:rsidRDefault="00693113" w:rsidP="00A53F15">
                  <w:pPr>
                    <w:ind w:left="210" w:hangingChars="100" w:hanging="210"/>
                    <w:jc w:val="left"/>
                  </w:pPr>
                  <w:r>
                    <w:rPr>
                      <w:rFonts w:hint="eastAsia"/>
                    </w:rPr>
                    <w:t xml:space="preserve">　・「サポート校利用者への経済的支援」など、経済面での支援制度を充実させる方向性を示していただきたい。</w:t>
                  </w:r>
                </w:p>
              </w:txbxContent>
            </v:textbox>
          </v:rect>
        </w:pict>
      </w:r>
    </w:p>
    <w:p w:rsidR="00693113" w:rsidRDefault="00693113"/>
    <w:p w:rsidR="00693113" w:rsidRDefault="00693113"/>
    <w:p w:rsidR="00693113" w:rsidRDefault="00693113"/>
    <w:p w:rsidR="00693113" w:rsidRDefault="00693113"/>
    <w:p w:rsidR="00693113" w:rsidRDefault="00693113"/>
    <w:p w:rsidR="00693113" w:rsidRDefault="00693113"/>
    <w:p w:rsidR="00693113" w:rsidRDefault="00693113"/>
    <w:p w:rsidR="00693113" w:rsidRDefault="002F1DF5">
      <w:bookmarkStart w:id="0" w:name="_GoBack"/>
      <w:bookmarkEnd w:id="0"/>
      <w:r>
        <w:rPr>
          <w:noProof/>
        </w:rPr>
        <w:lastRenderedPageBreak/>
        <w:pict>
          <v:rect id="正方形/長方形 3" o:spid="_x0000_s1030" style="position:absolute;left:0;text-align:left;margin-left:5.25pt;margin-top:8.75pt;width:425.7pt;height:279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" filled="f" fillcolor="window" strokecolor="#f79646" strokeweight="2pt">
            <v:textbox>
              <w:txbxContent>
                <w:p w:rsidR="00693113" w:rsidRDefault="00693113" w:rsidP="000624FB">
                  <w:pPr>
                    <w:jc w:val="left"/>
                  </w:pPr>
                  <w:r>
                    <w:rPr>
                      <w:rFonts w:hint="eastAsia"/>
                    </w:rPr>
                    <w:t>○その他全般的に（父子家庭支援、地域支援など）</w:t>
                  </w:r>
                </w:p>
                <w:p w:rsidR="00693113" w:rsidRDefault="00693113" w:rsidP="000624FB">
                  <w:pPr>
                    <w:jc w:val="left"/>
                  </w:pPr>
                </w:p>
                <w:p w:rsidR="00693113" w:rsidRDefault="00693113" w:rsidP="00F6756B">
                  <w:pPr>
                    <w:jc w:val="left"/>
                  </w:pPr>
                  <w:r>
                    <w:rPr>
                      <w:rFonts w:hint="eastAsia"/>
                    </w:rPr>
                    <w:t>ひとり親家庭の子どもに対する学習支援について</w:t>
                  </w:r>
                </w:p>
                <w:p w:rsidR="00693113" w:rsidRDefault="00693113" w:rsidP="00F6756B">
                  <w:pPr>
                    <w:jc w:val="left"/>
                  </w:pPr>
                  <w:r>
                    <w:rPr>
                      <w:rFonts w:hint="eastAsia"/>
                    </w:rPr>
                    <w:t xml:space="preserve">　「受験生チャレンジ支援貸付事業」や「ひとり親家庭に育つ子供の学習支援　のびスク」など良い制度はあるものの、真に必要とする家庭への周知については課題があると考える。また定員等制限のあるものについては、制度の充実が望まれる。</w:t>
                  </w:r>
                </w:p>
                <w:p w:rsidR="00693113" w:rsidRDefault="00693113" w:rsidP="00F6756B">
                  <w:pPr>
                    <w:jc w:val="left"/>
                  </w:pPr>
                  <w:r>
                    <w:rPr>
                      <w:rFonts w:hint="eastAsia"/>
                    </w:rPr>
                    <w:t xml:space="preserve">　現在は、区市町村の福祉の窓口に来なければ制度があることすらわからないのではないか。今後は、都内小中高の教員一人ひとりが制度を知悉し必要な家庭に対して紹介する等、支援の必要な家庭に十分にいきわたるような制度の充実と周知方法が必要と考えられる。</w:t>
                  </w:r>
                </w:p>
                <w:p w:rsidR="00693113" w:rsidRDefault="00693113" w:rsidP="00F6756B">
                  <w:pPr>
                    <w:ind w:firstLineChars="100" w:firstLine="210"/>
                    <w:jc w:val="left"/>
                  </w:pPr>
                  <w:r>
                    <w:rPr>
                      <w:rFonts w:hint="eastAsia"/>
                    </w:rPr>
                    <w:t>十分な教育が受けられないことによる貧困の連鎖を断ち切るためにも、新しい計画には福祉保健局から教育庁への働きかけなど、部署を超えた連携に関することについて是非盛り込んでいただきたい。また、学習支援など、子供への直接的な支援についても明記したほうがよい。</w:t>
                  </w:r>
                </w:p>
                <w:p w:rsidR="00693113" w:rsidRDefault="00693113" w:rsidP="000624FB">
                  <w:pPr>
                    <w:jc w:val="left"/>
                  </w:pPr>
                </w:p>
                <w:p w:rsidR="00693113" w:rsidRDefault="00693113" w:rsidP="000624FB">
                  <w:pPr>
                    <w:jc w:val="left"/>
                  </w:pPr>
                </w:p>
                <w:p w:rsidR="00693113" w:rsidRDefault="00693113" w:rsidP="000624FB">
                  <w:pPr>
                    <w:jc w:val="left"/>
                  </w:pPr>
                </w:p>
                <w:p w:rsidR="00693113" w:rsidRDefault="00693113" w:rsidP="000624FB">
                  <w:pPr>
                    <w:jc w:val="left"/>
                  </w:pPr>
                </w:p>
                <w:p w:rsidR="00693113" w:rsidRDefault="00693113" w:rsidP="000624FB">
                  <w:pPr>
                    <w:jc w:val="left"/>
                  </w:pPr>
                </w:p>
                <w:p w:rsidR="00693113" w:rsidRDefault="00693113" w:rsidP="000624FB">
                  <w:pPr>
                    <w:jc w:val="left"/>
                  </w:pPr>
                </w:p>
                <w:p w:rsidR="00693113" w:rsidRDefault="00693113" w:rsidP="000624FB">
                  <w:pPr>
                    <w:jc w:val="left"/>
                  </w:pPr>
                </w:p>
                <w:p w:rsidR="00693113" w:rsidRDefault="00693113" w:rsidP="000624FB">
                  <w:pPr>
                    <w:jc w:val="left"/>
                  </w:pPr>
                </w:p>
                <w:p w:rsidR="00693113" w:rsidRDefault="00693113" w:rsidP="000624FB">
                  <w:pPr>
                    <w:jc w:val="left"/>
                  </w:pPr>
                </w:p>
              </w:txbxContent>
            </v:textbox>
          </v:rect>
        </w:pict>
      </w:r>
    </w:p>
    <w:p w:rsidR="00693113" w:rsidRDefault="00693113"/>
    <w:p w:rsidR="00693113" w:rsidRDefault="00693113"/>
    <w:sectPr w:rsidR="00693113" w:rsidSect="005713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113" w:rsidRDefault="00693113">
      <w:r>
        <w:separator/>
      </w:r>
    </w:p>
  </w:endnote>
  <w:endnote w:type="continuationSeparator" w:id="0">
    <w:p w:rsidR="00693113" w:rsidRDefault="0069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113" w:rsidRDefault="00693113">
      <w:r>
        <w:separator/>
      </w:r>
    </w:p>
  </w:footnote>
  <w:footnote w:type="continuationSeparator" w:id="0">
    <w:p w:rsidR="00693113" w:rsidRDefault="00693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24FB"/>
    <w:rsid w:val="000624FB"/>
    <w:rsid w:val="00117BB7"/>
    <w:rsid w:val="001250D5"/>
    <w:rsid w:val="001A0465"/>
    <w:rsid w:val="001D01E0"/>
    <w:rsid w:val="00221B3C"/>
    <w:rsid w:val="002E4EEB"/>
    <w:rsid w:val="002F1DF5"/>
    <w:rsid w:val="0038488B"/>
    <w:rsid w:val="00413F57"/>
    <w:rsid w:val="004B0801"/>
    <w:rsid w:val="004D6421"/>
    <w:rsid w:val="005032E9"/>
    <w:rsid w:val="00513974"/>
    <w:rsid w:val="00527EED"/>
    <w:rsid w:val="00571330"/>
    <w:rsid w:val="00693113"/>
    <w:rsid w:val="006B52F8"/>
    <w:rsid w:val="006E130B"/>
    <w:rsid w:val="006E2DB2"/>
    <w:rsid w:val="0075006C"/>
    <w:rsid w:val="00775BD8"/>
    <w:rsid w:val="008234B0"/>
    <w:rsid w:val="009B16E2"/>
    <w:rsid w:val="009C1630"/>
    <w:rsid w:val="00A53F15"/>
    <w:rsid w:val="00B83D87"/>
    <w:rsid w:val="00D41322"/>
    <w:rsid w:val="00DD13B0"/>
    <w:rsid w:val="00E536CF"/>
    <w:rsid w:val="00E74390"/>
    <w:rsid w:val="00EA7AB6"/>
    <w:rsid w:val="00F67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3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E2DB2"/>
    <w:pPr>
      <w:tabs>
        <w:tab w:val="center" w:pos="4252"/>
        <w:tab w:val="right" w:pos="8504"/>
      </w:tabs>
      <w:snapToGrid w:val="0"/>
    </w:pPr>
  </w:style>
  <w:style w:type="character" w:customStyle="1" w:styleId="a4">
    <w:name w:val="ヘッダー (文字)"/>
    <w:basedOn w:val="a0"/>
    <w:link w:val="a3"/>
    <w:uiPriority w:val="99"/>
    <w:semiHidden/>
    <w:locked/>
    <w:rPr>
      <w:rFonts w:cs="Times New Roman"/>
    </w:rPr>
  </w:style>
  <w:style w:type="paragraph" w:styleId="a5">
    <w:name w:val="footer"/>
    <w:basedOn w:val="a"/>
    <w:link w:val="a6"/>
    <w:uiPriority w:val="99"/>
    <w:rsid w:val="006E2DB2"/>
    <w:pPr>
      <w:tabs>
        <w:tab w:val="center" w:pos="4252"/>
        <w:tab w:val="right" w:pos="8504"/>
      </w:tabs>
      <w:snapToGrid w:val="0"/>
    </w:pPr>
  </w:style>
  <w:style w:type="character" w:customStyle="1" w:styleId="a6">
    <w:name w:val="フッター (文字)"/>
    <w:basedOn w:val="a0"/>
    <w:link w:val="a5"/>
    <w:uiPriority w:val="99"/>
    <w:semiHidden/>
    <w:locke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14</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東京都ひとり親自立支援計画に係る意見について</vt:lpstr>
    </vt:vector>
  </TitlesOfParts>
  <Company>東京都</Company>
  <LinksUpToDate>false</LinksUpToDate>
  <CharactersWithSpaces>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東京都ひとり親自立支援計画に係る意見について</dc:title>
  <dc:subject/>
  <dc:creator>東京都</dc:creator>
  <cp:keywords/>
  <dc:description/>
  <cp:lastModifiedBy>東京都</cp:lastModifiedBy>
  <cp:revision>12</cp:revision>
  <cp:lastPrinted>2014-07-15T12:05:00Z</cp:lastPrinted>
  <dcterms:created xsi:type="dcterms:W3CDTF">2014-07-03T10:22:00Z</dcterms:created>
  <dcterms:modified xsi:type="dcterms:W3CDTF">2014-07-25T04:39:00Z</dcterms:modified>
</cp:coreProperties>
</file>