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434B" w14:textId="72B1B500" w:rsidR="00F35D87" w:rsidRDefault="00F35D87" w:rsidP="0086180E">
      <w:pPr>
        <w:jc w:val="left"/>
        <w:rPr>
          <w:rFonts w:ascii="ＭＳ 明朝" w:cs="ＭＳ 明朝"/>
          <w:kern w:val="0"/>
          <w:sz w:val="21"/>
          <w:szCs w:val="21"/>
        </w:rPr>
      </w:pPr>
      <w:r>
        <w:rPr>
          <w:rFonts w:ascii="ＭＳ 明朝" w:cs="ＭＳ 明朝" w:hint="eastAsia"/>
          <w:kern w:val="0"/>
          <w:sz w:val="21"/>
          <w:szCs w:val="21"/>
        </w:rPr>
        <w:t>別紙</w:t>
      </w:r>
    </w:p>
    <w:p w14:paraId="57E18037" w14:textId="77777777" w:rsidR="00212B3E" w:rsidRPr="00212B3E" w:rsidRDefault="00212B3E" w:rsidP="0086180E">
      <w:pPr>
        <w:jc w:val="left"/>
        <w:rPr>
          <w:rFonts w:ascii="ＭＳ 明朝" w:cs="ＭＳ 明朝"/>
          <w:kern w:val="0"/>
          <w:sz w:val="21"/>
          <w:szCs w:val="21"/>
        </w:rPr>
      </w:pPr>
    </w:p>
    <w:p w14:paraId="0100B472" w14:textId="77777777" w:rsidR="0086180E" w:rsidRPr="00622625" w:rsidRDefault="00F35D87" w:rsidP="0086180E">
      <w:pPr>
        <w:jc w:val="center"/>
        <w:rPr>
          <w:b/>
          <w:sz w:val="21"/>
          <w:szCs w:val="21"/>
        </w:rPr>
      </w:pPr>
      <w:r>
        <w:rPr>
          <w:rFonts w:hint="eastAsia"/>
          <w:b/>
          <w:sz w:val="21"/>
          <w:szCs w:val="21"/>
        </w:rPr>
        <w:t>「</w:t>
      </w:r>
      <w:r w:rsidR="003B272C">
        <w:rPr>
          <w:rFonts w:hint="eastAsia"/>
          <w:b/>
          <w:sz w:val="21"/>
          <w:szCs w:val="21"/>
        </w:rPr>
        <w:t>訪問リハビリテーション</w:t>
      </w:r>
      <w:r w:rsidR="0086180E" w:rsidRPr="00622625">
        <w:rPr>
          <w:rFonts w:hint="eastAsia"/>
          <w:b/>
          <w:sz w:val="21"/>
          <w:szCs w:val="21"/>
        </w:rPr>
        <w:t>事業所の出張所の取扱いについて</w:t>
      </w:r>
      <w:r>
        <w:rPr>
          <w:rFonts w:hint="eastAsia"/>
          <w:b/>
          <w:sz w:val="21"/>
          <w:szCs w:val="21"/>
        </w:rPr>
        <w:t>」</w:t>
      </w:r>
    </w:p>
    <w:p w14:paraId="13173390" w14:textId="77777777" w:rsidR="00212B3E" w:rsidRDefault="00212B3E" w:rsidP="00F35D87">
      <w:pPr>
        <w:jc w:val="left"/>
        <w:rPr>
          <w:sz w:val="21"/>
          <w:szCs w:val="21"/>
        </w:rPr>
      </w:pPr>
    </w:p>
    <w:p w14:paraId="7C21CCFD" w14:textId="77777777" w:rsidR="00E810FE" w:rsidRPr="00BB45B1" w:rsidRDefault="00771494" w:rsidP="000D0898">
      <w:pPr>
        <w:ind w:left="211" w:hangingChars="100" w:hanging="211"/>
        <w:jc w:val="left"/>
        <w:rPr>
          <w:b/>
          <w:sz w:val="21"/>
          <w:szCs w:val="21"/>
        </w:rPr>
      </w:pPr>
      <w:r>
        <w:rPr>
          <w:rFonts w:hint="eastAsia"/>
          <w:b/>
          <w:kern w:val="0"/>
          <w:sz w:val="21"/>
          <w:szCs w:val="21"/>
        </w:rPr>
        <w:t>１</w:t>
      </w:r>
      <w:r w:rsidR="0086180E" w:rsidRPr="00BB45B1">
        <w:rPr>
          <w:rFonts w:hint="eastAsia"/>
          <w:b/>
          <w:kern w:val="0"/>
          <w:sz w:val="21"/>
          <w:szCs w:val="21"/>
        </w:rPr>
        <w:t xml:space="preserve">　</w:t>
      </w:r>
      <w:r w:rsidR="000C2984" w:rsidRPr="00BB45B1">
        <w:rPr>
          <w:rFonts w:hint="eastAsia"/>
          <w:b/>
          <w:sz w:val="21"/>
          <w:szCs w:val="21"/>
        </w:rPr>
        <w:t>指定基準</w:t>
      </w:r>
    </w:p>
    <w:p w14:paraId="37C1FBA9" w14:textId="6DE8CC4C" w:rsidR="00771494" w:rsidRDefault="003B272C" w:rsidP="00212B3E">
      <w:pPr>
        <w:ind w:leftChars="100" w:left="240" w:firstLineChars="100" w:firstLine="210"/>
        <w:jc w:val="left"/>
        <w:rPr>
          <w:kern w:val="0"/>
          <w:sz w:val="21"/>
          <w:szCs w:val="21"/>
        </w:rPr>
      </w:pPr>
      <w:r>
        <w:rPr>
          <w:rFonts w:hint="eastAsia"/>
          <w:kern w:val="0"/>
          <w:sz w:val="21"/>
          <w:szCs w:val="21"/>
        </w:rPr>
        <w:t>訪問リハビリテーション</w:t>
      </w:r>
      <w:r w:rsidR="002A7D4A" w:rsidRPr="008B4804">
        <w:rPr>
          <w:rFonts w:hint="eastAsia"/>
          <w:kern w:val="0"/>
          <w:sz w:val="21"/>
          <w:szCs w:val="21"/>
        </w:rPr>
        <w:t>事業所</w:t>
      </w:r>
      <w:r w:rsidR="00646D80" w:rsidRPr="008B4804">
        <w:rPr>
          <w:rFonts w:hint="eastAsia"/>
          <w:kern w:val="0"/>
          <w:sz w:val="21"/>
          <w:szCs w:val="21"/>
        </w:rPr>
        <w:t>は、原則としてサービス提供の拠点ごとに</w:t>
      </w:r>
      <w:r w:rsidR="003546B8">
        <w:rPr>
          <w:rFonts w:hint="eastAsia"/>
          <w:kern w:val="0"/>
          <w:sz w:val="21"/>
          <w:szCs w:val="21"/>
        </w:rPr>
        <w:t>指定されている</w:t>
      </w:r>
      <w:r w:rsidR="00646D80" w:rsidRPr="008B4804">
        <w:rPr>
          <w:rFonts w:hint="eastAsia"/>
          <w:kern w:val="0"/>
          <w:sz w:val="21"/>
          <w:szCs w:val="21"/>
        </w:rPr>
        <w:t>が、</w:t>
      </w:r>
      <w:r w:rsidRPr="003B272C">
        <w:rPr>
          <w:rFonts w:hint="eastAsia"/>
          <w:kern w:val="0"/>
          <w:sz w:val="21"/>
          <w:szCs w:val="21"/>
        </w:rPr>
        <w:t>例外的に、待機や道具の保管、着替え等を行う出張所であって、次の要件を満たすものについては、一体的なサービス提供の単位として</w:t>
      </w:r>
      <w:r w:rsidR="00F35782">
        <w:rPr>
          <w:rFonts w:hint="eastAsia"/>
          <w:kern w:val="0"/>
          <w:sz w:val="21"/>
          <w:szCs w:val="21"/>
        </w:rPr>
        <w:t>本体事業所の出張所と</w:t>
      </w:r>
      <w:r w:rsidRPr="003B272C">
        <w:rPr>
          <w:rFonts w:hint="eastAsia"/>
          <w:kern w:val="0"/>
          <w:sz w:val="21"/>
          <w:szCs w:val="21"/>
        </w:rPr>
        <w:t>できる取り扱いとする。</w:t>
      </w:r>
    </w:p>
    <w:p w14:paraId="0404A3E9" w14:textId="58F27F87" w:rsidR="003546B8" w:rsidRPr="003546B8" w:rsidRDefault="0088216D" w:rsidP="0088216D">
      <w:pPr>
        <w:ind w:leftChars="100" w:left="240" w:firstLineChars="100" w:firstLine="210"/>
        <w:jc w:val="left"/>
        <w:rPr>
          <w:kern w:val="0"/>
          <w:sz w:val="21"/>
          <w:szCs w:val="21"/>
        </w:rPr>
      </w:pPr>
      <w:r>
        <w:rPr>
          <w:rFonts w:hint="eastAsia"/>
          <w:kern w:val="0"/>
          <w:sz w:val="21"/>
          <w:szCs w:val="21"/>
        </w:rPr>
        <w:t>なお、</w:t>
      </w:r>
      <w:r w:rsidR="003546B8">
        <w:rPr>
          <w:rFonts w:hint="eastAsia"/>
          <w:kern w:val="0"/>
          <w:sz w:val="21"/>
          <w:szCs w:val="21"/>
        </w:rPr>
        <w:t>みなし指定（※）の訪問リハビリテーション事業所においても、出張所を設置でき、本取扱いを適用することとする。</w:t>
      </w:r>
    </w:p>
    <w:p w14:paraId="64F47ED4" w14:textId="00A3A08C" w:rsidR="003B272C" w:rsidRDefault="007D1BAE" w:rsidP="00085F26">
      <w:pPr>
        <w:ind w:left="630" w:hangingChars="300" w:hanging="630"/>
        <w:rPr>
          <w:kern w:val="0"/>
          <w:sz w:val="21"/>
          <w:szCs w:val="21"/>
        </w:rPr>
      </w:pPr>
      <w:r>
        <w:rPr>
          <w:rFonts w:hint="eastAsia"/>
          <w:kern w:val="0"/>
          <w:sz w:val="21"/>
          <w:szCs w:val="21"/>
        </w:rPr>
        <w:t>（※）健康保険法の保険医療機関に指定された病院及び診療所並びに</w:t>
      </w:r>
      <w:r w:rsidRPr="007D1BAE">
        <w:rPr>
          <w:rFonts w:hint="eastAsia"/>
          <w:kern w:val="0"/>
          <w:sz w:val="21"/>
          <w:szCs w:val="21"/>
        </w:rPr>
        <w:t>介護保険法による</w:t>
      </w:r>
      <w:r>
        <w:rPr>
          <w:rFonts w:hint="eastAsia"/>
          <w:kern w:val="0"/>
          <w:sz w:val="21"/>
          <w:szCs w:val="21"/>
        </w:rPr>
        <w:t>許可を受けた介護老人</w:t>
      </w:r>
      <w:r w:rsidR="005C0F63">
        <w:rPr>
          <w:rFonts w:hint="eastAsia"/>
          <w:kern w:val="0"/>
          <w:sz w:val="21"/>
          <w:szCs w:val="21"/>
        </w:rPr>
        <w:t>保健</w:t>
      </w:r>
      <w:r>
        <w:rPr>
          <w:rFonts w:hint="eastAsia"/>
          <w:kern w:val="0"/>
          <w:sz w:val="21"/>
          <w:szCs w:val="21"/>
        </w:rPr>
        <w:t>施設及び介護医療院は、介護保険法の指定居宅サービス事業所とみなされ、訪問リハビリテーション事業を行うことができる。</w:t>
      </w:r>
    </w:p>
    <w:p w14:paraId="7399296E" w14:textId="77777777" w:rsidR="000A387F" w:rsidRPr="003B272C" w:rsidRDefault="000A387F" w:rsidP="00085F26">
      <w:pPr>
        <w:ind w:left="630" w:hangingChars="300" w:hanging="630"/>
        <w:rPr>
          <w:sz w:val="21"/>
          <w:szCs w:val="21"/>
        </w:rPr>
      </w:pPr>
    </w:p>
    <w:p w14:paraId="12B282D4" w14:textId="77777777" w:rsidR="003B272C" w:rsidRDefault="003B272C" w:rsidP="003B272C">
      <w:pPr>
        <w:ind w:firstLineChars="100" w:firstLine="210"/>
        <w:rPr>
          <w:sz w:val="21"/>
          <w:szCs w:val="21"/>
        </w:rPr>
      </w:pPr>
      <w:r w:rsidRPr="003B272C">
        <w:rPr>
          <w:rFonts w:hint="eastAsia"/>
          <w:sz w:val="21"/>
          <w:szCs w:val="21"/>
        </w:rPr>
        <w:t>（１）一体的なサービス提供の単位としての出張所の要件</w:t>
      </w:r>
    </w:p>
    <w:p w14:paraId="6551C380" w14:textId="77777777" w:rsidR="003B272C" w:rsidRPr="003B272C" w:rsidRDefault="003B272C" w:rsidP="003B272C">
      <w:pPr>
        <w:ind w:leftChars="236" w:left="776" w:hangingChars="100" w:hanging="210"/>
        <w:rPr>
          <w:sz w:val="21"/>
          <w:szCs w:val="21"/>
        </w:rPr>
      </w:pPr>
      <w:r w:rsidRPr="003B272C">
        <w:rPr>
          <w:rFonts w:hint="eastAsia"/>
          <w:sz w:val="21"/>
          <w:szCs w:val="21"/>
        </w:rPr>
        <w:t>ア</w:t>
      </w:r>
      <w:r>
        <w:rPr>
          <w:rFonts w:hint="eastAsia"/>
          <w:sz w:val="21"/>
          <w:szCs w:val="21"/>
        </w:rPr>
        <w:t xml:space="preserve">　</w:t>
      </w:r>
      <w:r w:rsidRPr="003B272C">
        <w:rPr>
          <w:rFonts w:hint="eastAsia"/>
          <w:sz w:val="21"/>
          <w:szCs w:val="21"/>
        </w:rPr>
        <w:t>利用申込みに係る調整、サービス提供状況の把握、職員に対する技術指導等が一体的に行われること。</w:t>
      </w:r>
    </w:p>
    <w:p w14:paraId="0CC5E017" w14:textId="77777777" w:rsidR="003B272C" w:rsidRPr="003B272C" w:rsidRDefault="003B272C" w:rsidP="003B272C">
      <w:pPr>
        <w:ind w:leftChars="236" w:left="776" w:hangingChars="100" w:hanging="210"/>
        <w:rPr>
          <w:sz w:val="21"/>
          <w:szCs w:val="21"/>
        </w:rPr>
      </w:pPr>
      <w:r w:rsidRPr="003B272C">
        <w:rPr>
          <w:rFonts w:hint="eastAsia"/>
          <w:sz w:val="21"/>
          <w:szCs w:val="21"/>
        </w:rPr>
        <w:t>イ</w:t>
      </w:r>
      <w:r>
        <w:rPr>
          <w:rFonts w:hint="eastAsia"/>
          <w:sz w:val="21"/>
          <w:szCs w:val="21"/>
        </w:rPr>
        <w:t xml:space="preserve">　</w:t>
      </w:r>
      <w:r w:rsidRPr="003B272C">
        <w:rPr>
          <w:rFonts w:hint="eastAsia"/>
          <w:sz w:val="21"/>
          <w:szCs w:val="21"/>
        </w:rPr>
        <w:t>職員の勤務体制、勤務内容等が一元的に管理されること。必要な場合に随時、主たる事業所や他の出張所等との相互支援が行える体制（例えば、当該出張所等の従業者が急病等でサービスの提供ができなくなった場合は、主たる事業所から急遽代替要員を派遣できるような体制）にあること。</w:t>
      </w:r>
    </w:p>
    <w:p w14:paraId="1E329CFD" w14:textId="77777777" w:rsidR="003B272C" w:rsidRPr="003B272C" w:rsidRDefault="003B272C" w:rsidP="003B272C">
      <w:pPr>
        <w:ind w:leftChars="236" w:left="776" w:hangingChars="100" w:hanging="210"/>
        <w:rPr>
          <w:sz w:val="21"/>
          <w:szCs w:val="21"/>
        </w:rPr>
      </w:pPr>
      <w:r w:rsidRPr="003B272C">
        <w:rPr>
          <w:rFonts w:hint="eastAsia"/>
          <w:sz w:val="21"/>
          <w:szCs w:val="21"/>
        </w:rPr>
        <w:t>ウ</w:t>
      </w:r>
      <w:r>
        <w:rPr>
          <w:rFonts w:hint="eastAsia"/>
          <w:sz w:val="21"/>
          <w:szCs w:val="21"/>
        </w:rPr>
        <w:t xml:space="preserve">　</w:t>
      </w:r>
      <w:r w:rsidRPr="003B272C">
        <w:rPr>
          <w:rFonts w:hint="eastAsia"/>
          <w:sz w:val="21"/>
          <w:szCs w:val="21"/>
        </w:rPr>
        <w:t>苦情処理や損害賠償等に際して、一体的な対応ができる体制にあること。</w:t>
      </w:r>
    </w:p>
    <w:p w14:paraId="16BD4618" w14:textId="77777777" w:rsidR="003B272C" w:rsidRPr="003B272C" w:rsidRDefault="003B272C" w:rsidP="003B272C">
      <w:pPr>
        <w:ind w:leftChars="236" w:left="776" w:hangingChars="100" w:hanging="210"/>
        <w:rPr>
          <w:sz w:val="21"/>
          <w:szCs w:val="21"/>
        </w:rPr>
      </w:pPr>
      <w:r w:rsidRPr="003B272C">
        <w:rPr>
          <w:rFonts w:hint="eastAsia"/>
          <w:sz w:val="21"/>
          <w:szCs w:val="21"/>
        </w:rPr>
        <w:t>エ</w:t>
      </w:r>
      <w:r>
        <w:rPr>
          <w:rFonts w:hint="eastAsia"/>
          <w:sz w:val="21"/>
          <w:szCs w:val="21"/>
        </w:rPr>
        <w:t xml:space="preserve">　</w:t>
      </w:r>
      <w:r w:rsidRPr="003B272C">
        <w:rPr>
          <w:rFonts w:hint="eastAsia"/>
          <w:sz w:val="21"/>
          <w:szCs w:val="21"/>
        </w:rPr>
        <w:t>事業の目的や運営方針、営業日や営業時間、利用料等を定める同一の運営規程が定められていること。</w:t>
      </w:r>
    </w:p>
    <w:p w14:paraId="7636B253" w14:textId="7F39F381" w:rsidR="00212B3E" w:rsidRDefault="003B272C" w:rsidP="003B272C">
      <w:pPr>
        <w:ind w:leftChars="236" w:left="776" w:hangingChars="100" w:hanging="210"/>
        <w:rPr>
          <w:sz w:val="21"/>
          <w:szCs w:val="21"/>
        </w:rPr>
      </w:pPr>
      <w:r w:rsidRPr="003B272C">
        <w:rPr>
          <w:rFonts w:hint="eastAsia"/>
          <w:sz w:val="21"/>
          <w:szCs w:val="21"/>
        </w:rPr>
        <w:t>オ</w:t>
      </w:r>
      <w:r>
        <w:rPr>
          <w:rFonts w:hint="eastAsia"/>
          <w:sz w:val="21"/>
          <w:szCs w:val="21"/>
        </w:rPr>
        <w:t xml:space="preserve">　</w:t>
      </w:r>
      <w:r w:rsidRPr="003B272C">
        <w:rPr>
          <w:rFonts w:hint="eastAsia"/>
          <w:sz w:val="21"/>
          <w:szCs w:val="21"/>
        </w:rPr>
        <w:t>人事、給与・福利厚生等の勤務条件等</w:t>
      </w:r>
      <w:r w:rsidR="0088216D">
        <w:rPr>
          <w:rFonts w:hint="eastAsia"/>
          <w:sz w:val="21"/>
          <w:szCs w:val="21"/>
        </w:rPr>
        <w:t>に</w:t>
      </w:r>
      <w:r w:rsidRPr="003B272C">
        <w:rPr>
          <w:rFonts w:hint="eastAsia"/>
          <w:sz w:val="21"/>
          <w:szCs w:val="21"/>
        </w:rPr>
        <w:t>よる職員管理が一元的に行われていること。</w:t>
      </w:r>
    </w:p>
    <w:p w14:paraId="2B640F6B" w14:textId="77777777" w:rsidR="003B272C" w:rsidRPr="0088216D" w:rsidRDefault="003B272C" w:rsidP="003B272C">
      <w:pPr>
        <w:ind w:leftChars="236" w:left="776" w:hangingChars="100" w:hanging="210"/>
        <w:rPr>
          <w:sz w:val="21"/>
          <w:szCs w:val="21"/>
        </w:rPr>
      </w:pPr>
    </w:p>
    <w:p w14:paraId="38B039B0" w14:textId="77777777" w:rsidR="00212B3E" w:rsidRDefault="004B14EE" w:rsidP="00027F11">
      <w:pPr>
        <w:ind w:leftChars="100" w:left="450" w:hangingChars="100" w:hanging="210"/>
        <w:rPr>
          <w:sz w:val="21"/>
          <w:szCs w:val="21"/>
        </w:rPr>
      </w:pPr>
      <w:r w:rsidRPr="008B4804">
        <w:rPr>
          <w:rFonts w:hint="eastAsia"/>
          <w:sz w:val="21"/>
          <w:szCs w:val="21"/>
        </w:rPr>
        <w:t>（２）</w:t>
      </w:r>
      <w:r w:rsidR="00027F11">
        <w:rPr>
          <w:rFonts w:hint="eastAsia"/>
          <w:sz w:val="21"/>
          <w:szCs w:val="21"/>
        </w:rPr>
        <w:t>人員配置</w:t>
      </w:r>
    </w:p>
    <w:p w14:paraId="5BA1E928" w14:textId="77777777" w:rsidR="00027F11" w:rsidRDefault="00027F11" w:rsidP="00027F11">
      <w:pPr>
        <w:ind w:leftChars="100" w:left="450" w:hangingChars="100" w:hanging="210"/>
        <w:rPr>
          <w:sz w:val="21"/>
          <w:szCs w:val="21"/>
        </w:rPr>
      </w:pPr>
      <w:r>
        <w:rPr>
          <w:rFonts w:hint="eastAsia"/>
          <w:sz w:val="21"/>
          <w:szCs w:val="21"/>
        </w:rPr>
        <w:t xml:space="preserve">　　　</w:t>
      </w:r>
      <w:r w:rsidRPr="00027F11">
        <w:rPr>
          <w:rFonts w:hint="eastAsia"/>
          <w:sz w:val="21"/>
          <w:szCs w:val="21"/>
        </w:rPr>
        <w:t>主たる事業所及びその出張所全体で</w:t>
      </w:r>
      <w:r>
        <w:rPr>
          <w:rFonts w:hint="eastAsia"/>
          <w:sz w:val="21"/>
          <w:szCs w:val="21"/>
        </w:rPr>
        <w:t>以下の人員を配置していること。</w:t>
      </w:r>
    </w:p>
    <w:p w14:paraId="066F6B55" w14:textId="77777777" w:rsidR="00F01CFB" w:rsidRDefault="00891066" w:rsidP="00F01CFB">
      <w:pPr>
        <w:ind w:leftChars="200" w:left="480" w:firstLineChars="200" w:firstLine="420"/>
        <w:rPr>
          <w:sz w:val="21"/>
          <w:szCs w:val="21"/>
        </w:rPr>
      </w:pPr>
      <w:r>
        <w:rPr>
          <w:rFonts w:hint="eastAsia"/>
          <w:sz w:val="21"/>
          <w:szCs w:val="21"/>
        </w:rPr>
        <w:t>①</w:t>
      </w:r>
      <w:r w:rsidR="00027F11" w:rsidRPr="00027F11">
        <w:rPr>
          <w:rFonts w:hint="eastAsia"/>
          <w:sz w:val="21"/>
          <w:szCs w:val="21"/>
        </w:rPr>
        <w:t xml:space="preserve"> </w:t>
      </w:r>
      <w:r w:rsidR="00027F11" w:rsidRPr="00027F11">
        <w:rPr>
          <w:rFonts w:hint="eastAsia"/>
          <w:sz w:val="21"/>
          <w:szCs w:val="21"/>
        </w:rPr>
        <w:t>専任の常勤医師が一人以上勤務して</w:t>
      </w:r>
      <w:r>
        <w:rPr>
          <w:rFonts w:hint="eastAsia"/>
          <w:sz w:val="21"/>
          <w:szCs w:val="21"/>
        </w:rPr>
        <w:t>いること</w:t>
      </w:r>
    </w:p>
    <w:p w14:paraId="75E171EA" w14:textId="60A49031" w:rsidR="00F01CFB" w:rsidRDefault="00F01CFB" w:rsidP="00F01CFB">
      <w:pPr>
        <w:ind w:leftChars="474" w:left="1768" w:hangingChars="300" w:hanging="630"/>
        <w:rPr>
          <w:sz w:val="21"/>
          <w:szCs w:val="21"/>
        </w:rPr>
      </w:pPr>
      <w:r>
        <w:rPr>
          <w:rFonts w:hint="eastAsia"/>
          <w:sz w:val="21"/>
          <w:szCs w:val="21"/>
        </w:rPr>
        <w:t>（※）</w:t>
      </w:r>
      <w:r w:rsidR="00D475E7">
        <w:rPr>
          <w:rFonts w:hint="eastAsia"/>
          <w:sz w:val="21"/>
          <w:szCs w:val="21"/>
        </w:rPr>
        <w:t xml:space="preserve"> </w:t>
      </w:r>
      <w:r>
        <w:rPr>
          <w:rFonts w:hint="eastAsia"/>
          <w:sz w:val="21"/>
          <w:szCs w:val="21"/>
        </w:rPr>
        <w:t>本体である介護老人保健施設、</w:t>
      </w:r>
      <w:r w:rsidRPr="00F01CFB">
        <w:rPr>
          <w:rFonts w:hint="eastAsia"/>
          <w:sz w:val="21"/>
          <w:szCs w:val="21"/>
        </w:rPr>
        <w:t>介護医療院</w:t>
      </w:r>
      <w:r>
        <w:rPr>
          <w:rFonts w:hint="eastAsia"/>
          <w:sz w:val="21"/>
          <w:szCs w:val="21"/>
        </w:rPr>
        <w:t>、病院又は診療所における常勤医師が、併設されている訪問リハビリテーション事業所の医師と兼務</w:t>
      </w:r>
      <w:r w:rsidR="00BD5421">
        <w:rPr>
          <w:rFonts w:hint="eastAsia"/>
          <w:sz w:val="21"/>
          <w:szCs w:val="21"/>
        </w:rPr>
        <w:t>でも差し支えない。</w:t>
      </w:r>
      <w:bookmarkStart w:id="0" w:name="_GoBack"/>
      <w:bookmarkEnd w:id="0"/>
    </w:p>
    <w:p w14:paraId="09E0F73C" w14:textId="6FE4A78F" w:rsidR="00027F11" w:rsidRDefault="00027F11" w:rsidP="007D5F8B">
      <w:pPr>
        <w:ind w:leftChars="400" w:left="1065" w:hangingChars="50" w:hanging="105"/>
        <w:rPr>
          <w:sz w:val="21"/>
          <w:szCs w:val="21"/>
        </w:rPr>
      </w:pPr>
      <w:r w:rsidRPr="00027F11">
        <w:rPr>
          <w:rFonts w:hint="eastAsia"/>
          <w:sz w:val="21"/>
          <w:szCs w:val="21"/>
        </w:rPr>
        <w:t>②</w:t>
      </w:r>
      <w:r w:rsidR="00335BDE">
        <w:rPr>
          <w:rFonts w:hint="eastAsia"/>
          <w:sz w:val="21"/>
          <w:szCs w:val="21"/>
        </w:rPr>
        <w:t xml:space="preserve"> </w:t>
      </w:r>
      <w:r w:rsidRPr="00027F11">
        <w:rPr>
          <w:rFonts w:hint="eastAsia"/>
          <w:sz w:val="21"/>
          <w:szCs w:val="21"/>
        </w:rPr>
        <w:t>指定訪問リハビリテーションの提供に当たる理学療法士、作業療法士又は言語聴覚士を適当数置</w:t>
      </w:r>
      <w:r w:rsidR="00A028FC">
        <w:rPr>
          <w:rFonts w:hint="eastAsia"/>
          <w:sz w:val="21"/>
          <w:szCs w:val="21"/>
        </w:rPr>
        <w:t>いていること</w:t>
      </w:r>
    </w:p>
    <w:p w14:paraId="16796109" w14:textId="77777777" w:rsidR="00212B3E" w:rsidRPr="00212B3E" w:rsidRDefault="00212B3E" w:rsidP="00212B3E">
      <w:pPr>
        <w:rPr>
          <w:sz w:val="21"/>
          <w:szCs w:val="21"/>
        </w:rPr>
      </w:pPr>
    </w:p>
    <w:p w14:paraId="498C5E80" w14:textId="77777777" w:rsidR="00891066" w:rsidRPr="00891066" w:rsidRDefault="00891066" w:rsidP="00891066">
      <w:pPr>
        <w:ind w:firstLineChars="100" w:firstLine="210"/>
        <w:rPr>
          <w:sz w:val="21"/>
          <w:szCs w:val="21"/>
        </w:rPr>
      </w:pPr>
      <w:r w:rsidRPr="00891066">
        <w:rPr>
          <w:rFonts w:hint="eastAsia"/>
          <w:sz w:val="21"/>
          <w:szCs w:val="21"/>
        </w:rPr>
        <w:t>（３）設備基準</w:t>
      </w:r>
    </w:p>
    <w:p w14:paraId="2912323D" w14:textId="77777777" w:rsidR="00891066" w:rsidRPr="00891066" w:rsidRDefault="00891066" w:rsidP="00891066">
      <w:pPr>
        <w:ind w:firstLineChars="400" w:firstLine="840"/>
        <w:rPr>
          <w:sz w:val="21"/>
          <w:szCs w:val="21"/>
        </w:rPr>
      </w:pPr>
      <w:r w:rsidRPr="00891066">
        <w:rPr>
          <w:rFonts w:hint="eastAsia"/>
          <w:sz w:val="21"/>
          <w:szCs w:val="21"/>
        </w:rPr>
        <w:t>出張所の設備基準</w:t>
      </w:r>
    </w:p>
    <w:p w14:paraId="3A1E0A8E" w14:textId="77777777" w:rsidR="00891066" w:rsidRPr="00891066" w:rsidRDefault="00891066" w:rsidP="00891066">
      <w:pPr>
        <w:ind w:firstLineChars="400" w:firstLine="840"/>
        <w:rPr>
          <w:sz w:val="21"/>
          <w:szCs w:val="21"/>
        </w:rPr>
      </w:pPr>
      <w:r w:rsidRPr="00891066">
        <w:rPr>
          <w:rFonts w:hint="eastAsia"/>
          <w:sz w:val="21"/>
          <w:szCs w:val="21"/>
        </w:rPr>
        <w:t>ア</w:t>
      </w:r>
      <w:r>
        <w:rPr>
          <w:rFonts w:hint="eastAsia"/>
          <w:sz w:val="21"/>
          <w:szCs w:val="21"/>
        </w:rPr>
        <w:t xml:space="preserve">　</w:t>
      </w:r>
      <w:r w:rsidRPr="00891066">
        <w:rPr>
          <w:rFonts w:hint="eastAsia"/>
          <w:sz w:val="21"/>
          <w:szCs w:val="21"/>
        </w:rPr>
        <w:t>事務室</w:t>
      </w:r>
    </w:p>
    <w:p w14:paraId="2D87AC80" w14:textId="77777777" w:rsidR="00891066" w:rsidRPr="00891066" w:rsidRDefault="00891066" w:rsidP="00891066">
      <w:pPr>
        <w:ind w:firstLineChars="600" w:firstLine="1260"/>
        <w:rPr>
          <w:sz w:val="21"/>
          <w:szCs w:val="21"/>
        </w:rPr>
      </w:pPr>
      <w:r w:rsidRPr="00891066">
        <w:rPr>
          <w:rFonts w:hint="eastAsia"/>
          <w:sz w:val="21"/>
          <w:szCs w:val="21"/>
        </w:rPr>
        <w:t>事業の運営に必要な広さを有する専用のもの</w:t>
      </w:r>
    </w:p>
    <w:p w14:paraId="48F165D8" w14:textId="4FD842D8" w:rsidR="00891066" w:rsidRDefault="00891066" w:rsidP="00891066">
      <w:pPr>
        <w:ind w:firstLineChars="400" w:firstLine="840"/>
        <w:rPr>
          <w:sz w:val="21"/>
          <w:szCs w:val="21"/>
        </w:rPr>
      </w:pPr>
      <w:r w:rsidRPr="00891066">
        <w:rPr>
          <w:rFonts w:hint="eastAsia"/>
          <w:sz w:val="21"/>
          <w:szCs w:val="21"/>
        </w:rPr>
        <w:t>イ</w:t>
      </w:r>
      <w:r>
        <w:rPr>
          <w:rFonts w:hint="eastAsia"/>
          <w:sz w:val="21"/>
          <w:szCs w:val="21"/>
        </w:rPr>
        <w:t xml:space="preserve">　</w:t>
      </w:r>
      <w:r w:rsidRPr="00891066">
        <w:rPr>
          <w:rFonts w:hint="eastAsia"/>
          <w:sz w:val="21"/>
          <w:szCs w:val="21"/>
        </w:rPr>
        <w:t>訪問</w:t>
      </w:r>
      <w:r w:rsidR="009100AC">
        <w:rPr>
          <w:rFonts w:hint="eastAsia"/>
          <w:sz w:val="21"/>
          <w:szCs w:val="21"/>
        </w:rPr>
        <w:t>リハビリテーション</w:t>
      </w:r>
      <w:r w:rsidRPr="00891066">
        <w:rPr>
          <w:rFonts w:hint="eastAsia"/>
          <w:sz w:val="21"/>
          <w:szCs w:val="21"/>
        </w:rPr>
        <w:t>事業の提供に必要な設備及び備品</w:t>
      </w:r>
    </w:p>
    <w:p w14:paraId="5C3D69DB" w14:textId="438B6C31" w:rsidR="00BE09E2" w:rsidRPr="00835F71" w:rsidRDefault="00BE09E2" w:rsidP="00BE09E2">
      <w:pPr>
        <w:ind w:firstLineChars="470" w:firstLine="987"/>
        <w:jc w:val="left"/>
        <w:rPr>
          <w:rFonts w:ascii="ＭＳ 明朝" w:cs="ＭＳ 明朝"/>
          <w:kern w:val="0"/>
          <w:sz w:val="21"/>
          <w:szCs w:val="21"/>
        </w:rPr>
      </w:pPr>
      <w:r>
        <w:rPr>
          <w:rFonts w:hint="eastAsia"/>
          <w:sz w:val="21"/>
          <w:szCs w:val="21"/>
        </w:rPr>
        <w:lastRenderedPageBreak/>
        <w:t xml:space="preserve">　　・</w:t>
      </w:r>
      <w:r w:rsidRPr="00835F71">
        <w:rPr>
          <w:rFonts w:ascii="ＭＳ 明朝" w:cs="ＭＳ 明朝" w:hint="eastAsia"/>
          <w:kern w:val="0"/>
          <w:sz w:val="21"/>
          <w:szCs w:val="21"/>
        </w:rPr>
        <w:t>手指洗浄の場所、手指消毒備品等</w:t>
      </w:r>
    </w:p>
    <w:p w14:paraId="368925CC" w14:textId="78812F99" w:rsidR="00BE09E2" w:rsidRPr="00BE09E2" w:rsidRDefault="00BE09E2" w:rsidP="00BE09E2">
      <w:pPr>
        <w:ind w:firstLineChars="270" w:firstLine="567"/>
        <w:jc w:val="left"/>
        <w:rPr>
          <w:rFonts w:ascii="ＭＳ 明朝" w:cs="ＭＳ 明朝"/>
          <w:kern w:val="0"/>
          <w:sz w:val="21"/>
          <w:szCs w:val="21"/>
        </w:rPr>
      </w:pPr>
      <w:r w:rsidRPr="00835F71">
        <w:rPr>
          <w:rFonts w:ascii="ＭＳ 明朝" w:cs="ＭＳ 明朝" w:hint="eastAsia"/>
          <w:kern w:val="0"/>
          <w:sz w:val="21"/>
          <w:szCs w:val="21"/>
        </w:rPr>
        <w:t xml:space="preserve">　　</w:t>
      </w:r>
      <w:r>
        <w:rPr>
          <w:rFonts w:ascii="ＭＳ 明朝" w:cs="ＭＳ 明朝" w:hint="eastAsia"/>
          <w:kern w:val="0"/>
          <w:sz w:val="21"/>
          <w:szCs w:val="21"/>
        </w:rPr>
        <w:t xml:space="preserve">　　・</w:t>
      </w:r>
      <w:r w:rsidRPr="00835F71">
        <w:rPr>
          <w:rFonts w:ascii="ＭＳ 明朝" w:cs="ＭＳ 明朝" w:hint="eastAsia"/>
          <w:kern w:val="0"/>
          <w:sz w:val="21"/>
          <w:szCs w:val="21"/>
        </w:rPr>
        <w:t>個人情報に関する文書等を管理するための鍵付書庫等</w:t>
      </w:r>
    </w:p>
    <w:p w14:paraId="6FDCE3E9" w14:textId="77777777" w:rsidR="009100AC" w:rsidRPr="00BE09E2" w:rsidRDefault="009100AC" w:rsidP="009100AC">
      <w:pPr>
        <w:pStyle w:val="Default"/>
      </w:pPr>
    </w:p>
    <w:p w14:paraId="082056B0" w14:textId="77777777" w:rsidR="009100AC" w:rsidRDefault="009100AC" w:rsidP="009100AC">
      <w:pPr>
        <w:pStyle w:val="Default"/>
        <w:ind w:firstLineChars="100" w:firstLine="220"/>
        <w:rPr>
          <w:sz w:val="22"/>
          <w:szCs w:val="22"/>
        </w:rPr>
      </w:pPr>
      <w:r>
        <w:rPr>
          <w:rFonts w:hint="eastAsia"/>
          <w:sz w:val="22"/>
          <w:szCs w:val="22"/>
        </w:rPr>
        <w:t>（４）設置場所</w:t>
      </w:r>
      <w:r>
        <w:rPr>
          <w:sz w:val="22"/>
          <w:szCs w:val="22"/>
        </w:rPr>
        <w:t xml:space="preserve"> </w:t>
      </w:r>
    </w:p>
    <w:p w14:paraId="5BAA46EC" w14:textId="77777777" w:rsidR="00891066" w:rsidRDefault="009100AC" w:rsidP="009100AC">
      <w:pPr>
        <w:ind w:firstLineChars="400" w:firstLine="880"/>
        <w:rPr>
          <w:sz w:val="21"/>
          <w:szCs w:val="21"/>
        </w:rPr>
      </w:pPr>
      <w:r>
        <w:rPr>
          <w:rFonts w:hint="eastAsia"/>
          <w:sz w:val="22"/>
          <w:szCs w:val="22"/>
        </w:rPr>
        <w:t>東京都内（八王子市内を除く。）</w:t>
      </w:r>
    </w:p>
    <w:p w14:paraId="2E6FB349" w14:textId="77777777" w:rsidR="00212B3E" w:rsidRPr="008B4804" w:rsidRDefault="00212B3E" w:rsidP="00212B3E">
      <w:pPr>
        <w:rPr>
          <w:sz w:val="21"/>
          <w:szCs w:val="21"/>
        </w:rPr>
      </w:pPr>
    </w:p>
    <w:p w14:paraId="0E3DD269" w14:textId="77777777" w:rsidR="00D2025A" w:rsidRPr="008B4804" w:rsidRDefault="00D2025A" w:rsidP="009100AC">
      <w:pPr>
        <w:ind w:firstLineChars="100" w:firstLine="210"/>
        <w:rPr>
          <w:sz w:val="21"/>
          <w:szCs w:val="21"/>
        </w:rPr>
      </w:pPr>
      <w:r w:rsidRPr="00D9656E">
        <w:rPr>
          <w:rFonts w:hint="eastAsia"/>
          <w:sz w:val="21"/>
          <w:szCs w:val="21"/>
        </w:rPr>
        <w:t>（</w:t>
      </w:r>
      <w:r w:rsidR="001C4A72" w:rsidRPr="00D9656E">
        <w:rPr>
          <w:rFonts w:hint="eastAsia"/>
          <w:sz w:val="21"/>
          <w:szCs w:val="21"/>
        </w:rPr>
        <w:t>５</w:t>
      </w:r>
      <w:r w:rsidRPr="00D9656E">
        <w:rPr>
          <w:rFonts w:hint="eastAsia"/>
          <w:sz w:val="21"/>
          <w:szCs w:val="21"/>
        </w:rPr>
        <w:t>）出張所を設置する場合の留意点</w:t>
      </w:r>
    </w:p>
    <w:p w14:paraId="74BDC648" w14:textId="4428F030" w:rsidR="00D2025A" w:rsidRPr="008B4804" w:rsidRDefault="00BE09E2" w:rsidP="00212B3E">
      <w:pPr>
        <w:ind w:leftChars="200" w:left="690" w:hangingChars="100" w:hanging="210"/>
        <w:rPr>
          <w:sz w:val="21"/>
          <w:szCs w:val="21"/>
        </w:rPr>
      </w:pPr>
      <w:r>
        <w:rPr>
          <w:rFonts w:hint="eastAsia"/>
          <w:sz w:val="21"/>
          <w:szCs w:val="21"/>
        </w:rPr>
        <w:t>ア　本体事業所の管理業務</w:t>
      </w:r>
      <w:r w:rsidR="005618F6">
        <w:rPr>
          <w:rFonts w:hint="eastAsia"/>
          <w:sz w:val="21"/>
          <w:szCs w:val="21"/>
        </w:rPr>
        <w:t>にあたる者が</w:t>
      </w:r>
      <w:r w:rsidR="00D2025A" w:rsidRPr="008B4804">
        <w:rPr>
          <w:rFonts w:hint="eastAsia"/>
          <w:sz w:val="21"/>
          <w:szCs w:val="21"/>
        </w:rPr>
        <w:t>、定期的に出張所を訪問し、</w:t>
      </w:r>
      <w:r w:rsidR="008B17BA" w:rsidRPr="008B4804">
        <w:rPr>
          <w:rFonts w:hint="eastAsia"/>
          <w:sz w:val="21"/>
          <w:szCs w:val="21"/>
        </w:rPr>
        <w:t>（１）</w:t>
      </w:r>
      <w:r w:rsidR="009100AC">
        <w:rPr>
          <w:rFonts w:hint="eastAsia"/>
          <w:sz w:val="21"/>
          <w:szCs w:val="21"/>
        </w:rPr>
        <w:t>から</w:t>
      </w:r>
      <w:r w:rsidR="005B4883" w:rsidRPr="008B4804">
        <w:rPr>
          <w:rFonts w:hint="eastAsia"/>
          <w:sz w:val="21"/>
          <w:szCs w:val="21"/>
        </w:rPr>
        <w:t>（４）</w:t>
      </w:r>
      <w:r w:rsidR="008B17BA" w:rsidRPr="008B4804">
        <w:rPr>
          <w:rFonts w:hint="eastAsia"/>
          <w:sz w:val="21"/>
          <w:szCs w:val="21"/>
        </w:rPr>
        <w:t>の要件を満たすよう管理</w:t>
      </w:r>
      <w:r w:rsidR="003E2CE4">
        <w:rPr>
          <w:rFonts w:hint="eastAsia"/>
          <w:sz w:val="21"/>
          <w:szCs w:val="21"/>
        </w:rPr>
        <w:t>を徹底すること</w:t>
      </w:r>
    </w:p>
    <w:p w14:paraId="2F6CA494" w14:textId="26BE6EE7" w:rsidR="00212B3E" w:rsidRDefault="00CC0CD2" w:rsidP="00212B3E">
      <w:pPr>
        <w:ind w:leftChars="200" w:left="690" w:hangingChars="100" w:hanging="210"/>
        <w:rPr>
          <w:sz w:val="21"/>
          <w:szCs w:val="21"/>
        </w:rPr>
      </w:pPr>
      <w:r w:rsidRPr="008B4804">
        <w:rPr>
          <w:rFonts w:hint="eastAsia"/>
          <w:sz w:val="21"/>
          <w:szCs w:val="21"/>
        </w:rPr>
        <w:t xml:space="preserve">イ　</w:t>
      </w:r>
      <w:r w:rsidR="00BE09E2">
        <w:rPr>
          <w:rFonts w:hint="eastAsia"/>
          <w:sz w:val="21"/>
          <w:szCs w:val="21"/>
        </w:rPr>
        <w:t>本体事業所の管理業務にあたる</w:t>
      </w:r>
      <w:r w:rsidR="005618F6">
        <w:rPr>
          <w:rFonts w:hint="eastAsia"/>
          <w:sz w:val="21"/>
          <w:szCs w:val="21"/>
        </w:rPr>
        <w:t>者が</w:t>
      </w:r>
      <w:r w:rsidR="00D2025A" w:rsidRPr="008B4804">
        <w:rPr>
          <w:rFonts w:hint="eastAsia"/>
          <w:sz w:val="21"/>
          <w:szCs w:val="21"/>
        </w:rPr>
        <w:t>、出張所</w:t>
      </w:r>
      <w:r w:rsidR="002B4AD0" w:rsidRPr="008B4804">
        <w:rPr>
          <w:rFonts w:hint="eastAsia"/>
          <w:sz w:val="21"/>
          <w:szCs w:val="21"/>
        </w:rPr>
        <w:t>従業者と「</w:t>
      </w:r>
      <w:r w:rsidR="003B272C">
        <w:rPr>
          <w:rFonts w:hint="eastAsia"/>
          <w:sz w:val="21"/>
          <w:szCs w:val="21"/>
        </w:rPr>
        <w:t>訪問リハビリテーション</w:t>
      </w:r>
      <w:r w:rsidR="00D2025A" w:rsidRPr="008B4804">
        <w:rPr>
          <w:rFonts w:hint="eastAsia"/>
          <w:sz w:val="21"/>
          <w:szCs w:val="21"/>
        </w:rPr>
        <w:t>計画」の内容について</w:t>
      </w:r>
      <w:r w:rsidR="003E2CE4">
        <w:rPr>
          <w:rFonts w:hint="eastAsia"/>
          <w:sz w:val="21"/>
          <w:szCs w:val="21"/>
        </w:rPr>
        <w:t>情報を共有し、必要があれば見直しをするなど適切な対応をすること</w:t>
      </w:r>
    </w:p>
    <w:p w14:paraId="75F2954F" w14:textId="1854451D" w:rsidR="000D5184" w:rsidRDefault="00CC0CD2" w:rsidP="00212B3E">
      <w:pPr>
        <w:ind w:leftChars="200" w:left="690" w:hangingChars="100" w:hanging="210"/>
        <w:rPr>
          <w:sz w:val="21"/>
          <w:szCs w:val="21"/>
        </w:rPr>
      </w:pPr>
      <w:r w:rsidRPr="008B4804">
        <w:rPr>
          <w:rFonts w:hint="eastAsia"/>
          <w:sz w:val="21"/>
          <w:szCs w:val="21"/>
        </w:rPr>
        <w:t xml:space="preserve">ウ　</w:t>
      </w:r>
      <w:r w:rsidR="00BE09E2">
        <w:rPr>
          <w:rFonts w:hint="eastAsia"/>
          <w:sz w:val="21"/>
          <w:szCs w:val="21"/>
        </w:rPr>
        <w:t>本体事業所の管理業務にあたる</w:t>
      </w:r>
      <w:r w:rsidR="005618F6">
        <w:rPr>
          <w:rFonts w:hint="eastAsia"/>
          <w:sz w:val="21"/>
          <w:szCs w:val="21"/>
        </w:rPr>
        <w:t>者が</w:t>
      </w:r>
      <w:r w:rsidR="00D2025A" w:rsidRPr="008B4804">
        <w:rPr>
          <w:rFonts w:hint="eastAsia"/>
          <w:sz w:val="21"/>
          <w:szCs w:val="21"/>
        </w:rPr>
        <w:t>、出張所従業者からサービス</w:t>
      </w:r>
      <w:r w:rsidR="006B26D4" w:rsidRPr="008B4804">
        <w:rPr>
          <w:rFonts w:hint="eastAsia"/>
          <w:sz w:val="21"/>
          <w:szCs w:val="21"/>
        </w:rPr>
        <w:t>実施状況</w:t>
      </w:r>
      <w:r w:rsidR="003E2CE4">
        <w:rPr>
          <w:rFonts w:hint="eastAsia"/>
          <w:sz w:val="21"/>
          <w:szCs w:val="21"/>
        </w:rPr>
        <w:t>を報告させ把握するとともに、適切な指導をすること</w:t>
      </w:r>
    </w:p>
    <w:p w14:paraId="7656E5D7" w14:textId="77777777" w:rsidR="005618F6" w:rsidRDefault="005618F6" w:rsidP="00212B3E">
      <w:pPr>
        <w:ind w:leftChars="200" w:left="690" w:hangingChars="100" w:hanging="210"/>
        <w:rPr>
          <w:sz w:val="21"/>
          <w:szCs w:val="21"/>
        </w:rPr>
      </w:pPr>
    </w:p>
    <w:p w14:paraId="7EBC69E7" w14:textId="77777777" w:rsidR="00C855F7" w:rsidRPr="005618F6" w:rsidRDefault="005618F6" w:rsidP="00C855F7">
      <w:pPr>
        <w:rPr>
          <w:b/>
          <w:sz w:val="21"/>
          <w:szCs w:val="21"/>
        </w:rPr>
      </w:pPr>
      <w:r w:rsidRPr="005618F6">
        <w:rPr>
          <w:rFonts w:hint="eastAsia"/>
          <w:b/>
          <w:sz w:val="21"/>
          <w:szCs w:val="21"/>
        </w:rPr>
        <w:t>２</w:t>
      </w:r>
      <w:r>
        <w:rPr>
          <w:rFonts w:hint="eastAsia"/>
          <w:b/>
          <w:sz w:val="21"/>
          <w:szCs w:val="21"/>
        </w:rPr>
        <w:t xml:space="preserve">　</w:t>
      </w:r>
      <w:r w:rsidRPr="005618F6">
        <w:rPr>
          <w:rFonts w:hint="eastAsia"/>
          <w:b/>
          <w:sz w:val="21"/>
          <w:szCs w:val="21"/>
        </w:rPr>
        <w:t>設置の届出及び必要書類</w:t>
      </w:r>
    </w:p>
    <w:p w14:paraId="1D37CC6A" w14:textId="77777777" w:rsidR="005618F6" w:rsidRPr="005618F6" w:rsidRDefault="005618F6" w:rsidP="005618F6">
      <w:pPr>
        <w:ind w:leftChars="100" w:left="240" w:firstLineChars="100" w:firstLine="210"/>
        <w:rPr>
          <w:sz w:val="21"/>
          <w:szCs w:val="21"/>
        </w:rPr>
      </w:pPr>
      <w:r w:rsidRPr="005618F6">
        <w:rPr>
          <w:rFonts w:hint="eastAsia"/>
          <w:sz w:val="21"/>
          <w:szCs w:val="21"/>
        </w:rPr>
        <w:t>出張所設置後１０日以内に変更届出及び加算に関する届出を行うこと。</w:t>
      </w:r>
    </w:p>
    <w:p w14:paraId="00A9BDFA" w14:textId="4646B37C" w:rsidR="005618F6" w:rsidRPr="005618F6" w:rsidRDefault="005618F6" w:rsidP="005618F6">
      <w:pPr>
        <w:ind w:leftChars="100" w:left="240"/>
        <w:rPr>
          <w:sz w:val="21"/>
          <w:szCs w:val="21"/>
        </w:rPr>
      </w:pPr>
      <w:r w:rsidRPr="005618F6">
        <w:rPr>
          <w:rFonts w:hint="eastAsia"/>
          <w:sz w:val="21"/>
          <w:szCs w:val="21"/>
        </w:rPr>
        <w:t>（１）変更届出書</w:t>
      </w:r>
      <w:r w:rsidR="009E3873">
        <w:rPr>
          <w:rFonts w:hint="eastAsia"/>
          <w:sz w:val="21"/>
          <w:szCs w:val="21"/>
        </w:rPr>
        <w:t>（</w:t>
      </w:r>
      <w:r w:rsidR="009E3873" w:rsidRPr="009E3873">
        <w:rPr>
          <w:rFonts w:hint="eastAsia"/>
          <w:sz w:val="21"/>
          <w:szCs w:val="21"/>
        </w:rPr>
        <w:t>様式第一号（五）</w:t>
      </w:r>
      <w:r w:rsidR="009E3873">
        <w:rPr>
          <w:rFonts w:hint="eastAsia"/>
          <w:sz w:val="21"/>
          <w:szCs w:val="21"/>
        </w:rPr>
        <w:t>）</w:t>
      </w:r>
      <w:r w:rsidRPr="005618F6">
        <w:rPr>
          <w:rFonts w:hint="eastAsia"/>
          <w:sz w:val="21"/>
          <w:szCs w:val="21"/>
        </w:rPr>
        <w:t>に次の書式を添付すること。</w:t>
      </w:r>
    </w:p>
    <w:p w14:paraId="0AE9CD88" w14:textId="0FEBCA7E" w:rsidR="005618F6" w:rsidRPr="005618F6" w:rsidRDefault="005618F6" w:rsidP="00CD35E5">
      <w:pPr>
        <w:ind w:leftChars="295" w:left="952" w:hangingChars="116" w:hanging="244"/>
        <w:rPr>
          <w:sz w:val="21"/>
          <w:szCs w:val="21"/>
        </w:rPr>
      </w:pPr>
      <w:r w:rsidRPr="005618F6">
        <w:rPr>
          <w:rFonts w:hint="eastAsia"/>
          <w:sz w:val="21"/>
          <w:szCs w:val="21"/>
        </w:rPr>
        <w:t>ア</w:t>
      </w:r>
      <w:r w:rsidRPr="005618F6">
        <w:rPr>
          <w:rFonts w:hint="eastAsia"/>
          <w:sz w:val="21"/>
          <w:szCs w:val="21"/>
        </w:rPr>
        <w:t xml:space="preserve"> </w:t>
      </w:r>
      <w:r w:rsidRPr="005618F6">
        <w:rPr>
          <w:rFonts w:hint="eastAsia"/>
          <w:sz w:val="21"/>
          <w:szCs w:val="21"/>
        </w:rPr>
        <w:t>（付表</w:t>
      </w:r>
      <w:r w:rsidR="00D76354">
        <w:rPr>
          <w:rFonts w:hint="eastAsia"/>
          <w:sz w:val="21"/>
          <w:szCs w:val="21"/>
        </w:rPr>
        <w:t>第一号（四）</w:t>
      </w:r>
      <w:r w:rsidRPr="005618F6">
        <w:rPr>
          <w:rFonts w:hint="eastAsia"/>
          <w:sz w:val="21"/>
          <w:szCs w:val="21"/>
        </w:rPr>
        <w:t>）</w:t>
      </w:r>
      <w:r w:rsidR="00FD688D" w:rsidRPr="00FD688D">
        <w:rPr>
          <w:rFonts w:hint="eastAsia"/>
          <w:sz w:val="21"/>
          <w:szCs w:val="21"/>
        </w:rPr>
        <w:t>訪問リハビリテーション・介護予防訪問リハビリテーション事業所の指定等に係る記載事項</w:t>
      </w:r>
    </w:p>
    <w:p w14:paraId="6D93AAC3" w14:textId="15C68513" w:rsidR="005618F6" w:rsidRPr="005618F6" w:rsidRDefault="00770CE6" w:rsidP="00A71719">
      <w:pPr>
        <w:ind w:leftChars="87" w:left="209" w:firstLineChars="237" w:firstLine="498"/>
        <w:rPr>
          <w:sz w:val="21"/>
          <w:szCs w:val="21"/>
        </w:rPr>
      </w:pPr>
      <w:r>
        <w:rPr>
          <w:rFonts w:hint="eastAsia"/>
          <w:sz w:val="21"/>
          <w:szCs w:val="21"/>
        </w:rPr>
        <w:t>イ</w:t>
      </w:r>
      <w:r w:rsidR="00CD35E5">
        <w:rPr>
          <w:rFonts w:hint="eastAsia"/>
          <w:sz w:val="21"/>
          <w:szCs w:val="21"/>
        </w:rPr>
        <w:t xml:space="preserve">　</w:t>
      </w:r>
      <w:r w:rsidR="005618F6" w:rsidRPr="005618F6">
        <w:rPr>
          <w:rFonts w:hint="eastAsia"/>
          <w:sz w:val="21"/>
          <w:szCs w:val="21"/>
        </w:rPr>
        <w:t>図面及び写真</w:t>
      </w:r>
    </w:p>
    <w:p w14:paraId="550AE490" w14:textId="40B24530" w:rsidR="005618F6" w:rsidRPr="005618F6" w:rsidRDefault="00770CE6" w:rsidP="00770CE6">
      <w:pPr>
        <w:ind w:leftChars="87" w:left="209" w:firstLineChars="237" w:firstLine="498"/>
        <w:rPr>
          <w:sz w:val="21"/>
          <w:szCs w:val="21"/>
        </w:rPr>
      </w:pPr>
      <w:r>
        <w:rPr>
          <w:rFonts w:hint="eastAsia"/>
          <w:sz w:val="21"/>
          <w:szCs w:val="21"/>
        </w:rPr>
        <w:t>ウ</w:t>
      </w:r>
      <w:r w:rsidR="00CD35E5">
        <w:rPr>
          <w:rFonts w:hint="eastAsia"/>
          <w:sz w:val="21"/>
          <w:szCs w:val="21"/>
        </w:rPr>
        <w:t xml:space="preserve">　</w:t>
      </w:r>
      <w:r w:rsidR="005618F6" w:rsidRPr="005618F6">
        <w:rPr>
          <w:rFonts w:hint="eastAsia"/>
          <w:sz w:val="21"/>
          <w:szCs w:val="21"/>
        </w:rPr>
        <w:t>運営規程（出張所の住所等が記載されたもの。）</w:t>
      </w:r>
    </w:p>
    <w:p w14:paraId="1DEF4D8B" w14:textId="42643737" w:rsidR="005618F6" w:rsidRPr="005618F6" w:rsidRDefault="00770CE6" w:rsidP="00A71719">
      <w:pPr>
        <w:ind w:leftChars="87" w:left="209" w:firstLineChars="237" w:firstLine="498"/>
        <w:rPr>
          <w:sz w:val="21"/>
          <w:szCs w:val="21"/>
        </w:rPr>
      </w:pPr>
      <w:r>
        <w:rPr>
          <w:rFonts w:hint="eastAsia"/>
          <w:sz w:val="21"/>
          <w:szCs w:val="21"/>
        </w:rPr>
        <w:t>エ</w:t>
      </w:r>
      <w:r w:rsidR="00CD35E5">
        <w:rPr>
          <w:rFonts w:hint="eastAsia"/>
          <w:sz w:val="21"/>
          <w:szCs w:val="21"/>
        </w:rPr>
        <w:t xml:space="preserve">　</w:t>
      </w:r>
      <w:r w:rsidR="005618F6" w:rsidRPr="005618F6">
        <w:rPr>
          <w:rFonts w:hint="eastAsia"/>
          <w:sz w:val="21"/>
          <w:szCs w:val="21"/>
        </w:rPr>
        <w:t>個人情報の管理及び衛生材料等の保管状況届出（任意の書式）</w:t>
      </w:r>
    </w:p>
    <w:p w14:paraId="007E9030" w14:textId="7724B879" w:rsidR="005618F6" w:rsidRPr="005618F6" w:rsidRDefault="00770CE6" w:rsidP="00A71719">
      <w:pPr>
        <w:ind w:leftChars="87" w:left="209" w:firstLineChars="237" w:firstLine="498"/>
        <w:rPr>
          <w:sz w:val="21"/>
          <w:szCs w:val="21"/>
        </w:rPr>
      </w:pPr>
      <w:r>
        <w:rPr>
          <w:rFonts w:hint="eastAsia"/>
          <w:sz w:val="21"/>
          <w:szCs w:val="21"/>
        </w:rPr>
        <w:t>オ</w:t>
      </w:r>
      <w:r w:rsidR="00CD35E5">
        <w:rPr>
          <w:rFonts w:hint="eastAsia"/>
          <w:sz w:val="21"/>
          <w:szCs w:val="21"/>
        </w:rPr>
        <w:t xml:space="preserve">　</w:t>
      </w:r>
      <w:r w:rsidR="005618F6" w:rsidRPr="005618F6">
        <w:rPr>
          <w:rFonts w:hint="eastAsia"/>
          <w:sz w:val="21"/>
          <w:szCs w:val="21"/>
        </w:rPr>
        <w:t>出張所設置の理由書（任意の書式）</w:t>
      </w:r>
    </w:p>
    <w:p w14:paraId="126E27E1" w14:textId="635668D5" w:rsidR="005618F6" w:rsidRPr="005618F6" w:rsidRDefault="00770CE6" w:rsidP="00A71719">
      <w:pPr>
        <w:ind w:leftChars="87" w:left="209" w:firstLineChars="237" w:firstLine="498"/>
        <w:rPr>
          <w:sz w:val="21"/>
          <w:szCs w:val="21"/>
        </w:rPr>
      </w:pPr>
      <w:r>
        <w:rPr>
          <w:rFonts w:hint="eastAsia"/>
          <w:sz w:val="21"/>
          <w:szCs w:val="21"/>
        </w:rPr>
        <w:t>カ</w:t>
      </w:r>
      <w:r w:rsidR="00CD35E5">
        <w:rPr>
          <w:rFonts w:hint="eastAsia"/>
          <w:sz w:val="21"/>
          <w:szCs w:val="21"/>
        </w:rPr>
        <w:t xml:space="preserve">　</w:t>
      </w:r>
      <w:r w:rsidR="005618F6" w:rsidRPr="005618F6">
        <w:rPr>
          <w:rFonts w:hint="eastAsia"/>
          <w:sz w:val="21"/>
          <w:szCs w:val="21"/>
        </w:rPr>
        <w:t>出張所設置に係る誓約書（別紙様式）</w:t>
      </w:r>
    </w:p>
    <w:p w14:paraId="4235FD0C" w14:textId="4977799C" w:rsidR="005706D2" w:rsidRDefault="005618F6" w:rsidP="001669F6">
      <w:pPr>
        <w:ind w:leftChars="463" w:left="1111"/>
        <w:rPr>
          <w:sz w:val="21"/>
          <w:szCs w:val="21"/>
        </w:rPr>
      </w:pPr>
      <w:r w:rsidRPr="005618F6">
        <w:rPr>
          <w:rFonts w:hint="eastAsia"/>
          <w:sz w:val="21"/>
          <w:szCs w:val="21"/>
        </w:rPr>
        <w:t>（</w:t>
      </w:r>
      <w:r w:rsidR="00047764">
        <w:rPr>
          <w:rFonts w:hint="eastAsia"/>
          <w:sz w:val="21"/>
          <w:szCs w:val="21"/>
        </w:rPr>
        <w:t>※</w:t>
      </w:r>
      <w:r w:rsidRPr="005618F6">
        <w:rPr>
          <w:rFonts w:hint="eastAsia"/>
          <w:sz w:val="21"/>
          <w:szCs w:val="21"/>
        </w:rPr>
        <w:t>）法人により定款及登記の変更が必要な場合が</w:t>
      </w:r>
      <w:r w:rsidR="00DE19A7">
        <w:rPr>
          <w:rFonts w:hint="eastAsia"/>
          <w:sz w:val="21"/>
          <w:szCs w:val="21"/>
        </w:rPr>
        <w:t>あります。（</w:t>
      </w:r>
      <w:r w:rsidR="00DE19A7" w:rsidRPr="00DE19A7">
        <w:rPr>
          <w:rFonts w:hint="eastAsia"/>
          <w:sz w:val="21"/>
          <w:szCs w:val="21"/>
        </w:rPr>
        <w:t>出張所設置Ｑ＆Ａ</w:t>
      </w:r>
      <w:r w:rsidR="00DE19A7">
        <w:rPr>
          <w:rFonts w:hint="eastAsia"/>
          <w:sz w:val="21"/>
          <w:szCs w:val="21"/>
        </w:rPr>
        <w:t>もご参照ください。）</w:t>
      </w:r>
    </w:p>
    <w:p w14:paraId="0A35F28F" w14:textId="77777777" w:rsidR="009E3873" w:rsidRPr="005618F6" w:rsidRDefault="009E3873" w:rsidP="00A71719">
      <w:pPr>
        <w:ind w:leftChars="413" w:left="991" w:firstLine="2"/>
        <w:rPr>
          <w:sz w:val="21"/>
          <w:szCs w:val="21"/>
        </w:rPr>
      </w:pPr>
    </w:p>
    <w:p w14:paraId="2463CD0A" w14:textId="3B121BFD" w:rsidR="005618F6" w:rsidRPr="005618F6" w:rsidRDefault="00A71719" w:rsidP="00A71719">
      <w:pPr>
        <w:ind w:leftChars="87" w:left="209" w:firstLineChars="35" w:firstLine="73"/>
        <w:rPr>
          <w:sz w:val="21"/>
          <w:szCs w:val="21"/>
        </w:rPr>
      </w:pPr>
      <w:r>
        <w:rPr>
          <w:rFonts w:hint="eastAsia"/>
          <w:sz w:val="21"/>
          <w:szCs w:val="21"/>
        </w:rPr>
        <w:t>（</w:t>
      </w:r>
      <w:r w:rsidR="005618F6" w:rsidRPr="005618F6">
        <w:rPr>
          <w:rFonts w:hint="eastAsia"/>
          <w:sz w:val="21"/>
          <w:szCs w:val="21"/>
        </w:rPr>
        <w:t>２）加算に関する届出</w:t>
      </w:r>
    </w:p>
    <w:p w14:paraId="23BDC3B7" w14:textId="6F3408F1" w:rsidR="005618F6" w:rsidRPr="00A52B60" w:rsidRDefault="00844202" w:rsidP="00A52B60">
      <w:pPr>
        <w:ind w:left="851" w:hanging="1"/>
        <w:rPr>
          <w:sz w:val="21"/>
          <w:szCs w:val="21"/>
        </w:rPr>
      </w:pPr>
      <w:r w:rsidRPr="00A52B60">
        <w:rPr>
          <w:rFonts w:hint="eastAsia"/>
          <w:sz w:val="21"/>
          <w:szCs w:val="21"/>
        </w:rPr>
        <w:t>（別紙２</w:t>
      </w:r>
      <w:r w:rsidR="005618F6" w:rsidRPr="00A52B60">
        <w:rPr>
          <w:rFonts w:hint="eastAsia"/>
          <w:sz w:val="21"/>
          <w:szCs w:val="21"/>
        </w:rPr>
        <w:t>）介護給付費算定に係る体制等に関する届出書</w:t>
      </w:r>
    </w:p>
    <w:p w14:paraId="4209F71B" w14:textId="2C14D077" w:rsidR="005618F6" w:rsidRDefault="005618F6" w:rsidP="00A52B60">
      <w:pPr>
        <w:ind w:left="851" w:hanging="1"/>
        <w:rPr>
          <w:sz w:val="21"/>
          <w:szCs w:val="21"/>
        </w:rPr>
      </w:pPr>
      <w:r w:rsidRPr="00A52B60">
        <w:rPr>
          <w:rFonts w:hint="eastAsia"/>
          <w:sz w:val="21"/>
          <w:szCs w:val="21"/>
        </w:rPr>
        <w:t>（</w:t>
      </w:r>
      <w:r w:rsidR="00A52B60" w:rsidRPr="00A52B60">
        <w:rPr>
          <w:rFonts w:hint="eastAsia"/>
          <w:sz w:val="21"/>
          <w:szCs w:val="21"/>
        </w:rPr>
        <w:t>別紙１－</w:t>
      </w:r>
      <w:r w:rsidR="00A52B60">
        <w:rPr>
          <w:rFonts w:hint="eastAsia"/>
          <w:sz w:val="21"/>
          <w:szCs w:val="21"/>
        </w:rPr>
        <w:t>１－</w:t>
      </w:r>
      <w:r w:rsidR="00A52B60" w:rsidRPr="00A52B60">
        <w:rPr>
          <w:rFonts w:hint="eastAsia"/>
          <w:sz w:val="21"/>
          <w:szCs w:val="21"/>
        </w:rPr>
        <w:t>２）介護給付費算定に係る体制等状況一覧表</w:t>
      </w:r>
      <w:r w:rsidR="00A52B60">
        <w:rPr>
          <w:rFonts w:hint="eastAsia"/>
          <w:sz w:val="21"/>
          <w:szCs w:val="21"/>
        </w:rPr>
        <w:t>（</w:t>
      </w:r>
      <w:r w:rsidRPr="00A52B60">
        <w:rPr>
          <w:rFonts w:hint="eastAsia"/>
          <w:sz w:val="21"/>
          <w:szCs w:val="21"/>
        </w:rPr>
        <w:t>主</w:t>
      </w:r>
      <w:r w:rsidR="00A52B60" w:rsidRPr="00A52B60">
        <w:rPr>
          <w:rFonts w:hint="eastAsia"/>
          <w:sz w:val="21"/>
          <w:szCs w:val="21"/>
        </w:rPr>
        <w:t>たる事業所の所在地以外の場所で一部実施する場合の出張所等の状況</w:t>
      </w:r>
      <w:r w:rsidR="00A52B60">
        <w:rPr>
          <w:rFonts w:hint="eastAsia"/>
          <w:sz w:val="21"/>
          <w:szCs w:val="21"/>
        </w:rPr>
        <w:t>）【居宅サービス】</w:t>
      </w:r>
    </w:p>
    <w:p w14:paraId="1E5EFB99" w14:textId="73EC240D" w:rsidR="00A52B60" w:rsidRDefault="00A52B60" w:rsidP="00A52B60">
      <w:pPr>
        <w:ind w:left="851" w:hanging="1"/>
        <w:rPr>
          <w:sz w:val="21"/>
          <w:szCs w:val="21"/>
        </w:rPr>
      </w:pPr>
      <w:r w:rsidRPr="00A52B60">
        <w:rPr>
          <w:rFonts w:hint="eastAsia"/>
          <w:sz w:val="21"/>
          <w:szCs w:val="21"/>
        </w:rPr>
        <w:t>（別紙１－</w:t>
      </w:r>
      <w:r>
        <w:rPr>
          <w:rFonts w:hint="eastAsia"/>
          <w:sz w:val="21"/>
          <w:szCs w:val="21"/>
        </w:rPr>
        <w:t>２－</w:t>
      </w:r>
      <w:r w:rsidRPr="00A52B60">
        <w:rPr>
          <w:rFonts w:hint="eastAsia"/>
          <w:sz w:val="21"/>
          <w:szCs w:val="21"/>
        </w:rPr>
        <w:t>２）介護給付費算定に係る体制等状況一覧表</w:t>
      </w:r>
      <w:r>
        <w:rPr>
          <w:rFonts w:hint="eastAsia"/>
          <w:sz w:val="21"/>
          <w:szCs w:val="21"/>
        </w:rPr>
        <w:t>（</w:t>
      </w:r>
      <w:r w:rsidRPr="00A52B60">
        <w:rPr>
          <w:rFonts w:hint="eastAsia"/>
          <w:sz w:val="21"/>
          <w:szCs w:val="21"/>
        </w:rPr>
        <w:t>主たる事業所の所在地以外の場所で一部実施する場合の出張所等の状況</w:t>
      </w:r>
      <w:r>
        <w:rPr>
          <w:rFonts w:hint="eastAsia"/>
          <w:sz w:val="21"/>
          <w:szCs w:val="21"/>
        </w:rPr>
        <w:t>）【介護予防サービス】</w:t>
      </w:r>
    </w:p>
    <w:p w14:paraId="4530019B" w14:textId="77777777" w:rsidR="00BE09E2" w:rsidRDefault="00BE09E2" w:rsidP="00A52B60">
      <w:pPr>
        <w:ind w:left="851" w:hanging="1"/>
        <w:rPr>
          <w:sz w:val="21"/>
          <w:szCs w:val="21"/>
        </w:rPr>
      </w:pPr>
    </w:p>
    <w:p w14:paraId="1359A66C" w14:textId="792498BA" w:rsidR="005618F6" w:rsidRDefault="005618F6" w:rsidP="005618F6">
      <w:pPr>
        <w:ind w:left="210" w:hangingChars="100" w:hanging="210"/>
        <w:rPr>
          <w:sz w:val="21"/>
          <w:szCs w:val="21"/>
        </w:rPr>
      </w:pPr>
      <w:r w:rsidRPr="005618F6">
        <w:rPr>
          <w:rFonts w:hint="eastAsia"/>
          <w:sz w:val="21"/>
          <w:szCs w:val="21"/>
        </w:rPr>
        <w:t>○</w:t>
      </w:r>
      <w:r w:rsidR="0074372B">
        <w:rPr>
          <w:rFonts w:hint="eastAsia"/>
          <w:sz w:val="21"/>
          <w:szCs w:val="21"/>
        </w:rPr>
        <w:t xml:space="preserve">　</w:t>
      </w:r>
      <w:r w:rsidRPr="005618F6">
        <w:rPr>
          <w:rFonts w:hint="eastAsia"/>
          <w:sz w:val="21"/>
          <w:szCs w:val="21"/>
        </w:rPr>
        <w:t>変更届・加算届の掲載先</w:t>
      </w:r>
    </w:p>
    <w:p w14:paraId="4E85AE57" w14:textId="4D5176D9" w:rsidR="00196B62" w:rsidRPr="00807B93" w:rsidRDefault="00196B62" w:rsidP="0074372B">
      <w:pPr>
        <w:ind w:leftChars="200" w:left="480"/>
        <w:rPr>
          <w:sz w:val="21"/>
          <w:szCs w:val="21"/>
        </w:rPr>
      </w:pPr>
      <w:r>
        <w:rPr>
          <w:rFonts w:hint="eastAsia"/>
          <w:sz w:val="21"/>
          <w:szCs w:val="21"/>
        </w:rPr>
        <w:t>【</w:t>
      </w:r>
      <w:r w:rsidRPr="00807B93">
        <w:rPr>
          <w:rFonts w:hint="eastAsia"/>
          <w:sz w:val="21"/>
          <w:szCs w:val="21"/>
        </w:rPr>
        <w:t>介護老人保健施設・介護医療院での訪問リハビリテーションにおいて令和６年５月までに指定を受けている場合】</w:t>
      </w:r>
    </w:p>
    <w:p w14:paraId="71522804" w14:textId="7B5225B4" w:rsidR="005618F6" w:rsidRPr="00807B93" w:rsidRDefault="00BD5421" w:rsidP="008C1E39">
      <w:pPr>
        <w:ind w:firstLineChars="252" w:firstLine="605"/>
        <w:rPr>
          <w:sz w:val="21"/>
          <w:szCs w:val="21"/>
        </w:rPr>
      </w:pPr>
      <w:hyperlink r:id="rId7" w:history="1">
        <w:r w:rsidR="0074372B" w:rsidRPr="00807B93">
          <w:rPr>
            <w:rStyle w:val="af5"/>
            <w:sz w:val="21"/>
            <w:szCs w:val="21"/>
          </w:rPr>
          <w:t>https://www.fukushi.metro.tokyo.lg.jp/kourei/hoken/kaigo_lib/tuutitou/5_houriha.html</w:t>
        </w:r>
      </w:hyperlink>
    </w:p>
    <w:p w14:paraId="3992914D" w14:textId="40347BE6" w:rsidR="00196B62" w:rsidRPr="00807B93" w:rsidRDefault="00196B62" w:rsidP="0074372B">
      <w:pPr>
        <w:ind w:leftChars="177" w:left="425" w:firstLineChars="100" w:firstLine="210"/>
        <w:rPr>
          <w:sz w:val="21"/>
          <w:szCs w:val="21"/>
        </w:rPr>
      </w:pPr>
      <w:r w:rsidRPr="00807B93">
        <w:rPr>
          <w:rFonts w:hint="eastAsia"/>
          <w:sz w:val="21"/>
          <w:szCs w:val="21"/>
        </w:rPr>
        <w:t>東京都福祉局</w:t>
      </w:r>
      <w:r w:rsidR="0074372B" w:rsidRPr="00807B93">
        <w:rPr>
          <w:rFonts w:hint="eastAsia"/>
          <w:sz w:val="21"/>
          <w:szCs w:val="21"/>
        </w:rPr>
        <w:t xml:space="preserve"> </w:t>
      </w:r>
      <w:r w:rsidRPr="00807B93">
        <w:rPr>
          <w:rFonts w:hint="eastAsia"/>
          <w:sz w:val="21"/>
          <w:szCs w:val="21"/>
        </w:rPr>
        <w:t>＞高齢者</w:t>
      </w:r>
      <w:r w:rsidR="0074372B" w:rsidRPr="00807B93">
        <w:rPr>
          <w:rFonts w:hint="eastAsia"/>
          <w:sz w:val="21"/>
          <w:szCs w:val="21"/>
        </w:rPr>
        <w:t xml:space="preserve"> </w:t>
      </w:r>
      <w:r w:rsidRPr="00807B93">
        <w:rPr>
          <w:rFonts w:hint="eastAsia"/>
          <w:sz w:val="21"/>
          <w:szCs w:val="21"/>
        </w:rPr>
        <w:t>＞介護保険</w:t>
      </w:r>
      <w:r w:rsidR="0074372B" w:rsidRPr="00807B93">
        <w:rPr>
          <w:rFonts w:hint="eastAsia"/>
          <w:sz w:val="21"/>
          <w:szCs w:val="21"/>
        </w:rPr>
        <w:t xml:space="preserve"> </w:t>
      </w:r>
      <w:r w:rsidRPr="00807B93">
        <w:rPr>
          <w:rFonts w:hint="eastAsia"/>
          <w:sz w:val="21"/>
          <w:szCs w:val="21"/>
        </w:rPr>
        <w:t>＞東京都介護サービス情報</w:t>
      </w:r>
      <w:r w:rsidR="0074372B" w:rsidRPr="00807B93">
        <w:rPr>
          <w:rFonts w:hint="eastAsia"/>
          <w:sz w:val="21"/>
          <w:szCs w:val="21"/>
        </w:rPr>
        <w:t xml:space="preserve"> </w:t>
      </w:r>
      <w:r w:rsidRPr="00807B93">
        <w:rPr>
          <w:rFonts w:hint="eastAsia"/>
          <w:sz w:val="21"/>
          <w:szCs w:val="21"/>
        </w:rPr>
        <w:t>＞指定後の届出・手続き・通</w:t>
      </w:r>
      <w:r w:rsidRPr="00807B93">
        <w:rPr>
          <w:rFonts w:hint="eastAsia"/>
          <w:sz w:val="21"/>
          <w:szCs w:val="21"/>
        </w:rPr>
        <w:lastRenderedPageBreak/>
        <w:t>知等</w:t>
      </w:r>
      <w:r w:rsidRPr="00807B93">
        <w:rPr>
          <w:rFonts w:hint="eastAsia"/>
          <w:sz w:val="21"/>
          <w:szCs w:val="21"/>
        </w:rPr>
        <w:t xml:space="preserve"> </w:t>
      </w:r>
      <w:r w:rsidRPr="00807B93">
        <w:rPr>
          <w:rFonts w:hint="eastAsia"/>
          <w:sz w:val="21"/>
          <w:szCs w:val="21"/>
        </w:rPr>
        <w:t>＞</w:t>
      </w:r>
      <w:r w:rsidR="0074372B" w:rsidRPr="00807B93">
        <w:rPr>
          <w:rFonts w:hint="eastAsia"/>
          <w:sz w:val="21"/>
          <w:szCs w:val="21"/>
        </w:rPr>
        <w:t>５</w:t>
      </w:r>
      <w:r w:rsidRPr="00807B93">
        <w:rPr>
          <w:rFonts w:hint="eastAsia"/>
          <w:sz w:val="21"/>
          <w:szCs w:val="21"/>
        </w:rPr>
        <w:t xml:space="preserve">　訪問リハビリテーション・介護予防訪問リハビリテーション</w:t>
      </w:r>
    </w:p>
    <w:p w14:paraId="379B8870" w14:textId="77777777" w:rsidR="00196B62" w:rsidRPr="00807B93" w:rsidRDefault="00196B62" w:rsidP="005618F6">
      <w:pPr>
        <w:ind w:left="210" w:hangingChars="100" w:hanging="210"/>
        <w:rPr>
          <w:sz w:val="21"/>
          <w:szCs w:val="21"/>
        </w:rPr>
      </w:pPr>
    </w:p>
    <w:p w14:paraId="2DFE38BD" w14:textId="4D4DD7B5" w:rsidR="00196B62" w:rsidRPr="00807B93" w:rsidRDefault="00196B62" w:rsidP="00D9656E">
      <w:pPr>
        <w:ind w:left="1" w:firstLineChars="252" w:firstLine="529"/>
        <w:rPr>
          <w:sz w:val="21"/>
          <w:szCs w:val="21"/>
        </w:rPr>
      </w:pPr>
      <w:r w:rsidRPr="00807B93">
        <w:rPr>
          <w:rFonts w:hint="eastAsia"/>
          <w:sz w:val="21"/>
          <w:szCs w:val="21"/>
        </w:rPr>
        <w:t>【上記以外の訪問リハビリテーション】</w:t>
      </w:r>
    </w:p>
    <w:p w14:paraId="7746ECEE" w14:textId="3E592561" w:rsidR="00196B62" w:rsidRPr="00807B93" w:rsidRDefault="00BD5421" w:rsidP="0074372B">
      <w:pPr>
        <w:ind w:left="567" w:firstLineChars="67" w:firstLine="161"/>
        <w:rPr>
          <w:sz w:val="21"/>
          <w:szCs w:val="21"/>
        </w:rPr>
      </w:pPr>
      <w:hyperlink r:id="rId8" w:history="1">
        <w:r w:rsidR="00196B62" w:rsidRPr="00807B93">
          <w:rPr>
            <w:rStyle w:val="af5"/>
            <w:sz w:val="21"/>
            <w:szCs w:val="21"/>
          </w:rPr>
          <w:t>https://www.fukushi.metro.tokyo.lg.jp/kourei/hoken/kaigo_lib/tuutitou/15_houriha_minashi.html</w:t>
        </w:r>
      </w:hyperlink>
    </w:p>
    <w:p w14:paraId="1C39FB6F" w14:textId="2C9C851B" w:rsidR="00BD14C5" w:rsidRPr="00807B93" w:rsidRDefault="00196B62" w:rsidP="0074372B">
      <w:pPr>
        <w:ind w:leftChars="177" w:left="425" w:firstLineChars="100" w:firstLine="210"/>
        <w:rPr>
          <w:sz w:val="21"/>
          <w:szCs w:val="21"/>
        </w:rPr>
      </w:pPr>
      <w:r w:rsidRPr="00807B93">
        <w:rPr>
          <w:rFonts w:hint="eastAsia"/>
          <w:sz w:val="21"/>
          <w:szCs w:val="21"/>
        </w:rPr>
        <w:t>東京都福祉局</w:t>
      </w:r>
      <w:r w:rsidR="0074372B" w:rsidRPr="00807B93">
        <w:rPr>
          <w:rFonts w:hint="eastAsia"/>
          <w:sz w:val="21"/>
          <w:szCs w:val="21"/>
        </w:rPr>
        <w:t xml:space="preserve"> </w:t>
      </w:r>
      <w:r w:rsidRPr="00807B93">
        <w:rPr>
          <w:rFonts w:hint="eastAsia"/>
          <w:sz w:val="21"/>
          <w:szCs w:val="21"/>
        </w:rPr>
        <w:t>＞高齢者</w:t>
      </w:r>
      <w:r w:rsidRPr="00807B93">
        <w:rPr>
          <w:rFonts w:hint="eastAsia"/>
          <w:sz w:val="21"/>
          <w:szCs w:val="21"/>
        </w:rPr>
        <w:t xml:space="preserve"> </w:t>
      </w:r>
      <w:r w:rsidRPr="00807B93">
        <w:rPr>
          <w:rFonts w:hint="eastAsia"/>
          <w:sz w:val="21"/>
          <w:szCs w:val="21"/>
        </w:rPr>
        <w:t>＞介護保険</w:t>
      </w:r>
      <w:r w:rsidRPr="00807B93">
        <w:rPr>
          <w:rFonts w:hint="eastAsia"/>
          <w:sz w:val="21"/>
          <w:szCs w:val="21"/>
        </w:rPr>
        <w:t xml:space="preserve"> </w:t>
      </w:r>
      <w:r w:rsidRPr="00807B93">
        <w:rPr>
          <w:rFonts w:hint="eastAsia"/>
          <w:sz w:val="21"/>
          <w:szCs w:val="21"/>
        </w:rPr>
        <w:t>＞東京都介護サービス情報</w:t>
      </w:r>
      <w:r w:rsidRPr="00807B93">
        <w:rPr>
          <w:rFonts w:hint="eastAsia"/>
          <w:sz w:val="21"/>
          <w:szCs w:val="21"/>
        </w:rPr>
        <w:t xml:space="preserve"> </w:t>
      </w:r>
      <w:r w:rsidRPr="00807B93">
        <w:rPr>
          <w:rFonts w:hint="eastAsia"/>
          <w:sz w:val="21"/>
          <w:szCs w:val="21"/>
        </w:rPr>
        <w:t>＞指定後の届出・手続き・通知等</w:t>
      </w:r>
      <w:r w:rsidRPr="00807B93">
        <w:rPr>
          <w:rFonts w:hint="eastAsia"/>
          <w:sz w:val="21"/>
          <w:szCs w:val="21"/>
        </w:rPr>
        <w:t xml:space="preserve"> </w:t>
      </w:r>
      <w:r w:rsidRPr="00807B93">
        <w:rPr>
          <w:rFonts w:hint="eastAsia"/>
          <w:sz w:val="21"/>
          <w:szCs w:val="21"/>
        </w:rPr>
        <w:t>＞</w:t>
      </w:r>
      <w:r w:rsidR="0074372B" w:rsidRPr="00807B93">
        <w:rPr>
          <w:rFonts w:hint="eastAsia"/>
          <w:sz w:val="21"/>
          <w:szCs w:val="21"/>
        </w:rPr>
        <w:t>１３</w:t>
      </w:r>
      <w:r w:rsidRPr="00807B93">
        <w:rPr>
          <w:rFonts w:hint="eastAsia"/>
          <w:sz w:val="21"/>
          <w:szCs w:val="21"/>
        </w:rPr>
        <w:t xml:space="preserve"> </w:t>
      </w:r>
      <w:r w:rsidRPr="00807B93">
        <w:rPr>
          <w:rFonts w:hint="eastAsia"/>
          <w:sz w:val="21"/>
          <w:szCs w:val="21"/>
        </w:rPr>
        <w:t>訪問リハビリテーション・介護予防訪問リハビリテーション</w:t>
      </w:r>
    </w:p>
    <w:p w14:paraId="0F968F09" w14:textId="18A64A2E" w:rsidR="00BD14C5" w:rsidRDefault="00BD14C5" w:rsidP="00BD14C5">
      <w:pPr>
        <w:rPr>
          <w:sz w:val="21"/>
          <w:szCs w:val="21"/>
        </w:rPr>
      </w:pPr>
    </w:p>
    <w:p w14:paraId="7249C773" w14:textId="1CB23E98" w:rsidR="005618F6" w:rsidRPr="00BD14C5" w:rsidRDefault="005618F6" w:rsidP="005618F6">
      <w:pPr>
        <w:ind w:left="211" w:hangingChars="100" w:hanging="211"/>
        <w:rPr>
          <w:b/>
          <w:sz w:val="21"/>
          <w:szCs w:val="21"/>
        </w:rPr>
      </w:pPr>
      <w:r w:rsidRPr="00BD14C5">
        <w:rPr>
          <w:rFonts w:hint="eastAsia"/>
          <w:b/>
          <w:sz w:val="21"/>
          <w:szCs w:val="21"/>
        </w:rPr>
        <w:t>３</w:t>
      </w:r>
      <w:r w:rsidR="00BD14C5" w:rsidRPr="00BD14C5">
        <w:rPr>
          <w:rFonts w:hint="eastAsia"/>
          <w:b/>
          <w:sz w:val="21"/>
          <w:szCs w:val="21"/>
        </w:rPr>
        <w:t xml:space="preserve">　</w:t>
      </w:r>
      <w:r w:rsidRPr="00BD14C5">
        <w:rPr>
          <w:rFonts w:hint="eastAsia"/>
          <w:b/>
          <w:sz w:val="21"/>
          <w:szCs w:val="21"/>
        </w:rPr>
        <w:t>加算及び加算時期</w:t>
      </w:r>
    </w:p>
    <w:p w14:paraId="1A784E98" w14:textId="7D1806AF" w:rsidR="00DD146C" w:rsidRDefault="005618F6" w:rsidP="00BD14C5">
      <w:pPr>
        <w:ind w:leftChars="100" w:left="240" w:firstLineChars="100" w:firstLine="210"/>
        <w:rPr>
          <w:sz w:val="21"/>
          <w:szCs w:val="21"/>
        </w:rPr>
      </w:pPr>
      <w:r w:rsidRPr="005618F6">
        <w:rPr>
          <w:rFonts w:hint="eastAsia"/>
          <w:sz w:val="21"/>
          <w:szCs w:val="21"/>
        </w:rPr>
        <w:t>特別地域加算は、新規届出項目に当たるため、算定開始日は、届出日が１５日までの場合は翌月１日からとし、１６日以降月末までの場合は翌々月１日からとする。</w:t>
      </w:r>
    </w:p>
    <w:p w14:paraId="1DC573FE" w14:textId="3AFF9A09" w:rsidR="00BD14C5" w:rsidRDefault="00BD14C5" w:rsidP="00BD14C5">
      <w:pPr>
        <w:ind w:leftChars="100" w:left="240" w:firstLineChars="100" w:firstLine="210"/>
        <w:rPr>
          <w:sz w:val="21"/>
          <w:szCs w:val="21"/>
        </w:rPr>
      </w:pPr>
    </w:p>
    <w:p w14:paraId="0C95DA12" w14:textId="77777777" w:rsidR="00BD14C5" w:rsidRDefault="00BD14C5" w:rsidP="00BD14C5">
      <w:pPr>
        <w:ind w:left="211" w:hangingChars="100" w:hanging="211"/>
        <w:jc w:val="left"/>
        <w:rPr>
          <w:b/>
          <w:sz w:val="21"/>
          <w:szCs w:val="21"/>
        </w:rPr>
      </w:pPr>
      <w:r>
        <w:rPr>
          <w:rFonts w:hint="eastAsia"/>
          <w:b/>
          <w:sz w:val="21"/>
          <w:szCs w:val="21"/>
        </w:rPr>
        <w:t>４　本通知に関する問合せ先</w:t>
      </w:r>
    </w:p>
    <w:p w14:paraId="6BDB9397" w14:textId="77777777" w:rsidR="00BD14C5" w:rsidRDefault="00BD14C5" w:rsidP="00BD14C5">
      <w:pPr>
        <w:ind w:leftChars="100" w:left="240" w:firstLineChars="100" w:firstLine="210"/>
        <w:jc w:val="left"/>
        <w:rPr>
          <w:sz w:val="21"/>
          <w:szCs w:val="21"/>
        </w:rPr>
      </w:pPr>
      <w:r>
        <w:rPr>
          <w:rFonts w:hint="eastAsia"/>
          <w:sz w:val="21"/>
          <w:szCs w:val="21"/>
        </w:rPr>
        <w:t>東京都福祉局高齢者施策推進部介護保険課介護事業者担当</w:t>
      </w:r>
    </w:p>
    <w:p w14:paraId="61BA0AC1" w14:textId="77777777" w:rsidR="00BD14C5" w:rsidRDefault="00BD14C5" w:rsidP="00BD14C5">
      <w:pPr>
        <w:tabs>
          <w:tab w:val="left" w:pos="8504"/>
        </w:tabs>
        <w:ind w:leftChars="100" w:left="240" w:firstLineChars="100" w:firstLine="210"/>
        <w:rPr>
          <w:sz w:val="21"/>
          <w:szCs w:val="21"/>
        </w:rPr>
      </w:pPr>
      <w:r>
        <w:rPr>
          <w:rFonts w:hint="eastAsia"/>
          <w:sz w:val="21"/>
          <w:szCs w:val="21"/>
        </w:rPr>
        <w:t>電話（直通）０３－５３２０－４２７４</w:t>
      </w:r>
    </w:p>
    <w:p w14:paraId="393B748A" w14:textId="77777777" w:rsidR="00BD14C5" w:rsidRDefault="00BD14C5" w:rsidP="00BD14C5">
      <w:pPr>
        <w:tabs>
          <w:tab w:val="left" w:pos="8504"/>
        </w:tabs>
        <w:ind w:right="-1"/>
        <w:rPr>
          <w:sz w:val="21"/>
          <w:szCs w:val="21"/>
        </w:rPr>
      </w:pPr>
    </w:p>
    <w:p w14:paraId="38F2B796" w14:textId="77777777" w:rsidR="00BD14C5" w:rsidRDefault="00BD14C5" w:rsidP="00BD14C5">
      <w:pPr>
        <w:tabs>
          <w:tab w:val="left" w:pos="8504"/>
        </w:tabs>
        <w:ind w:left="211" w:hangingChars="100" w:hanging="211"/>
        <w:rPr>
          <w:b/>
          <w:sz w:val="21"/>
          <w:szCs w:val="21"/>
        </w:rPr>
      </w:pPr>
      <w:r>
        <w:rPr>
          <w:rFonts w:hint="eastAsia"/>
          <w:b/>
          <w:sz w:val="21"/>
          <w:szCs w:val="21"/>
        </w:rPr>
        <w:t>５　変更届・介護給付費算定に係る体制等に関する届出（加算届）提出先</w:t>
      </w:r>
    </w:p>
    <w:p w14:paraId="5279CD15" w14:textId="77777777" w:rsidR="00BD14C5" w:rsidRDefault="00BD14C5" w:rsidP="00BD14C5">
      <w:pPr>
        <w:tabs>
          <w:tab w:val="left" w:pos="8504"/>
        </w:tabs>
        <w:ind w:leftChars="100" w:left="240" w:firstLineChars="100" w:firstLine="210"/>
        <w:rPr>
          <w:sz w:val="21"/>
          <w:szCs w:val="21"/>
        </w:rPr>
      </w:pPr>
      <w:r>
        <w:rPr>
          <w:rFonts w:hint="eastAsia"/>
          <w:sz w:val="21"/>
          <w:szCs w:val="21"/>
        </w:rPr>
        <w:t>〒１６３－０７１８　東京都新宿区西新宿二丁目７番１号新宿第一生命ビルディング１８階</w:t>
      </w:r>
    </w:p>
    <w:p w14:paraId="25BD856F" w14:textId="77777777" w:rsidR="00BD14C5" w:rsidRDefault="00BD14C5" w:rsidP="00BD14C5">
      <w:pPr>
        <w:tabs>
          <w:tab w:val="left" w:pos="8504"/>
        </w:tabs>
        <w:ind w:leftChars="100" w:left="240" w:firstLineChars="100" w:firstLine="210"/>
        <w:rPr>
          <w:sz w:val="21"/>
          <w:szCs w:val="21"/>
        </w:rPr>
      </w:pPr>
      <w:r>
        <w:rPr>
          <w:rFonts w:hint="eastAsia"/>
          <w:sz w:val="21"/>
          <w:szCs w:val="21"/>
        </w:rPr>
        <w:t>公益財団法人　東京都福祉保健財団　事業者支援部介護事業者指定室</w:t>
      </w:r>
    </w:p>
    <w:p w14:paraId="72B4AEE4" w14:textId="77777777" w:rsidR="00BD14C5" w:rsidRDefault="00BD14C5" w:rsidP="00BD14C5">
      <w:pPr>
        <w:tabs>
          <w:tab w:val="center" w:pos="4677"/>
        </w:tabs>
        <w:ind w:right="-1"/>
        <w:rPr>
          <w:sz w:val="21"/>
          <w:szCs w:val="21"/>
        </w:rPr>
      </w:pPr>
      <w:r>
        <w:rPr>
          <w:rFonts w:hint="eastAsia"/>
          <w:sz w:val="21"/>
          <w:szCs w:val="21"/>
        </w:rPr>
        <w:t xml:space="preserve">　　電話　０３－３３４４－８５１７</w:t>
      </w:r>
    </w:p>
    <w:p w14:paraId="7AC51F09" w14:textId="77777777" w:rsidR="00BD14C5" w:rsidRPr="005618F6" w:rsidRDefault="00BD14C5" w:rsidP="00BD14C5">
      <w:pPr>
        <w:ind w:leftChars="100" w:left="240" w:firstLineChars="100" w:firstLine="210"/>
        <w:rPr>
          <w:sz w:val="21"/>
          <w:szCs w:val="21"/>
        </w:rPr>
      </w:pPr>
    </w:p>
    <w:sectPr w:rsidR="00BD14C5" w:rsidRPr="005618F6" w:rsidSect="0074372B">
      <w:pgSz w:w="11906" w:h="16838" w:code="9"/>
      <w:pgMar w:top="1418"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5406C" w14:textId="77777777" w:rsidR="00F70BC7" w:rsidRDefault="00F70BC7" w:rsidP="001108E8">
      <w:r>
        <w:separator/>
      </w:r>
    </w:p>
  </w:endnote>
  <w:endnote w:type="continuationSeparator" w:id="0">
    <w:p w14:paraId="3EF87955" w14:textId="77777777" w:rsidR="00F70BC7" w:rsidRDefault="00F70BC7" w:rsidP="0011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6938D" w14:textId="77777777" w:rsidR="00F70BC7" w:rsidRDefault="00F70BC7" w:rsidP="001108E8">
      <w:r>
        <w:separator/>
      </w:r>
    </w:p>
  </w:footnote>
  <w:footnote w:type="continuationSeparator" w:id="0">
    <w:p w14:paraId="6E953A69" w14:textId="77777777" w:rsidR="00F70BC7" w:rsidRDefault="00F70BC7" w:rsidP="0011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2EA"/>
    <w:multiLevelType w:val="hybridMultilevel"/>
    <w:tmpl w:val="4DD8D738"/>
    <w:lvl w:ilvl="0" w:tplc="D0689FA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8D"/>
    <w:rsid w:val="00005424"/>
    <w:rsid w:val="00015B9A"/>
    <w:rsid w:val="00015FCD"/>
    <w:rsid w:val="00024326"/>
    <w:rsid w:val="00027F11"/>
    <w:rsid w:val="000311DF"/>
    <w:rsid w:val="0004135C"/>
    <w:rsid w:val="00042739"/>
    <w:rsid w:val="00042EAC"/>
    <w:rsid w:val="000471F3"/>
    <w:rsid w:val="00047764"/>
    <w:rsid w:val="00061812"/>
    <w:rsid w:val="00065E65"/>
    <w:rsid w:val="000735CA"/>
    <w:rsid w:val="00085F26"/>
    <w:rsid w:val="000952E9"/>
    <w:rsid w:val="000A0A41"/>
    <w:rsid w:val="000A32CF"/>
    <w:rsid w:val="000A387F"/>
    <w:rsid w:val="000A4500"/>
    <w:rsid w:val="000C2984"/>
    <w:rsid w:val="000C4634"/>
    <w:rsid w:val="000C6285"/>
    <w:rsid w:val="000D0898"/>
    <w:rsid w:val="000D5184"/>
    <w:rsid w:val="000F0FCC"/>
    <w:rsid w:val="000F34C8"/>
    <w:rsid w:val="000F6F8B"/>
    <w:rsid w:val="0010546F"/>
    <w:rsid w:val="00106C5D"/>
    <w:rsid w:val="00110880"/>
    <w:rsid w:val="001108E8"/>
    <w:rsid w:val="00120D39"/>
    <w:rsid w:val="001221FE"/>
    <w:rsid w:val="0012531F"/>
    <w:rsid w:val="001350CD"/>
    <w:rsid w:val="00140A8D"/>
    <w:rsid w:val="00157A5F"/>
    <w:rsid w:val="00164D8B"/>
    <w:rsid w:val="001669F6"/>
    <w:rsid w:val="00170FCF"/>
    <w:rsid w:val="00176E47"/>
    <w:rsid w:val="00194242"/>
    <w:rsid w:val="001962B2"/>
    <w:rsid w:val="00196B62"/>
    <w:rsid w:val="001A596B"/>
    <w:rsid w:val="001A65C9"/>
    <w:rsid w:val="001B1FF6"/>
    <w:rsid w:val="001B7EDB"/>
    <w:rsid w:val="001C032D"/>
    <w:rsid w:val="001C4A72"/>
    <w:rsid w:val="001D7407"/>
    <w:rsid w:val="001F1D25"/>
    <w:rsid w:val="001F509C"/>
    <w:rsid w:val="001F6712"/>
    <w:rsid w:val="00212B3E"/>
    <w:rsid w:val="00213E88"/>
    <w:rsid w:val="002160EB"/>
    <w:rsid w:val="00221A8C"/>
    <w:rsid w:val="00223743"/>
    <w:rsid w:val="0023301E"/>
    <w:rsid w:val="0024176D"/>
    <w:rsid w:val="00255C09"/>
    <w:rsid w:val="00260E3F"/>
    <w:rsid w:val="002611B2"/>
    <w:rsid w:val="00265C49"/>
    <w:rsid w:val="00270068"/>
    <w:rsid w:val="00275957"/>
    <w:rsid w:val="00292FEB"/>
    <w:rsid w:val="00295C7C"/>
    <w:rsid w:val="002A2287"/>
    <w:rsid w:val="002A7D4A"/>
    <w:rsid w:val="002B215E"/>
    <w:rsid w:val="002B463E"/>
    <w:rsid w:val="002B4AD0"/>
    <w:rsid w:val="002D5F68"/>
    <w:rsid w:val="002E576F"/>
    <w:rsid w:val="002F058A"/>
    <w:rsid w:val="002F0CF6"/>
    <w:rsid w:val="002F1E91"/>
    <w:rsid w:val="002F6D98"/>
    <w:rsid w:val="002F74A1"/>
    <w:rsid w:val="00307294"/>
    <w:rsid w:val="00316095"/>
    <w:rsid w:val="003205C2"/>
    <w:rsid w:val="00321024"/>
    <w:rsid w:val="00321DDB"/>
    <w:rsid w:val="00324259"/>
    <w:rsid w:val="00327AA4"/>
    <w:rsid w:val="00334DD4"/>
    <w:rsid w:val="00335BDE"/>
    <w:rsid w:val="00336E79"/>
    <w:rsid w:val="003401E9"/>
    <w:rsid w:val="00350BE4"/>
    <w:rsid w:val="003546B8"/>
    <w:rsid w:val="00357187"/>
    <w:rsid w:val="00360750"/>
    <w:rsid w:val="003728E5"/>
    <w:rsid w:val="00374FAC"/>
    <w:rsid w:val="00375DEA"/>
    <w:rsid w:val="00381722"/>
    <w:rsid w:val="00397E09"/>
    <w:rsid w:val="003B2563"/>
    <w:rsid w:val="003B272C"/>
    <w:rsid w:val="003B49C8"/>
    <w:rsid w:val="003C2AB2"/>
    <w:rsid w:val="003D4DF1"/>
    <w:rsid w:val="003D55DB"/>
    <w:rsid w:val="003D7AD3"/>
    <w:rsid w:val="003E2CE4"/>
    <w:rsid w:val="003E7769"/>
    <w:rsid w:val="003F7213"/>
    <w:rsid w:val="00414051"/>
    <w:rsid w:val="00415698"/>
    <w:rsid w:val="00427358"/>
    <w:rsid w:val="00435EBD"/>
    <w:rsid w:val="004420D1"/>
    <w:rsid w:val="00442B9C"/>
    <w:rsid w:val="00443777"/>
    <w:rsid w:val="00472E65"/>
    <w:rsid w:val="00474B6D"/>
    <w:rsid w:val="00484FD4"/>
    <w:rsid w:val="0048500B"/>
    <w:rsid w:val="0048769B"/>
    <w:rsid w:val="00491E4C"/>
    <w:rsid w:val="004A3422"/>
    <w:rsid w:val="004B141A"/>
    <w:rsid w:val="004B14EE"/>
    <w:rsid w:val="004B7987"/>
    <w:rsid w:val="004C0558"/>
    <w:rsid w:val="004D20A7"/>
    <w:rsid w:val="004E41F5"/>
    <w:rsid w:val="004F3409"/>
    <w:rsid w:val="004F49B5"/>
    <w:rsid w:val="00503D96"/>
    <w:rsid w:val="00503DE2"/>
    <w:rsid w:val="00520757"/>
    <w:rsid w:val="00526ADC"/>
    <w:rsid w:val="005328A4"/>
    <w:rsid w:val="005333E4"/>
    <w:rsid w:val="005411B2"/>
    <w:rsid w:val="00542489"/>
    <w:rsid w:val="00547406"/>
    <w:rsid w:val="005618F6"/>
    <w:rsid w:val="005706D2"/>
    <w:rsid w:val="00577063"/>
    <w:rsid w:val="00584B07"/>
    <w:rsid w:val="00584BF3"/>
    <w:rsid w:val="00586FD9"/>
    <w:rsid w:val="00594FE3"/>
    <w:rsid w:val="005A1510"/>
    <w:rsid w:val="005A3698"/>
    <w:rsid w:val="005A37BF"/>
    <w:rsid w:val="005A6502"/>
    <w:rsid w:val="005B4883"/>
    <w:rsid w:val="005C0F63"/>
    <w:rsid w:val="005C10E2"/>
    <w:rsid w:val="005C76D0"/>
    <w:rsid w:val="005D1CB9"/>
    <w:rsid w:val="005D32DA"/>
    <w:rsid w:val="005E0055"/>
    <w:rsid w:val="005E2AB6"/>
    <w:rsid w:val="005F7325"/>
    <w:rsid w:val="00604580"/>
    <w:rsid w:val="00607C7B"/>
    <w:rsid w:val="0061715E"/>
    <w:rsid w:val="006172DE"/>
    <w:rsid w:val="00622625"/>
    <w:rsid w:val="00623EB6"/>
    <w:rsid w:val="006248E5"/>
    <w:rsid w:val="00624D15"/>
    <w:rsid w:val="006266B5"/>
    <w:rsid w:val="0063783E"/>
    <w:rsid w:val="00644A79"/>
    <w:rsid w:val="00646D80"/>
    <w:rsid w:val="00651959"/>
    <w:rsid w:val="00653F05"/>
    <w:rsid w:val="00665A52"/>
    <w:rsid w:val="00670DA0"/>
    <w:rsid w:val="00674B25"/>
    <w:rsid w:val="00680144"/>
    <w:rsid w:val="00686E64"/>
    <w:rsid w:val="006938D7"/>
    <w:rsid w:val="00697954"/>
    <w:rsid w:val="00697A5C"/>
    <w:rsid w:val="006A1CDA"/>
    <w:rsid w:val="006B26D4"/>
    <w:rsid w:val="006C2DF0"/>
    <w:rsid w:val="006C4663"/>
    <w:rsid w:val="006C4D9F"/>
    <w:rsid w:val="006D7799"/>
    <w:rsid w:val="006E4A31"/>
    <w:rsid w:val="006E5460"/>
    <w:rsid w:val="006E64F7"/>
    <w:rsid w:val="006F3684"/>
    <w:rsid w:val="006F425B"/>
    <w:rsid w:val="0070040C"/>
    <w:rsid w:val="00700526"/>
    <w:rsid w:val="00705858"/>
    <w:rsid w:val="007104FD"/>
    <w:rsid w:val="00715FED"/>
    <w:rsid w:val="007337FD"/>
    <w:rsid w:val="007351FB"/>
    <w:rsid w:val="0074372B"/>
    <w:rsid w:val="0075029A"/>
    <w:rsid w:val="00750399"/>
    <w:rsid w:val="00756BA2"/>
    <w:rsid w:val="00760F02"/>
    <w:rsid w:val="007642FE"/>
    <w:rsid w:val="00770CE6"/>
    <w:rsid w:val="00771494"/>
    <w:rsid w:val="00777071"/>
    <w:rsid w:val="00781C57"/>
    <w:rsid w:val="00787DC1"/>
    <w:rsid w:val="00796F37"/>
    <w:rsid w:val="007A2C36"/>
    <w:rsid w:val="007B6A05"/>
    <w:rsid w:val="007B6F88"/>
    <w:rsid w:val="007C666B"/>
    <w:rsid w:val="007D1BAE"/>
    <w:rsid w:val="007D5F8B"/>
    <w:rsid w:val="007E1144"/>
    <w:rsid w:val="007E4EAD"/>
    <w:rsid w:val="007F3586"/>
    <w:rsid w:val="007F5FB8"/>
    <w:rsid w:val="007F6A30"/>
    <w:rsid w:val="00800036"/>
    <w:rsid w:val="00802FDE"/>
    <w:rsid w:val="00803107"/>
    <w:rsid w:val="00807565"/>
    <w:rsid w:val="00807B93"/>
    <w:rsid w:val="0081031D"/>
    <w:rsid w:val="008141C0"/>
    <w:rsid w:val="0082171A"/>
    <w:rsid w:val="00821D2C"/>
    <w:rsid w:val="00826259"/>
    <w:rsid w:val="008266EB"/>
    <w:rsid w:val="00833720"/>
    <w:rsid w:val="008361B7"/>
    <w:rsid w:val="0083732A"/>
    <w:rsid w:val="00844202"/>
    <w:rsid w:val="008509E5"/>
    <w:rsid w:val="0086180E"/>
    <w:rsid w:val="00861CCA"/>
    <w:rsid w:val="008630C4"/>
    <w:rsid w:val="0088216D"/>
    <w:rsid w:val="00883C36"/>
    <w:rsid w:val="008904AD"/>
    <w:rsid w:val="00891066"/>
    <w:rsid w:val="00892E25"/>
    <w:rsid w:val="0089300D"/>
    <w:rsid w:val="00895711"/>
    <w:rsid w:val="008B17BA"/>
    <w:rsid w:val="008B1DF5"/>
    <w:rsid w:val="008B2443"/>
    <w:rsid w:val="008B401A"/>
    <w:rsid w:val="008B4804"/>
    <w:rsid w:val="008B6044"/>
    <w:rsid w:val="008C1E39"/>
    <w:rsid w:val="008C25DB"/>
    <w:rsid w:val="008D25C1"/>
    <w:rsid w:val="008D32D1"/>
    <w:rsid w:val="008D4D5F"/>
    <w:rsid w:val="008E21F6"/>
    <w:rsid w:val="008E596B"/>
    <w:rsid w:val="00905813"/>
    <w:rsid w:val="00906916"/>
    <w:rsid w:val="009079BA"/>
    <w:rsid w:val="009100AC"/>
    <w:rsid w:val="00913F34"/>
    <w:rsid w:val="009202F9"/>
    <w:rsid w:val="00924EC6"/>
    <w:rsid w:val="00942AEB"/>
    <w:rsid w:val="009445F2"/>
    <w:rsid w:val="009506B4"/>
    <w:rsid w:val="009521A8"/>
    <w:rsid w:val="00962075"/>
    <w:rsid w:val="00976AA1"/>
    <w:rsid w:val="009864A3"/>
    <w:rsid w:val="009927AB"/>
    <w:rsid w:val="009A1018"/>
    <w:rsid w:val="009A49F2"/>
    <w:rsid w:val="009A5715"/>
    <w:rsid w:val="009D1396"/>
    <w:rsid w:val="009D224E"/>
    <w:rsid w:val="009E3873"/>
    <w:rsid w:val="009E5052"/>
    <w:rsid w:val="00A00DB6"/>
    <w:rsid w:val="00A01DDF"/>
    <w:rsid w:val="00A028FC"/>
    <w:rsid w:val="00A10E7B"/>
    <w:rsid w:val="00A133D3"/>
    <w:rsid w:val="00A1475E"/>
    <w:rsid w:val="00A233E0"/>
    <w:rsid w:val="00A27907"/>
    <w:rsid w:val="00A279AB"/>
    <w:rsid w:val="00A31F29"/>
    <w:rsid w:val="00A3296E"/>
    <w:rsid w:val="00A41A3B"/>
    <w:rsid w:val="00A42585"/>
    <w:rsid w:val="00A52B60"/>
    <w:rsid w:val="00A53CFB"/>
    <w:rsid w:val="00A64DAE"/>
    <w:rsid w:val="00A657DB"/>
    <w:rsid w:val="00A71284"/>
    <w:rsid w:val="00A71719"/>
    <w:rsid w:val="00A748BC"/>
    <w:rsid w:val="00A75B46"/>
    <w:rsid w:val="00A75EA5"/>
    <w:rsid w:val="00A967FD"/>
    <w:rsid w:val="00AA06EB"/>
    <w:rsid w:val="00AA16A4"/>
    <w:rsid w:val="00AB0CE7"/>
    <w:rsid w:val="00AB5CC0"/>
    <w:rsid w:val="00AB5D76"/>
    <w:rsid w:val="00AC67CD"/>
    <w:rsid w:val="00AD6C43"/>
    <w:rsid w:val="00AE2C07"/>
    <w:rsid w:val="00AE5921"/>
    <w:rsid w:val="00AE5EDC"/>
    <w:rsid w:val="00B077D8"/>
    <w:rsid w:val="00B26798"/>
    <w:rsid w:val="00B36C0A"/>
    <w:rsid w:val="00B41DF4"/>
    <w:rsid w:val="00B4345D"/>
    <w:rsid w:val="00B45978"/>
    <w:rsid w:val="00B472B0"/>
    <w:rsid w:val="00B47C8D"/>
    <w:rsid w:val="00B50731"/>
    <w:rsid w:val="00B5436F"/>
    <w:rsid w:val="00B62073"/>
    <w:rsid w:val="00B719A8"/>
    <w:rsid w:val="00B71FF9"/>
    <w:rsid w:val="00B745A5"/>
    <w:rsid w:val="00B86088"/>
    <w:rsid w:val="00B94AC3"/>
    <w:rsid w:val="00BB0376"/>
    <w:rsid w:val="00BB05A5"/>
    <w:rsid w:val="00BB45B1"/>
    <w:rsid w:val="00BB5DE1"/>
    <w:rsid w:val="00BC728A"/>
    <w:rsid w:val="00BD14C5"/>
    <w:rsid w:val="00BD2955"/>
    <w:rsid w:val="00BD5421"/>
    <w:rsid w:val="00BE09E2"/>
    <w:rsid w:val="00BE1C71"/>
    <w:rsid w:val="00BE6D8F"/>
    <w:rsid w:val="00BF059D"/>
    <w:rsid w:val="00C0691B"/>
    <w:rsid w:val="00C110A8"/>
    <w:rsid w:val="00C13A43"/>
    <w:rsid w:val="00C22BAC"/>
    <w:rsid w:val="00C34F96"/>
    <w:rsid w:val="00C35132"/>
    <w:rsid w:val="00C43400"/>
    <w:rsid w:val="00C44816"/>
    <w:rsid w:val="00C46239"/>
    <w:rsid w:val="00C475E3"/>
    <w:rsid w:val="00C53C87"/>
    <w:rsid w:val="00C567FE"/>
    <w:rsid w:val="00C64E93"/>
    <w:rsid w:val="00C66E36"/>
    <w:rsid w:val="00C76F27"/>
    <w:rsid w:val="00C855F7"/>
    <w:rsid w:val="00C86EC8"/>
    <w:rsid w:val="00C90A70"/>
    <w:rsid w:val="00C979B3"/>
    <w:rsid w:val="00CA182D"/>
    <w:rsid w:val="00CA230B"/>
    <w:rsid w:val="00CA37A2"/>
    <w:rsid w:val="00CB1E8B"/>
    <w:rsid w:val="00CB4288"/>
    <w:rsid w:val="00CC0CD2"/>
    <w:rsid w:val="00CC15B9"/>
    <w:rsid w:val="00CC37A9"/>
    <w:rsid w:val="00CC3837"/>
    <w:rsid w:val="00CC7075"/>
    <w:rsid w:val="00CC7B5C"/>
    <w:rsid w:val="00CD0EC9"/>
    <w:rsid w:val="00CD35E5"/>
    <w:rsid w:val="00CD61AE"/>
    <w:rsid w:val="00D10E90"/>
    <w:rsid w:val="00D142A1"/>
    <w:rsid w:val="00D15FD5"/>
    <w:rsid w:val="00D17F67"/>
    <w:rsid w:val="00D2025A"/>
    <w:rsid w:val="00D2204F"/>
    <w:rsid w:val="00D25115"/>
    <w:rsid w:val="00D27576"/>
    <w:rsid w:val="00D277B0"/>
    <w:rsid w:val="00D44EEE"/>
    <w:rsid w:val="00D45A11"/>
    <w:rsid w:val="00D475E7"/>
    <w:rsid w:val="00D5263B"/>
    <w:rsid w:val="00D544A9"/>
    <w:rsid w:val="00D650D8"/>
    <w:rsid w:val="00D71FCA"/>
    <w:rsid w:val="00D72EBB"/>
    <w:rsid w:val="00D731DA"/>
    <w:rsid w:val="00D76354"/>
    <w:rsid w:val="00D77285"/>
    <w:rsid w:val="00D84C18"/>
    <w:rsid w:val="00D93C58"/>
    <w:rsid w:val="00D9656E"/>
    <w:rsid w:val="00DA293A"/>
    <w:rsid w:val="00DA4398"/>
    <w:rsid w:val="00DB086B"/>
    <w:rsid w:val="00DB13EB"/>
    <w:rsid w:val="00DB155D"/>
    <w:rsid w:val="00DB3C48"/>
    <w:rsid w:val="00DC2DBF"/>
    <w:rsid w:val="00DD029B"/>
    <w:rsid w:val="00DD146C"/>
    <w:rsid w:val="00DD4923"/>
    <w:rsid w:val="00DD61AA"/>
    <w:rsid w:val="00DE19A7"/>
    <w:rsid w:val="00DE37F8"/>
    <w:rsid w:val="00DF2EFD"/>
    <w:rsid w:val="00DF4425"/>
    <w:rsid w:val="00DF62C9"/>
    <w:rsid w:val="00DF7883"/>
    <w:rsid w:val="00E00C12"/>
    <w:rsid w:val="00E12340"/>
    <w:rsid w:val="00E24382"/>
    <w:rsid w:val="00E25D6F"/>
    <w:rsid w:val="00E2778E"/>
    <w:rsid w:val="00E4098D"/>
    <w:rsid w:val="00E42095"/>
    <w:rsid w:val="00E51BD3"/>
    <w:rsid w:val="00E7014B"/>
    <w:rsid w:val="00E80DAE"/>
    <w:rsid w:val="00E810FE"/>
    <w:rsid w:val="00E90F11"/>
    <w:rsid w:val="00EA0034"/>
    <w:rsid w:val="00EB02BE"/>
    <w:rsid w:val="00EB09F7"/>
    <w:rsid w:val="00EB2F92"/>
    <w:rsid w:val="00EB433E"/>
    <w:rsid w:val="00EB5ECE"/>
    <w:rsid w:val="00EE4705"/>
    <w:rsid w:val="00EF1DF4"/>
    <w:rsid w:val="00EF41AE"/>
    <w:rsid w:val="00EF4C75"/>
    <w:rsid w:val="00F00849"/>
    <w:rsid w:val="00F01CFB"/>
    <w:rsid w:val="00F022B8"/>
    <w:rsid w:val="00F06283"/>
    <w:rsid w:val="00F10C17"/>
    <w:rsid w:val="00F1147D"/>
    <w:rsid w:val="00F25851"/>
    <w:rsid w:val="00F32381"/>
    <w:rsid w:val="00F35782"/>
    <w:rsid w:val="00F35D87"/>
    <w:rsid w:val="00F400CB"/>
    <w:rsid w:val="00F44A23"/>
    <w:rsid w:val="00F5146B"/>
    <w:rsid w:val="00F55E12"/>
    <w:rsid w:val="00F56954"/>
    <w:rsid w:val="00F65D4D"/>
    <w:rsid w:val="00F65F7A"/>
    <w:rsid w:val="00F70BC7"/>
    <w:rsid w:val="00F73FFF"/>
    <w:rsid w:val="00F806CB"/>
    <w:rsid w:val="00F83169"/>
    <w:rsid w:val="00F84B3B"/>
    <w:rsid w:val="00F865D2"/>
    <w:rsid w:val="00F8701B"/>
    <w:rsid w:val="00F95050"/>
    <w:rsid w:val="00F96969"/>
    <w:rsid w:val="00F96A30"/>
    <w:rsid w:val="00FB00BE"/>
    <w:rsid w:val="00FB67FC"/>
    <w:rsid w:val="00FB6E6B"/>
    <w:rsid w:val="00FC0C44"/>
    <w:rsid w:val="00FC108C"/>
    <w:rsid w:val="00FC1330"/>
    <w:rsid w:val="00FC779D"/>
    <w:rsid w:val="00FD688D"/>
    <w:rsid w:val="00FD778F"/>
    <w:rsid w:val="00FE006D"/>
    <w:rsid w:val="00FE2409"/>
    <w:rsid w:val="00FE2DCE"/>
    <w:rsid w:val="00FE59BE"/>
    <w:rsid w:val="00FE59C1"/>
    <w:rsid w:val="00FF1E30"/>
    <w:rsid w:val="00FF2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7C49A2B"/>
  <w15:chartTrackingRefBased/>
  <w15:docId w15:val="{B27AE9A6-5703-4B4D-B96F-34E27A66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E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B09F7"/>
  </w:style>
  <w:style w:type="paragraph" w:styleId="a4">
    <w:name w:val="Closing"/>
    <w:basedOn w:val="a"/>
    <w:rsid w:val="00E810FE"/>
    <w:pPr>
      <w:jc w:val="right"/>
    </w:pPr>
    <w:rPr>
      <w:rFonts w:ascii="ＭＳ 明朝" w:hAnsi="ＭＳ 明朝" w:cs="ＭＳ Ｐゴシック"/>
      <w:kern w:val="0"/>
    </w:rPr>
  </w:style>
  <w:style w:type="paragraph" w:styleId="a5">
    <w:name w:val="Note Heading"/>
    <w:basedOn w:val="a"/>
    <w:next w:val="a"/>
    <w:link w:val="a6"/>
    <w:rsid w:val="00E810FE"/>
    <w:pPr>
      <w:jc w:val="center"/>
    </w:pPr>
    <w:rPr>
      <w:rFonts w:ascii="ＭＳ 明朝" w:hAnsi="ＭＳ 明朝" w:cs="ＭＳ Ｐゴシック"/>
      <w:kern w:val="0"/>
    </w:rPr>
  </w:style>
  <w:style w:type="paragraph" w:styleId="a7">
    <w:name w:val="Balloon Text"/>
    <w:basedOn w:val="a"/>
    <w:link w:val="a8"/>
    <w:rsid w:val="00CC7B5C"/>
    <w:rPr>
      <w:rFonts w:ascii="Arial" w:eastAsia="ＭＳ ゴシック" w:hAnsi="Arial"/>
      <w:sz w:val="18"/>
      <w:szCs w:val="18"/>
    </w:rPr>
  </w:style>
  <w:style w:type="character" w:customStyle="1" w:styleId="a8">
    <w:name w:val="吹き出し (文字)"/>
    <w:link w:val="a7"/>
    <w:rsid w:val="00CC7B5C"/>
    <w:rPr>
      <w:rFonts w:ascii="Arial" w:eastAsia="ＭＳ ゴシック" w:hAnsi="Arial" w:cs="Times New Roman"/>
      <w:kern w:val="2"/>
      <w:sz w:val="18"/>
      <w:szCs w:val="18"/>
    </w:rPr>
  </w:style>
  <w:style w:type="paragraph" w:styleId="a9">
    <w:name w:val="header"/>
    <w:basedOn w:val="a"/>
    <w:link w:val="aa"/>
    <w:rsid w:val="001108E8"/>
    <w:pPr>
      <w:tabs>
        <w:tab w:val="center" w:pos="4252"/>
        <w:tab w:val="right" w:pos="8504"/>
      </w:tabs>
      <w:snapToGrid w:val="0"/>
    </w:pPr>
  </w:style>
  <w:style w:type="character" w:customStyle="1" w:styleId="aa">
    <w:name w:val="ヘッダー (文字)"/>
    <w:link w:val="a9"/>
    <w:rsid w:val="001108E8"/>
    <w:rPr>
      <w:kern w:val="2"/>
      <w:sz w:val="24"/>
      <w:szCs w:val="24"/>
    </w:rPr>
  </w:style>
  <w:style w:type="paragraph" w:styleId="ab">
    <w:name w:val="footer"/>
    <w:basedOn w:val="a"/>
    <w:link w:val="ac"/>
    <w:rsid w:val="001108E8"/>
    <w:pPr>
      <w:tabs>
        <w:tab w:val="center" w:pos="4252"/>
        <w:tab w:val="right" w:pos="8504"/>
      </w:tabs>
      <w:snapToGrid w:val="0"/>
    </w:pPr>
  </w:style>
  <w:style w:type="character" w:customStyle="1" w:styleId="ac">
    <w:name w:val="フッター (文字)"/>
    <w:link w:val="ab"/>
    <w:rsid w:val="001108E8"/>
    <w:rPr>
      <w:kern w:val="2"/>
      <w:sz w:val="24"/>
      <w:szCs w:val="24"/>
    </w:rPr>
  </w:style>
  <w:style w:type="character" w:customStyle="1" w:styleId="a6">
    <w:name w:val="記 (文字)"/>
    <w:link w:val="a5"/>
    <w:rsid w:val="0086180E"/>
    <w:rPr>
      <w:rFonts w:ascii="ＭＳ 明朝" w:hAnsi="ＭＳ 明朝" w:cs="ＭＳ Ｐゴシック"/>
      <w:sz w:val="24"/>
      <w:szCs w:val="24"/>
    </w:rPr>
  </w:style>
  <w:style w:type="paragraph" w:customStyle="1" w:styleId="ad">
    <w:name w:val="標準 + ＭＳ 明朝"/>
    <w:aliases w:val="黒,文字間隔広く  0.25 pt,標準 + (英数字) Times New Roman,(日) ＭＳ 明朝,行間 :  ... +..."/>
    <w:basedOn w:val="a"/>
    <w:link w:val="ae"/>
    <w:rsid w:val="00777071"/>
    <w:pPr>
      <w:autoSpaceDE w:val="0"/>
      <w:autoSpaceDN w:val="0"/>
      <w:adjustRightInd w:val="0"/>
      <w:spacing w:line="296" w:lineRule="atLeast"/>
      <w:ind w:left="220" w:hangingChars="100" w:hanging="220"/>
      <w:jc w:val="left"/>
    </w:pPr>
    <w:rPr>
      <w:sz w:val="21"/>
    </w:rPr>
  </w:style>
  <w:style w:type="character" w:customStyle="1" w:styleId="ae">
    <w:name w:val="標準 + ＭＳ 明朝 (文字)"/>
    <w:aliases w:val="黒 (文字),文字間隔広く  0.25 pt (文字)"/>
    <w:link w:val="ad"/>
    <w:rsid w:val="00777071"/>
    <w:rPr>
      <w:kern w:val="2"/>
      <w:sz w:val="21"/>
      <w:szCs w:val="24"/>
    </w:rPr>
  </w:style>
  <w:style w:type="table" w:styleId="af">
    <w:name w:val="Table Grid"/>
    <w:basedOn w:val="a1"/>
    <w:rsid w:val="00265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F65F7A"/>
    <w:rPr>
      <w:sz w:val="18"/>
      <w:szCs w:val="18"/>
    </w:rPr>
  </w:style>
  <w:style w:type="paragraph" w:styleId="af1">
    <w:name w:val="annotation text"/>
    <w:basedOn w:val="a"/>
    <w:link w:val="af2"/>
    <w:rsid w:val="00F65F7A"/>
    <w:pPr>
      <w:jc w:val="left"/>
    </w:pPr>
  </w:style>
  <w:style w:type="character" w:customStyle="1" w:styleId="af2">
    <w:name w:val="コメント文字列 (文字)"/>
    <w:link w:val="af1"/>
    <w:rsid w:val="00F65F7A"/>
    <w:rPr>
      <w:kern w:val="2"/>
      <w:sz w:val="24"/>
      <w:szCs w:val="24"/>
    </w:rPr>
  </w:style>
  <w:style w:type="paragraph" w:styleId="af3">
    <w:name w:val="annotation subject"/>
    <w:basedOn w:val="af1"/>
    <w:next w:val="af1"/>
    <w:link w:val="af4"/>
    <w:rsid w:val="00F65F7A"/>
    <w:rPr>
      <w:b/>
      <w:bCs/>
    </w:rPr>
  </w:style>
  <w:style w:type="character" w:customStyle="1" w:styleId="af4">
    <w:name w:val="コメント内容 (文字)"/>
    <w:link w:val="af3"/>
    <w:rsid w:val="00F65F7A"/>
    <w:rPr>
      <w:b/>
      <w:bCs/>
      <w:kern w:val="2"/>
      <w:sz w:val="24"/>
      <w:szCs w:val="24"/>
    </w:rPr>
  </w:style>
  <w:style w:type="character" w:styleId="af5">
    <w:name w:val="Hyperlink"/>
    <w:basedOn w:val="a0"/>
    <w:rsid w:val="00F55E12"/>
    <w:rPr>
      <w:color w:val="0563C1" w:themeColor="hyperlink"/>
      <w:u w:val="single"/>
    </w:rPr>
  </w:style>
  <w:style w:type="paragraph" w:customStyle="1" w:styleId="Default">
    <w:name w:val="Default"/>
    <w:rsid w:val="009100AC"/>
    <w:pPr>
      <w:widowControl w:val="0"/>
      <w:autoSpaceDE w:val="0"/>
      <w:autoSpaceDN w:val="0"/>
      <w:adjustRightInd w:val="0"/>
    </w:pPr>
    <w:rPr>
      <w:rFonts w:ascii="ＭＳ 明朝" w:cs="ＭＳ 明朝"/>
      <w:color w:val="000000"/>
      <w:sz w:val="24"/>
      <w:szCs w:val="24"/>
    </w:rPr>
  </w:style>
  <w:style w:type="character" w:customStyle="1" w:styleId="UnresolvedMention">
    <w:name w:val="Unresolved Mention"/>
    <w:basedOn w:val="a0"/>
    <w:uiPriority w:val="99"/>
    <w:semiHidden/>
    <w:unhideWhenUsed/>
    <w:rsid w:val="0019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12">
      <w:bodyDiv w:val="1"/>
      <w:marLeft w:val="0"/>
      <w:marRight w:val="0"/>
      <w:marTop w:val="0"/>
      <w:marBottom w:val="0"/>
      <w:divBdr>
        <w:top w:val="none" w:sz="0" w:space="0" w:color="auto"/>
        <w:left w:val="none" w:sz="0" w:space="0" w:color="auto"/>
        <w:bottom w:val="none" w:sz="0" w:space="0" w:color="auto"/>
        <w:right w:val="none" w:sz="0" w:space="0" w:color="auto"/>
      </w:divBdr>
    </w:div>
    <w:div w:id="34239915">
      <w:bodyDiv w:val="1"/>
      <w:marLeft w:val="0"/>
      <w:marRight w:val="0"/>
      <w:marTop w:val="0"/>
      <w:marBottom w:val="0"/>
      <w:divBdr>
        <w:top w:val="none" w:sz="0" w:space="0" w:color="auto"/>
        <w:left w:val="none" w:sz="0" w:space="0" w:color="auto"/>
        <w:bottom w:val="none" w:sz="0" w:space="0" w:color="auto"/>
        <w:right w:val="none" w:sz="0" w:space="0" w:color="auto"/>
      </w:divBdr>
    </w:div>
    <w:div w:id="118499993">
      <w:bodyDiv w:val="1"/>
      <w:marLeft w:val="0"/>
      <w:marRight w:val="0"/>
      <w:marTop w:val="0"/>
      <w:marBottom w:val="0"/>
      <w:divBdr>
        <w:top w:val="none" w:sz="0" w:space="0" w:color="auto"/>
        <w:left w:val="none" w:sz="0" w:space="0" w:color="auto"/>
        <w:bottom w:val="none" w:sz="0" w:space="0" w:color="auto"/>
        <w:right w:val="none" w:sz="0" w:space="0" w:color="auto"/>
      </w:divBdr>
    </w:div>
    <w:div w:id="169487689">
      <w:bodyDiv w:val="1"/>
      <w:marLeft w:val="0"/>
      <w:marRight w:val="0"/>
      <w:marTop w:val="0"/>
      <w:marBottom w:val="0"/>
      <w:divBdr>
        <w:top w:val="none" w:sz="0" w:space="0" w:color="auto"/>
        <w:left w:val="none" w:sz="0" w:space="0" w:color="auto"/>
        <w:bottom w:val="none" w:sz="0" w:space="0" w:color="auto"/>
        <w:right w:val="none" w:sz="0" w:space="0" w:color="auto"/>
      </w:divBdr>
    </w:div>
    <w:div w:id="253785781">
      <w:bodyDiv w:val="1"/>
      <w:marLeft w:val="0"/>
      <w:marRight w:val="0"/>
      <w:marTop w:val="0"/>
      <w:marBottom w:val="0"/>
      <w:divBdr>
        <w:top w:val="none" w:sz="0" w:space="0" w:color="auto"/>
        <w:left w:val="none" w:sz="0" w:space="0" w:color="auto"/>
        <w:bottom w:val="none" w:sz="0" w:space="0" w:color="auto"/>
        <w:right w:val="none" w:sz="0" w:space="0" w:color="auto"/>
      </w:divBdr>
    </w:div>
    <w:div w:id="601110825">
      <w:bodyDiv w:val="1"/>
      <w:marLeft w:val="0"/>
      <w:marRight w:val="0"/>
      <w:marTop w:val="0"/>
      <w:marBottom w:val="0"/>
      <w:divBdr>
        <w:top w:val="none" w:sz="0" w:space="0" w:color="auto"/>
        <w:left w:val="none" w:sz="0" w:space="0" w:color="auto"/>
        <w:bottom w:val="none" w:sz="0" w:space="0" w:color="auto"/>
        <w:right w:val="none" w:sz="0" w:space="0" w:color="auto"/>
      </w:divBdr>
    </w:div>
    <w:div w:id="689987430">
      <w:bodyDiv w:val="1"/>
      <w:marLeft w:val="0"/>
      <w:marRight w:val="0"/>
      <w:marTop w:val="0"/>
      <w:marBottom w:val="0"/>
      <w:divBdr>
        <w:top w:val="none" w:sz="0" w:space="0" w:color="auto"/>
        <w:left w:val="none" w:sz="0" w:space="0" w:color="auto"/>
        <w:bottom w:val="none" w:sz="0" w:space="0" w:color="auto"/>
        <w:right w:val="none" w:sz="0" w:space="0" w:color="auto"/>
      </w:divBdr>
    </w:div>
    <w:div w:id="727648035">
      <w:bodyDiv w:val="1"/>
      <w:marLeft w:val="0"/>
      <w:marRight w:val="0"/>
      <w:marTop w:val="0"/>
      <w:marBottom w:val="0"/>
      <w:divBdr>
        <w:top w:val="none" w:sz="0" w:space="0" w:color="auto"/>
        <w:left w:val="none" w:sz="0" w:space="0" w:color="auto"/>
        <w:bottom w:val="none" w:sz="0" w:space="0" w:color="auto"/>
        <w:right w:val="none" w:sz="0" w:space="0" w:color="auto"/>
      </w:divBdr>
    </w:div>
    <w:div w:id="864442029">
      <w:bodyDiv w:val="1"/>
      <w:marLeft w:val="0"/>
      <w:marRight w:val="0"/>
      <w:marTop w:val="0"/>
      <w:marBottom w:val="0"/>
      <w:divBdr>
        <w:top w:val="none" w:sz="0" w:space="0" w:color="auto"/>
        <w:left w:val="none" w:sz="0" w:space="0" w:color="auto"/>
        <w:bottom w:val="none" w:sz="0" w:space="0" w:color="auto"/>
        <w:right w:val="none" w:sz="0" w:space="0" w:color="auto"/>
      </w:divBdr>
      <w:divsChild>
        <w:div w:id="188178323">
          <w:marLeft w:val="270"/>
          <w:marRight w:val="270"/>
          <w:marTop w:val="0"/>
          <w:marBottom w:val="0"/>
          <w:divBdr>
            <w:top w:val="none" w:sz="0" w:space="0" w:color="auto"/>
            <w:left w:val="single" w:sz="6" w:space="0" w:color="D3ECFF"/>
            <w:bottom w:val="none" w:sz="0" w:space="0" w:color="auto"/>
            <w:right w:val="single" w:sz="6" w:space="0" w:color="D3ECFF"/>
          </w:divBdr>
          <w:divsChild>
            <w:div w:id="288173630">
              <w:marLeft w:val="0"/>
              <w:marRight w:val="0"/>
              <w:marTop w:val="0"/>
              <w:marBottom w:val="0"/>
              <w:divBdr>
                <w:top w:val="none" w:sz="0" w:space="0" w:color="auto"/>
                <w:left w:val="none" w:sz="0" w:space="0" w:color="auto"/>
                <w:bottom w:val="none" w:sz="0" w:space="0" w:color="auto"/>
                <w:right w:val="none" w:sz="0" w:space="0" w:color="auto"/>
              </w:divBdr>
              <w:divsChild>
                <w:div w:id="7107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7425">
      <w:bodyDiv w:val="1"/>
      <w:marLeft w:val="0"/>
      <w:marRight w:val="0"/>
      <w:marTop w:val="0"/>
      <w:marBottom w:val="0"/>
      <w:divBdr>
        <w:top w:val="none" w:sz="0" w:space="0" w:color="auto"/>
        <w:left w:val="none" w:sz="0" w:space="0" w:color="auto"/>
        <w:bottom w:val="none" w:sz="0" w:space="0" w:color="auto"/>
        <w:right w:val="none" w:sz="0" w:space="0" w:color="auto"/>
      </w:divBdr>
    </w:div>
    <w:div w:id="1223784182">
      <w:bodyDiv w:val="1"/>
      <w:marLeft w:val="0"/>
      <w:marRight w:val="0"/>
      <w:marTop w:val="0"/>
      <w:marBottom w:val="0"/>
      <w:divBdr>
        <w:top w:val="none" w:sz="0" w:space="0" w:color="auto"/>
        <w:left w:val="none" w:sz="0" w:space="0" w:color="auto"/>
        <w:bottom w:val="none" w:sz="0" w:space="0" w:color="auto"/>
        <w:right w:val="none" w:sz="0" w:space="0" w:color="auto"/>
      </w:divBdr>
    </w:div>
    <w:div w:id="1494029442">
      <w:bodyDiv w:val="1"/>
      <w:marLeft w:val="0"/>
      <w:marRight w:val="0"/>
      <w:marTop w:val="0"/>
      <w:marBottom w:val="0"/>
      <w:divBdr>
        <w:top w:val="none" w:sz="0" w:space="0" w:color="auto"/>
        <w:left w:val="none" w:sz="0" w:space="0" w:color="auto"/>
        <w:bottom w:val="none" w:sz="0" w:space="0" w:color="auto"/>
        <w:right w:val="none" w:sz="0" w:space="0" w:color="auto"/>
      </w:divBdr>
    </w:div>
    <w:div w:id="1521893099">
      <w:bodyDiv w:val="1"/>
      <w:marLeft w:val="0"/>
      <w:marRight w:val="0"/>
      <w:marTop w:val="0"/>
      <w:marBottom w:val="0"/>
      <w:divBdr>
        <w:top w:val="none" w:sz="0" w:space="0" w:color="auto"/>
        <w:left w:val="none" w:sz="0" w:space="0" w:color="auto"/>
        <w:bottom w:val="none" w:sz="0" w:space="0" w:color="auto"/>
        <w:right w:val="none" w:sz="0" w:space="0" w:color="auto"/>
      </w:divBdr>
    </w:div>
    <w:div w:id="1732927349">
      <w:bodyDiv w:val="1"/>
      <w:marLeft w:val="0"/>
      <w:marRight w:val="0"/>
      <w:marTop w:val="0"/>
      <w:marBottom w:val="0"/>
      <w:divBdr>
        <w:top w:val="none" w:sz="0" w:space="0" w:color="auto"/>
        <w:left w:val="none" w:sz="0" w:space="0" w:color="auto"/>
        <w:bottom w:val="none" w:sz="0" w:space="0" w:color="auto"/>
        <w:right w:val="none" w:sz="0" w:space="0" w:color="auto"/>
      </w:divBdr>
    </w:div>
    <w:div w:id="1998874858">
      <w:bodyDiv w:val="1"/>
      <w:marLeft w:val="0"/>
      <w:marRight w:val="0"/>
      <w:marTop w:val="0"/>
      <w:marBottom w:val="0"/>
      <w:divBdr>
        <w:top w:val="none" w:sz="0" w:space="0" w:color="auto"/>
        <w:left w:val="none" w:sz="0" w:space="0" w:color="auto"/>
        <w:bottom w:val="none" w:sz="0" w:space="0" w:color="auto"/>
        <w:right w:val="none" w:sz="0" w:space="0" w:color="auto"/>
      </w:divBdr>
    </w:div>
    <w:div w:id="2081708892">
      <w:bodyDiv w:val="1"/>
      <w:marLeft w:val="0"/>
      <w:marRight w:val="0"/>
      <w:marTop w:val="0"/>
      <w:marBottom w:val="0"/>
      <w:divBdr>
        <w:top w:val="none" w:sz="0" w:space="0" w:color="auto"/>
        <w:left w:val="none" w:sz="0" w:space="0" w:color="auto"/>
        <w:bottom w:val="none" w:sz="0" w:space="0" w:color="auto"/>
        <w:right w:val="none" w:sz="0" w:space="0" w:color="auto"/>
      </w:divBdr>
    </w:div>
    <w:div w:id="21433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metro.tokyo.lg.jp/kourei/hoken/kaigo_lib/tuutitou/15_houriha_minashi.html" TargetMode="External"/><Relationship Id="rId3" Type="http://schemas.openxmlformats.org/officeDocument/2006/relationships/settings" Target="settings.xml"/><Relationship Id="rId7" Type="http://schemas.openxmlformats.org/officeDocument/2006/relationships/hyperlink" Target="https://www.fukushi.metro.tokyo.lg.jp/kourei/hoken/kaigo_lib/tuutitou/5_hourih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3</Pages>
  <Words>2096</Words>
  <Characters>514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１８福保高介第　　　号</vt:lpstr>
      <vt:lpstr>１８福保高介第　　　号</vt:lpstr>
    </vt:vector>
  </TitlesOfParts>
  <Company>東京都</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１８福保高介第　　　号</dc:title>
  <dc:subject/>
  <dc:creator>TAIMSuser</dc:creator>
  <cp:keywords/>
  <cp:lastModifiedBy>大島　靖</cp:lastModifiedBy>
  <cp:revision>50</cp:revision>
  <cp:lastPrinted>2015-12-08T01:01:00Z</cp:lastPrinted>
  <dcterms:created xsi:type="dcterms:W3CDTF">2022-06-14T05:10:00Z</dcterms:created>
  <dcterms:modified xsi:type="dcterms:W3CDTF">2024-07-25T04:49:00Z</dcterms:modified>
</cp:coreProperties>
</file>