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C2" w:rsidRDefault="005771C2" w:rsidP="00AF187B">
      <w:pPr>
        <w:widowControl/>
        <w:ind w:firstLineChars="100" w:firstLine="220"/>
        <w:jc w:val="center"/>
        <w:rPr>
          <w:rFonts w:ascii="ＭＳ ゴシック" w:eastAsia="ＭＳ ゴシック" w:hAnsi="ＭＳ ゴシック"/>
          <w:sz w:val="22"/>
        </w:rPr>
      </w:pPr>
    </w:p>
    <w:p w:rsidR="006028D9" w:rsidRPr="00AF187B" w:rsidRDefault="006028D9" w:rsidP="00AF187B">
      <w:pPr>
        <w:widowControl/>
        <w:ind w:firstLineChars="100" w:firstLine="220"/>
        <w:jc w:val="center"/>
        <w:rPr>
          <w:rFonts w:ascii="ＭＳ ゴシック" w:eastAsia="ＭＳ ゴシック" w:hAnsi="ＭＳ ゴシック"/>
          <w:sz w:val="22"/>
        </w:rPr>
      </w:pPr>
      <w:r w:rsidRPr="00AF187B">
        <w:rPr>
          <w:rFonts w:ascii="ＭＳ ゴシック" w:eastAsia="ＭＳ ゴシック" w:hAnsi="ＭＳ ゴシック" w:hint="eastAsia"/>
          <w:sz w:val="22"/>
        </w:rPr>
        <w:t>東京都福祉のまちづくり推進協議会意見具申【概要版】</w:t>
      </w:r>
    </w:p>
    <w:p w:rsidR="006028D9" w:rsidRDefault="006028D9" w:rsidP="00AF187B">
      <w:pPr>
        <w:widowControl/>
        <w:ind w:firstLineChars="100" w:firstLine="220"/>
        <w:jc w:val="center"/>
        <w:rPr>
          <w:rFonts w:ascii="ＭＳ ゴシック" w:eastAsia="ＭＳ ゴシック" w:hAnsi="ＭＳ ゴシック"/>
          <w:sz w:val="22"/>
        </w:rPr>
      </w:pPr>
    </w:p>
    <w:p w:rsidR="00662EA3" w:rsidRDefault="00662EA3" w:rsidP="00AF187B">
      <w:pPr>
        <w:widowControl/>
        <w:ind w:firstLineChars="100" w:firstLine="220"/>
        <w:jc w:val="center"/>
        <w:rPr>
          <w:rFonts w:ascii="ＭＳ ゴシック" w:eastAsia="ＭＳ ゴシック" w:hAnsi="ＭＳ ゴシック"/>
          <w:sz w:val="22"/>
        </w:rPr>
      </w:pPr>
    </w:p>
    <w:p w:rsidR="00662EA3" w:rsidRPr="00AF187B" w:rsidRDefault="00662EA3" w:rsidP="00AF187B">
      <w:pPr>
        <w:widowControl/>
        <w:ind w:firstLineChars="100" w:firstLine="220"/>
        <w:jc w:val="center"/>
        <w:rPr>
          <w:rFonts w:ascii="ＭＳ ゴシック" w:eastAsia="ＭＳ ゴシック" w:hAnsi="ＭＳ ゴシック"/>
          <w:sz w:val="22"/>
        </w:rPr>
      </w:pPr>
    </w:p>
    <w:p w:rsidR="00A77441" w:rsidRPr="002C4A89" w:rsidRDefault="00A77441" w:rsidP="002C4A89">
      <w:pPr>
        <w:widowControl/>
        <w:ind w:firstLineChars="100" w:firstLine="270"/>
        <w:jc w:val="center"/>
        <w:rPr>
          <w:rFonts w:ascii="HGS創英角ｺﾞｼｯｸUB" w:eastAsia="HGS創英角ｺﾞｼｯｸUB" w:hAnsi="HGS創英角ｺﾞｼｯｸUB"/>
          <w:sz w:val="27"/>
          <w:szCs w:val="27"/>
        </w:rPr>
      </w:pPr>
      <w:r w:rsidRPr="002C4A89">
        <w:rPr>
          <w:rFonts w:ascii="HGS創英角ｺﾞｼｯｸUB" w:eastAsia="HGS創英角ｺﾞｼｯｸUB" w:hAnsi="HGS創英角ｺﾞｼｯｸUB" w:hint="eastAsia"/>
          <w:sz w:val="27"/>
          <w:szCs w:val="27"/>
        </w:rPr>
        <w:t>東京都福祉のまちづくり推進計画改定の基本的考え方</w:t>
      </w:r>
    </w:p>
    <w:p w:rsidR="00A77441" w:rsidRPr="002C4A89" w:rsidRDefault="00A77441" w:rsidP="006028D9">
      <w:pPr>
        <w:widowControl/>
        <w:jc w:val="center"/>
        <w:rPr>
          <w:rFonts w:ascii="HGS創英角ｺﾞｼｯｸUB" w:eastAsia="HGS創英角ｺﾞｼｯｸUB" w:hAnsi="HGS創英角ｺﾞｼｯｸUB"/>
          <w:sz w:val="27"/>
          <w:szCs w:val="27"/>
        </w:rPr>
      </w:pPr>
      <w:r w:rsidRPr="002C4A89">
        <w:rPr>
          <w:rFonts w:ascii="HGS創英角ｺﾞｼｯｸUB" w:eastAsia="HGS創英角ｺﾞｼｯｸUB" w:hAnsi="HGS創英角ｺﾞｼｯｸUB" w:hint="eastAsia"/>
          <w:color w:val="000000" w:themeColor="text1"/>
          <w:sz w:val="27"/>
          <w:szCs w:val="27"/>
        </w:rPr>
        <w:t>～2020年とその先を見据えて～</w:t>
      </w:r>
    </w:p>
    <w:p w:rsidR="00A77441" w:rsidRDefault="00A77441" w:rsidP="00AF187B">
      <w:pPr>
        <w:widowControl/>
        <w:ind w:firstLineChars="200" w:firstLine="440"/>
        <w:jc w:val="left"/>
        <w:rPr>
          <w:rFonts w:ascii="ＭＳ ゴシック" w:eastAsia="ＭＳ ゴシック" w:hAnsi="ＭＳ ゴシック"/>
          <w:sz w:val="22"/>
        </w:rPr>
      </w:pPr>
    </w:p>
    <w:p w:rsidR="00692919" w:rsidRDefault="00692919" w:rsidP="00AF187B">
      <w:pPr>
        <w:widowControl/>
        <w:ind w:firstLineChars="200" w:firstLine="440"/>
        <w:jc w:val="left"/>
        <w:rPr>
          <w:rFonts w:ascii="ＭＳ ゴシック" w:eastAsia="ＭＳ ゴシック" w:hAnsi="ＭＳ ゴシック"/>
          <w:sz w:val="22"/>
        </w:rPr>
      </w:pPr>
    </w:p>
    <w:p w:rsidR="00662EA3" w:rsidRPr="00AF187B" w:rsidRDefault="00662EA3" w:rsidP="00AF187B">
      <w:pPr>
        <w:widowControl/>
        <w:ind w:firstLineChars="200" w:firstLine="440"/>
        <w:jc w:val="left"/>
        <w:rPr>
          <w:rFonts w:ascii="ＭＳ ゴシック" w:eastAsia="ＭＳ ゴシック" w:hAnsi="ＭＳ ゴシック"/>
          <w:sz w:val="22"/>
        </w:rPr>
      </w:pPr>
    </w:p>
    <w:p w:rsidR="007A2902" w:rsidRPr="00692919" w:rsidRDefault="002C1598" w:rsidP="00692919">
      <w:pPr>
        <w:pStyle w:val="ab"/>
        <w:numPr>
          <w:ilvl w:val="0"/>
          <w:numId w:val="10"/>
        </w:numPr>
        <w:ind w:leftChars="0"/>
        <w:rPr>
          <w:rFonts w:ascii="HGS創英角ｺﾞｼｯｸUB" w:eastAsia="HGS創英角ｺﾞｼｯｸUB" w:hAnsi="HGS創英角ｺﾞｼｯｸUB"/>
          <w:sz w:val="24"/>
          <w:szCs w:val="24"/>
          <w:bdr w:val="single" w:sz="4" w:space="0" w:color="auto"/>
        </w:rPr>
      </w:pPr>
      <w:r w:rsidRPr="00692919">
        <w:rPr>
          <w:rFonts w:ascii="HGS創英角ｺﾞｼｯｸUB" w:eastAsia="HGS創英角ｺﾞｼｯｸUB" w:hAnsi="HGS創英角ｺﾞｼｯｸUB" w:hint="eastAsia"/>
          <w:sz w:val="24"/>
          <w:szCs w:val="24"/>
          <w:bdr w:val="single" w:sz="4" w:space="0" w:color="auto"/>
        </w:rPr>
        <w:t>都における</w:t>
      </w:r>
      <w:r w:rsidR="00D6533A" w:rsidRPr="00692919">
        <w:rPr>
          <w:rFonts w:ascii="HGS創英角ｺﾞｼｯｸUB" w:eastAsia="HGS創英角ｺﾞｼｯｸUB" w:hAnsi="HGS創英角ｺﾞｼｯｸUB" w:hint="eastAsia"/>
          <w:sz w:val="24"/>
          <w:szCs w:val="24"/>
          <w:bdr w:val="single" w:sz="4" w:space="0" w:color="auto"/>
        </w:rPr>
        <w:t>バリアフリーをめぐる現状</w:t>
      </w:r>
      <w:r w:rsidR="002C4A89">
        <w:rPr>
          <w:rFonts w:asciiTheme="minorEastAsia" w:hAnsiTheme="minorEastAsia" w:hint="eastAsia"/>
          <w:sz w:val="22"/>
        </w:rPr>
        <w:t>（P.4）</w:t>
      </w:r>
    </w:p>
    <w:p w:rsidR="00692919" w:rsidRPr="00000E55" w:rsidRDefault="00692919" w:rsidP="00000E55">
      <w:pPr>
        <w:rPr>
          <w:rFonts w:ascii="HGS創英角ｺﾞｼｯｸUB" w:eastAsia="HGS創英角ｺﾞｼｯｸUB" w:hAnsi="HGS創英角ｺﾞｼｯｸUB"/>
          <w:sz w:val="24"/>
          <w:szCs w:val="24"/>
          <w:bdr w:val="single" w:sz="4" w:space="0" w:color="auto"/>
        </w:rPr>
      </w:pPr>
    </w:p>
    <w:p w:rsidR="001C274B" w:rsidRPr="001E6199" w:rsidRDefault="001C274B" w:rsidP="00AF187B">
      <w:pPr>
        <w:ind w:leftChars="100" w:left="650" w:hangingChars="200" w:hanging="440"/>
        <w:rPr>
          <w:rFonts w:asciiTheme="majorEastAsia" w:eastAsiaTheme="majorEastAsia" w:hAnsiTheme="majorEastAsia"/>
          <w:sz w:val="22"/>
        </w:rPr>
      </w:pPr>
      <w:r w:rsidRPr="001E6199">
        <w:rPr>
          <w:rFonts w:asciiTheme="majorEastAsia" w:eastAsiaTheme="majorEastAsia" w:hAnsiTheme="majorEastAsia" w:hint="eastAsia"/>
          <w:sz w:val="22"/>
          <w:u w:val="single"/>
        </w:rPr>
        <w:t xml:space="preserve">１　</w:t>
      </w:r>
      <w:r w:rsidR="00A17053" w:rsidRPr="001E6199">
        <w:rPr>
          <w:rFonts w:asciiTheme="majorEastAsia" w:eastAsiaTheme="majorEastAsia" w:hAnsiTheme="majorEastAsia" w:hint="eastAsia"/>
          <w:sz w:val="22"/>
          <w:u w:val="single"/>
        </w:rPr>
        <w:t>社会的な背景・状況</w:t>
      </w:r>
      <w:r w:rsidR="006D4289" w:rsidRPr="001E6199">
        <w:rPr>
          <w:rFonts w:asciiTheme="minorEastAsia" w:hAnsiTheme="minorEastAsia" w:hint="eastAsia"/>
          <w:sz w:val="22"/>
        </w:rPr>
        <w:t>（P.4</w:t>
      </w:r>
      <w:r w:rsidR="006D4289" w:rsidRPr="001E6199">
        <w:rPr>
          <w:rFonts w:asciiTheme="minorEastAsia" w:hAnsiTheme="minorEastAsia"/>
          <w:sz w:val="22"/>
        </w:rPr>
        <w:t>）</w:t>
      </w:r>
    </w:p>
    <w:p w:rsidR="00DE24CC" w:rsidRPr="001E6199" w:rsidRDefault="00DE24CC" w:rsidP="00AF187B">
      <w:pPr>
        <w:ind w:left="2" w:firstLineChars="200" w:firstLine="440"/>
        <w:rPr>
          <w:rFonts w:asciiTheme="minorEastAsia" w:hAnsiTheme="minorEastAsia"/>
          <w:sz w:val="22"/>
        </w:rPr>
      </w:pPr>
      <w:r w:rsidRPr="001E6199">
        <w:rPr>
          <w:rFonts w:asciiTheme="minorEastAsia" w:hAnsiTheme="minorEastAsia" w:hint="eastAsia"/>
          <w:sz w:val="22"/>
        </w:rPr>
        <w:t>○　東京都の</w:t>
      </w:r>
      <w:r w:rsidR="006A4270" w:rsidRPr="001E6199">
        <w:rPr>
          <w:rFonts w:asciiTheme="minorEastAsia" w:hAnsiTheme="minorEastAsia" w:hint="eastAsia"/>
          <w:sz w:val="22"/>
        </w:rPr>
        <w:t>高齢者人口（</w:t>
      </w:r>
      <w:r w:rsidRPr="001E6199">
        <w:rPr>
          <w:rFonts w:asciiTheme="minorEastAsia" w:hAnsiTheme="minorEastAsia" w:hint="eastAsia"/>
          <w:sz w:val="22"/>
        </w:rPr>
        <w:t>65歳以上</w:t>
      </w:r>
      <w:r w:rsidR="006A4270" w:rsidRPr="001E6199">
        <w:rPr>
          <w:rFonts w:asciiTheme="minorEastAsia" w:hAnsiTheme="minorEastAsia" w:hint="eastAsia"/>
          <w:sz w:val="22"/>
        </w:rPr>
        <w:t>）は</w:t>
      </w:r>
      <w:r w:rsidRPr="001E6199">
        <w:rPr>
          <w:rFonts w:asciiTheme="minorEastAsia" w:hAnsiTheme="minorEastAsia" w:hint="eastAsia"/>
          <w:sz w:val="22"/>
        </w:rPr>
        <w:t>、約</w:t>
      </w:r>
      <w:r w:rsidR="001629C7" w:rsidRPr="001E6199">
        <w:rPr>
          <w:rFonts w:asciiTheme="minorEastAsia" w:hAnsiTheme="minorEastAsia" w:hint="eastAsia"/>
          <w:sz w:val="22"/>
        </w:rPr>
        <w:t>301</w:t>
      </w:r>
      <w:r w:rsidR="006028D9" w:rsidRPr="001E6199">
        <w:rPr>
          <w:rFonts w:asciiTheme="minorEastAsia" w:hAnsiTheme="minorEastAsia" w:hint="eastAsia"/>
          <w:sz w:val="22"/>
        </w:rPr>
        <w:t>万人</w:t>
      </w:r>
      <w:r w:rsidR="00B0553F" w:rsidRPr="001E6199">
        <w:rPr>
          <w:rFonts w:asciiTheme="minorEastAsia" w:hAnsiTheme="minorEastAsia" w:hint="eastAsia"/>
          <w:sz w:val="22"/>
        </w:rPr>
        <w:t>、高齢化率</w:t>
      </w:r>
      <w:r w:rsidRPr="001E6199">
        <w:rPr>
          <w:rFonts w:asciiTheme="minorEastAsia" w:hAnsiTheme="minorEastAsia" w:hint="eastAsia"/>
          <w:sz w:val="22"/>
        </w:rPr>
        <w:t>は、</w:t>
      </w:r>
      <w:r w:rsidR="00A15A22" w:rsidRPr="001E6199">
        <w:rPr>
          <w:rFonts w:asciiTheme="minorEastAsia" w:hAnsiTheme="minorEastAsia" w:hint="eastAsia"/>
          <w:sz w:val="22"/>
        </w:rPr>
        <w:t>22.7</w:t>
      </w:r>
      <w:r w:rsidR="006028D9" w:rsidRPr="001E6199">
        <w:rPr>
          <w:rFonts w:asciiTheme="minorEastAsia" w:hAnsiTheme="minorEastAsia" w:hint="eastAsia"/>
          <w:sz w:val="22"/>
        </w:rPr>
        <w:t>％</w:t>
      </w:r>
    </w:p>
    <w:p w:rsidR="006028D9" w:rsidRPr="001E6199" w:rsidRDefault="006A4270" w:rsidP="00AF187B">
      <w:pPr>
        <w:ind w:firstLineChars="200" w:firstLine="440"/>
        <w:rPr>
          <w:rFonts w:asciiTheme="minorEastAsia" w:hAnsiTheme="minorEastAsia"/>
          <w:sz w:val="22"/>
        </w:rPr>
      </w:pPr>
      <w:r w:rsidRPr="001E6199">
        <w:rPr>
          <w:rFonts w:asciiTheme="minorEastAsia" w:hAnsiTheme="minorEastAsia" w:hint="eastAsia"/>
          <w:sz w:val="22"/>
        </w:rPr>
        <w:t xml:space="preserve">○  </w:t>
      </w:r>
      <w:r w:rsidR="00B0553F" w:rsidRPr="001E6199">
        <w:rPr>
          <w:rFonts w:asciiTheme="minorEastAsia" w:hAnsiTheme="minorEastAsia" w:hint="eastAsia"/>
          <w:sz w:val="22"/>
        </w:rPr>
        <w:t>今後も高齢者人口は増加</w:t>
      </w:r>
      <w:r w:rsidRPr="001E6199">
        <w:rPr>
          <w:rFonts w:asciiTheme="minorEastAsia" w:hAnsiTheme="minorEastAsia" w:hint="eastAsia"/>
          <w:sz w:val="22"/>
        </w:rPr>
        <w:t>、</w:t>
      </w:r>
      <w:r w:rsidR="00B0553F" w:rsidRPr="001E6199">
        <w:rPr>
          <w:rFonts w:asciiTheme="minorEastAsia" w:hAnsiTheme="minorEastAsia" w:hint="eastAsia"/>
          <w:sz w:val="22"/>
        </w:rPr>
        <w:t>生産年齢人口や年少人口</w:t>
      </w:r>
      <w:r w:rsidRPr="001E6199">
        <w:rPr>
          <w:rFonts w:asciiTheme="minorEastAsia" w:hAnsiTheme="minorEastAsia" w:hint="eastAsia"/>
          <w:sz w:val="22"/>
        </w:rPr>
        <w:t>は長期的には減少</w:t>
      </w:r>
    </w:p>
    <w:p w:rsidR="00DB3191" w:rsidRPr="001E6199" w:rsidRDefault="00BC4732" w:rsidP="00AF187B">
      <w:pPr>
        <w:ind w:leftChars="200" w:left="640" w:hangingChars="100" w:hanging="220"/>
        <w:rPr>
          <w:rFonts w:asciiTheme="minorEastAsia" w:hAnsiTheme="minorEastAsia"/>
          <w:sz w:val="22"/>
        </w:rPr>
      </w:pPr>
      <w:r w:rsidRPr="001E6199">
        <w:rPr>
          <w:rFonts w:asciiTheme="minorEastAsia" w:hAnsiTheme="minorEastAsia" w:hint="eastAsia"/>
          <w:sz w:val="22"/>
        </w:rPr>
        <w:t xml:space="preserve">○　</w:t>
      </w:r>
      <w:r w:rsidR="008148D9" w:rsidRPr="001E6199">
        <w:rPr>
          <w:rFonts w:asciiTheme="minorEastAsia" w:hAnsiTheme="minorEastAsia" w:hint="eastAsia"/>
          <w:sz w:val="22"/>
        </w:rPr>
        <w:t>身体障害者手帳</w:t>
      </w:r>
      <w:r w:rsidR="00AF39CC" w:rsidRPr="001E6199">
        <w:rPr>
          <w:rFonts w:asciiTheme="minorEastAsia" w:hAnsiTheme="minorEastAsia" w:hint="eastAsia"/>
          <w:sz w:val="22"/>
        </w:rPr>
        <w:t>交付者数</w:t>
      </w:r>
      <w:r w:rsidR="008148D9" w:rsidRPr="001E6199">
        <w:rPr>
          <w:rFonts w:asciiTheme="minorEastAsia" w:hAnsiTheme="minorEastAsia" w:hint="eastAsia"/>
          <w:sz w:val="22"/>
        </w:rPr>
        <w:t>は</w:t>
      </w:r>
      <w:r w:rsidR="008447B8" w:rsidRPr="001E6199">
        <w:rPr>
          <w:rFonts w:asciiTheme="minorEastAsia" w:hAnsiTheme="minorEastAsia" w:hint="eastAsia"/>
          <w:sz w:val="22"/>
        </w:rPr>
        <w:t>ほぼ</w:t>
      </w:r>
      <w:r w:rsidR="002D447E" w:rsidRPr="001E6199">
        <w:rPr>
          <w:rFonts w:asciiTheme="minorEastAsia" w:hAnsiTheme="minorEastAsia" w:hint="eastAsia"/>
          <w:sz w:val="22"/>
        </w:rPr>
        <w:t>横ばいである</w:t>
      </w:r>
      <w:r w:rsidR="008148D9" w:rsidRPr="001E6199">
        <w:rPr>
          <w:rFonts w:asciiTheme="minorEastAsia" w:hAnsiTheme="minorEastAsia" w:hint="eastAsia"/>
          <w:sz w:val="22"/>
        </w:rPr>
        <w:t>一方、</w:t>
      </w:r>
      <w:r w:rsidR="00D304FE" w:rsidRPr="001E6199">
        <w:rPr>
          <w:rFonts w:asciiTheme="minorEastAsia" w:hAnsiTheme="minorEastAsia" w:hint="eastAsia"/>
          <w:sz w:val="22"/>
        </w:rPr>
        <w:t>愛の手帳</w:t>
      </w:r>
      <w:r w:rsidR="00AF39CC" w:rsidRPr="001E6199">
        <w:rPr>
          <w:rFonts w:asciiTheme="minorEastAsia" w:hAnsiTheme="minorEastAsia" w:hint="eastAsia"/>
          <w:sz w:val="22"/>
        </w:rPr>
        <w:t>交付者数</w:t>
      </w:r>
      <w:r w:rsidR="00D304FE" w:rsidRPr="001E6199">
        <w:rPr>
          <w:rFonts w:asciiTheme="minorEastAsia" w:hAnsiTheme="minorEastAsia" w:hint="eastAsia"/>
          <w:sz w:val="22"/>
        </w:rPr>
        <w:t>は</w:t>
      </w:r>
      <w:r w:rsidR="008148D9" w:rsidRPr="001E6199">
        <w:rPr>
          <w:rFonts w:asciiTheme="minorEastAsia" w:hAnsiTheme="minorEastAsia" w:hint="eastAsia"/>
          <w:sz w:val="22"/>
        </w:rPr>
        <w:t>10.3</w:t>
      </w:r>
      <w:r w:rsidR="00D304FE" w:rsidRPr="001E6199">
        <w:rPr>
          <w:rFonts w:asciiTheme="minorEastAsia" w:hAnsiTheme="minorEastAsia" w:hint="eastAsia"/>
          <w:sz w:val="22"/>
        </w:rPr>
        <w:t>％、精神保健福祉手帳</w:t>
      </w:r>
      <w:r w:rsidR="00AF39CC" w:rsidRPr="001E6199">
        <w:rPr>
          <w:rFonts w:asciiTheme="minorEastAsia" w:hAnsiTheme="minorEastAsia" w:hint="eastAsia"/>
          <w:sz w:val="22"/>
        </w:rPr>
        <w:t>交付者数</w:t>
      </w:r>
      <w:r w:rsidR="00D304FE" w:rsidRPr="001E6199">
        <w:rPr>
          <w:rFonts w:asciiTheme="minorEastAsia" w:hAnsiTheme="minorEastAsia" w:hint="eastAsia"/>
          <w:sz w:val="22"/>
        </w:rPr>
        <w:t>は</w:t>
      </w:r>
      <w:r w:rsidR="008148D9" w:rsidRPr="001E6199">
        <w:rPr>
          <w:rFonts w:asciiTheme="minorEastAsia" w:hAnsiTheme="minorEastAsia" w:hint="eastAsia"/>
          <w:sz w:val="22"/>
        </w:rPr>
        <w:t>26.8</w:t>
      </w:r>
      <w:r w:rsidR="00BF03C4" w:rsidRPr="001E6199">
        <w:rPr>
          <w:rFonts w:asciiTheme="minorEastAsia" w:hAnsiTheme="minorEastAsia" w:hint="eastAsia"/>
          <w:sz w:val="22"/>
        </w:rPr>
        <w:t>％増加</w:t>
      </w:r>
    </w:p>
    <w:p w:rsidR="008148D9" w:rsidRPr="001E6199" w:rsidRDefault="008148D9" w:rsidP="00AF187B">
      <w:pPr>
        <w:spacing w:line="300" w:lineRule="exact"/>
        <w:ind w:leftChars="200" w:left="640" w:hangingChars="100" w:hanging="220"/>
        <w:rPr>
          <w:rFonts w:asciiTheme="minorEastAsia" w:hAnsiTheme="minorEastAsia"/>
          <w:sz w:val="22"/>
        </w:rPr>
      </w:pPr>
      <w:r w:rsidRPr="001E6199">
        <w:rPr>
          <w:rFonts w:asciiTheme="minorEastAsia" w:hAnsiTheme="minorEastAsia" w:hint="eastAsia"/>
          <w:sz w:val="22"/>
        </w:rPr>
        <w:t xml:space="preserve">○　</w:t>
      </w:r>
      <w:r w:rsidR="00C17116" w:rsidRPr="001E6199">
        <w:rPr>
          <w:rFonts w:asciiTheme="minorEastAsia" w:hAnsiTheme="minorEastAsia" w:hint="eastAsia"/>
          <w:sz w:val="22"/>
        </w:rPr>
        <w:t>東京を訪れた</w:t>
      </w:r>
      <w:r w:rsidRPr="001E6199">
        <w:rPr>
          <w:rFonts w:asciiTheme="minorEastAsia" w:hAnsiTheme="minorEastAsia" w:hint="eastAsia"/>
          <w:sz w:val="22"/>
        </w:rPr>
        <w:t>外国人旅行者数は、平成28年</w:t>
      </w:r>
      <w:r w:rsidR="00315740" w:rsidRPr="001E6199">
        <w:rPr>
          <w:rFonts w:asciiTheme="minorEastAsia" w:hAnsiTheme="minorEastAsia" w:hint="eastAsia"/>
          <w:sz w:val="22"/>
        </w:rPr>
        <w:t>に</w:t>
      </w:r>
      <w:r w:rsidRPr="001E6199">
        <w:rPr>
          <w:rFonts w:asciiTheme="minorEastAsia" w:hAnsiTheme="minorEastAsia" w:hint="eastAsia"/>
          <w:sz w:val="22"/>
        </w:rPr>
        <w:t>は1,300万人を超え</w:t>
      </w:r>
      <w:r w:rsidR="00315740" w:rsidRPr="001E6199">
        <w:rPr>
          <w:rFonts w:asciiTheme="minorEastAsia" w:hAnsiTheme="minorEastAsia" w:hint="eastAsia"/>
          <w:sz w:val="22"/>
        </w:rPr>
        <w:t>ており</w:t>
      </w:r>
      <w:r w:rsidRPr="001E6199">
        <w:rPr>
          <w:rFonts w:asciiTheme="minorEastAsia" w:hAnsiTheme="minorEastAsia" w:hint="eastAsia"/>
          <w:sz w:val="22"/>
        </w:rPr>
        <w:t>、平成25</w:t>
      </w:r>
      <w:r w:rsidR="00BC4732" w:rsidRPr="001E6199">
        <w:rPr>
          <w:rFonts w:asciiTheme="minorEastAsia" w:hAnsiTheme="minorEastAsia" w:hint="eastAsia"/>
          <w:sz w:val="22"/>
        </w:rPr>
        <w:t>年</w:t>
      </w:r>
      <w:r w:rsidR="00BF03C4" w:rsidRPr="001E6199">
        <w:rPr>
          <w:rFonts w:asciiTheme="minorEastAsia" w:hAnsiTheme="minorEastAsia" w:hint="eastAsia"/>
          <w:sz w:val="22"/>
        </w:rPr>
        <w:t>から倍増</w:t>
      </w:r>
      <w:r w:rsidRPr="001E6199">
        <w:rPr>
          <w:rFonts w:asciiTheme="minorEastAsia" w:hAnsiTheme="minorEastAsia" w:hint="eastAsia"/>
          <w:sz w:val="22"/>
        </w:rPr>
        <w:t>。</w:t>
      </w:r>
      <w:r w:rsidR="00C17116" w:rsidRPr="001E6199">
        <w:rPr>
          <w:rFonts w:asciiTheme="minorEastAsia" w:hAnsiTheme="minorEastAsia" w:hint="eastAsia"/>
          <w:sz w:val="22"/>
        </w:rPr>
        <w:t>東京を訪れた</w:t>
      </w:r>
      <w:r w:rsidR="00A43CE0" w:rsidRPr="001E6199">
        <w:rPr>
          <w:rFonts w:asciiTheme="minorEastAsia" w:hAnsiTheme="minorEastAsia" w:hint="eastAsia"/>
          <w:sz w:val="22"/>
        </w:rPr>
        <w:t>国内旅行者数は、平成28年は約</w:t>
      </w:r>
      <w:r w:rsidR="004F7D59" w:rsidRPr="001E6199">
        <w:rPr>
          <w:rFonts w:asciiTheme="minorEastAsia" w:hAnsiTheme="minorEastAsia" w:hint="eastAsia"/>
          <w:sz w:val="22"/>
        </w:rPr>
        <w:t>5億1千万人</w:t>
      </w:r>
    </w:p>
    <w:p w:rsidR="00C17116" w:rsidRPr="001E6199" w:rsidRDefault="00C17116" w:rsidP="00AF187B">
      <w:pPr>
        <w:ind w:firstLineChars="100" w:firstLine="220"/>
        <w:rPr>
          <w:rFonts w:asciiTheme="minorEastAsia" w:hAnsiTheme="minorEastAsia"/>
          <w:sz w:val="22"/>
        </w:rPr>
      </w:pPr>
    </w:p>
    <w:p w:rsidR="00497D5A" w:rsidRPr="001E6199" w:rsidRDefault="00497D5A" w:rsidP="00AF187B">
      <w:pPr>
        <w:ind w:firstLineChars="100" w:firstLine="220"/>
        <w:rPr>
          <w:rFonts w:asciiTheme="majorEastAsia" w:eastAsiaTheme="majorEastAsia" w:hAnsiTheme="majorEastAsia"/>
          <w:sz w:val="22"/>
          <w:u w:val="single"/>
        </w:rPr>
      </w:pPr>
      <w:r w:rsidRPr="001E6199">
        <w:rPr>
          <w:rFonts w:asciiTheme="majorEastAsia" w:eastAsiaTheme="majorEastAsia" w:hAnsiTheme="majorEastAsia" w:hint="eastAsia"/>
          <w:sz w:val="22"/>
          <w:u w:val="single"/>
        </w:rPr>
        <w:t>２　国の動向</w:t>
      </w:r>
      <w:r w:rsidR="006D4289" w:rsidRPr="001E6199">
        <w:rPr>
          <w:rFonts w:asciiTheme="minorEastAsia" w:hAnsiTheme="minorEastAsia" w:hint="eastAsia"/>
          <w:sz w:val="22"/>
        </w:rPr>
        <w:t>（P.1</w:t>
      </w:r>
      <w:r w:rsidR="00806345" w:rsidRPr="001E6199">
        <w:rPr>
          <w:rFonts w:asciiTheme="minorEastAsia" w:hAnsiTheme="minorEastAsia" w:hint="eastAsia"/>
          <w:sz w:val="22"/>
        </w:rPr>
        <w:t>1</w:t>
      </w:r>
      <w:r w:rsidR="006D4289" w:rsidRPr="001E6199">
        <w:rPr>
          <w:rFonts w:asciiTheme="minorEastAsia" w:hAnsiTheme="minorEastAsia" w:hint="eastAsia"/>
          <w:sz w:val="22"/>
        </w:rPr>
        <w:t>）</w:t>
      </w:r>
    </w:p>
    <w:p w:rsidR="00497D5A" w:rsidRPr="00EE5D53" w:rsidRDefault="00497D5A" w:rsidP="00AF187B">
      <w:pPr>
        <w:ind w:firstLineChars="100" w:firstLine="220"/>
        <w:rPr>
          <w:rFonts w:asciiTheme="majorEastAsia" w:eastAsiaTheme="majorEastAsia" w:hAnsiTheme="majorEastAsia"/>
          <w:sz w:val="22"/>
        </w:rPr>
      </w:pPr>
      <w:r w:rsidRPr="00EE5D53">
        <w:rPr>
          <w:rFonts w:asciiTheme="majorEastAsia" w:eastAsiaTheme="majorEastAsia" w:hAnsiTheme="majorEastAsia" w:hint="eastAsia"/>
          <w:sz w:val="22"/>
        </w:rPr>
        <w:t>（１）</w:t>
      </w:r>
      <w:r w:rsidR="00622A15" w:rsidRPr="00EE5D53">
        <w:rPr>
          <w:rFonts w:asciiTheme="majorEastAsia" w:eastAsiaTheme="majorEastAsia" w:hAnsiTheme="majorEastAsia" w:hint="eastAsia"/>
          <w:color w:val="000000" w:themeColor="text1"/>
          <w:sz w:val="22"/>
        </w:rPr>
        <w:t>東京</w:t>
      </w:r>
      <w:r w:rsidR="008508E5" w:rsidRPr="00EE5D53">
        <w:rPr>
          <w:rFonts w:asciiTheme="majorEastAsia" w:eastAsiaTheme="majorEastAsia" w:hAnsiTheme="majorEastAsia" w:hint="eastAsia"/>
          <w:color w:val="000000" w:themeColor="text1"/>
          <w:sz w:val="22"/>
        </w:rPr>
        <w:t>2020</w:t>
      </w:r>
      <w:r w:rsidR="00F62071" w:rsidRPr="00EE5D53">
        <w:rPr>
          <w:rFonts w:asciiTheme="majorEastAsia" w:eastAsiaTheme="majorEastAsia" w:hAnsiTheme="majorEastAsia" w:hint="eastAsia"/>
          <w:sz w:val="22"/>
        </w:rPr>
        <w:t>大会に向けた取組</w:t>
      </w:r>
    </w:p>
    <w:p w:rsidR="001B37FA" w:rsidRPr="00AF187B" w:rsidRDefault="00A159BA" w:rsidP="00EE5D53">
      <w:pPr>
        <w:ind w:left="660" w:hangingChars="300" w:hanging="660"/>
        <w:rPr>
          <w:rFonts w:asciiTheme="minorEastAsia" w:hAnsiTheme="minorEastAsia"/>
          <w:sz w:val="22"/>
        </w:rPr>
      </w:pPr>
      <w:r w:rsidRPr="00AF187B">
        <w:rPr>
          <w:rFonts w:asciiTheme="minorEastAsia" w:hAnsiTheme="minorEastAsia" w:hint="eastAsia"/>
          <w:sz w:val="22"/>
        </w:rPr>
        <w:t xml:space="preserve">　　　</w:t>
      </w:r>
      <w:r w:rsidR="00EE5D53">
        <w:rPr>
          <w:rFonts w:asciiTheme="minorEastAsia" w:hAnsiTheme="minorEastAsia" w:hint="eastAsia"/>
          <w:sz w:val="22"/>
        </w:rPr>
        <w:t xml:space="preserve">　</w:t>
      </w:r>
      <w:r w:rsidR="00871FE3" w:rsidRPr="00AF187B">
        <w:rPr>
          <w:rFonts w:asciiTheme="minorEastAsia" w:hAnsiTheme="minorEastAsia" w:hint="eastAsia"/>
          <w:sz w:val="22"/>
        </w:rPr>
        <w:t>国は、平成29年</w:t>
      </w:r>
      <w:r w:rsidR="00C2490C">
        <w:rPr>
          <w:rFonts w:asciiTheme="minorEastAsia" w:hAnsiTheme="minorEastAsia" w:hint="eastAsia"/>
          <w:sz w:val="22"/>
        </w:rPr>
        <w:t>２</w:t>
      </w:r>
      <w:r w:rsidR="00871FE3" w:rsidRPr="00AF187B">
        <w:rPr>
          <w:rFonts w:asciiTheme="minorEastAsia" w:hAnsiTheme="minorEastAsia" w:hint="eastAsia"/>
          <w:sz w:val="22"/>
        </w:rPr>
        <w:t>月に、東京2020大会を契機とした共生社会の実現に向けて、「ユニバーサルデザイン2020</w:t>
      </w:r>
      <w:r w:rsidR="00D00BD9">
        <w:rPr>
          <w:rFonts w:asciiTheme="minorEastAsia" w:hAnsiTheme="minorEastAsia" w:hint="eastAsia"/>
          <w:sz w:val="22"/>
        </w:rPr>
        <w:t>行動計画」を取りまとめた</w:t>
      </w:r>
      <w:r w:rsidR="00871FE3" w:rsidRPr="00AF187B">
        <w:rPr>
          <w:rFonts w:asciiTheme="minorEastAsia" w:hAnsiTheme="minorEastAsia" w:hint="eastAsia"/>
          <w:sz w:val="22"/>
        </w:rPr>
        <w:t>。</w:t>
      </w:r>
      <w:bookmarkStart w:id="0" w:name="_GoBack"/>
      <w:bookmarkEnd w:id="0"/>
    </w:p>
    <w:p w:rsidR="00F62071" w:rsidRPr="00EE5D53" w:rsidRDefault="00CC27F9" w:rsidP="00AF187B">
      <w:pPr>
        <w:ind w:firstLineChars="100" w:firstLine="220"/>
        <w:rPr>
          <w:rFonts w:asciiTheme="majorEastAsia" w:eastAsiaTheme="majorEastAsia" w:hAnsiTheme="majorEastAsia"/>
          <w:sz w:val="22"/>
        </w:rPr>
      </w:pPr>
      <w:r w:rsidRPr="00EE5D53">
        <w:rPr>
          <w:rFonts w:asciiTheme="majorEastAsia" w:eastAsiaTheme="majorEastAsia" w:hAnsiTheme="majorEastAsia" w:hint="eastAsia"/>
          <w:sz w:val="22"/>
        </w:rPr>
        <w:t>（２）「</w:t>
      </w:r>
      <w:r w:rsidR="002801D1" w:rsidRPr="00EE5D53">
        <w:rPr>
          <w:rFonts w:asciiTheme="majorEastAsia" w:eastAsiaTheme="majorEastAsia" w:hAnsiTheme="majorEastAsia" w:hint="eastAsia"/>
          <w:color w:val="000000" w:themeColor="text1"/>
          <w:sz w:val="22"/>
        </w:rPr>
        <w:t>障害を</w:t>
      </w:r>
      <w:r w:rsidR="00622A15" w:rsidRPr="00EE5D53">
        <w:rPr>
          <w:rFonts w:asciiTheme="majorEastAsia" w:eastAsiaTheme="majorEastAsia" w:hAnsiTheme="majorEastAsia" w:hint="eastAsia"/>
          <w:color w:val="000000" w:themeColor="text1"/>
          <w:sz w:val="22"/>
        </w:rPr>
        <w:t>理由とする差別の解消の推進に関する法律</w:t>
      </w:r>
      <w:r w:rsidR="00F62071" w:rsidRPr="00EE5D53">
        <w:rPr>
          <w:rFonts w:asciiTheme="majorEastAsia" w:eastAsiaTheme="majorEastAsia" w:hAnsiTheme="majorEastAsia" w:hint="eastAsia"/>
          <w:sz w:val="22"/>
        </w:rPr>
        <w:t>」の施行</w:t>
      </w:r>
    </w:p>
    <w:p w:rsidR="00404F51" w:rsidRPr="00AF187B" w:rsidRDefault="00EB6816" w:rsidP="00EE5D53">
      <w:pPr>
        <w:ind w:left="660" w:hangingChars="300" w:hanging="660"/>
        <w:rPr>
          <w:rFonts w:asciiTheme="minorEastAsia" w:hAnsiTheme="minorEastAsia"/>
          <w:sz w:val="22"/>
        </w:rPr>
      </w:pPr>
      <w:r w:rsidRPr="00AF187B">
        <w:rPr>
          <w:rFonts w:asciiTheme="minorEastAsia" w:hAnsiTheme="minorEastAsia" w:hint="eastAsia"/>
          <w:sz w:val="22"/>
        </w:rPr>
        <w:t xml:space="preserve">　　　</w:t>
      </w:r>
      <w:r w:rsidR="00EE5D53">
        <w:rPr>
          <w:rFonts w:asciiTheme="minorEastAsia" w:hAnsiTheme="minorEastAsia" w:hint="eastAsia"/>
          <w:sz w:val="22"/>
        </w:rPr>
        <w:t xml:space="preserve">　</w:t>
      </w:r>
      <w:r w:rsidRPr="00AF187B">
        <w:rPr>
          <w:rFonts w:asciiTheme="minorEastAsia" w:hAnsiTheme="minorEastAsia" w:hint="eastAsia"/>
          <w:sz w:val="22"/>
        </w:rPr>
        <w:t>国は、平成26年に、</w:t>
      </w:r>
      <w:r w:rsidR="00A159BA" w:rsidRPr="00AF187B">
        <w:rPr>
          <w:rFonts w:asciiTheme="minorEastAsia" w:hAnsiTheme="minorEastAsia" w:hint="eastAsia"/>
          <w:sz w:val="22"/>
        </w:rPr>
        <w:t>「障害者</w:t>
      </w:r>
      <w:r w:rsidR="001C781E">
        <w:rPr>
          <w:rFonts w:asciiTheme="minorEastAsia" w:hAnsiTheme="minorEastAsia" w:hint="eastAsia"/>
          <w:sz w:val="22"/>
        </w:rPr>
        <w:t>の</w:t>
      </w:r>
      <w:r w:rsidR="00A159BA" w:rsidRPr="00AF187B">
        <w:rPr>
          <w:rFonts w:asciiTheme="minorEastAsia" w:hAnsiTheme="minorEastAsia" w:hint="eastAsia"/>
          <w:sz w:val="22"/>
        </w:rPr>
        <w:t>権利</w:t>
      </w:r>
      <w:r w:rsidR="001C781E">
        <w:rPr>
          <w:rFonts w:asciiTheme="minorEastAsia" w:hAnsiTheme="minorEastAsia" w:hint="eastAsia"/>
          <w:sz w:val="22"/>
        </w:rPr>
        <w:t>に関する</w:t>
      </w:r>
      <w:r w:rsidR="00A159BA" w:rsidRPr="00AF187B">
        <w:rPr>
          <w:rFonts w:asciiTheme="minorEastAsia" w:hAnsiTheme="minorEastAsia" w:hint="eastAsia"/>
          <w:sz w:val="22"/>
        </w:rPr>
        <w:t>条約」</w:t>
      </w:r>
      <w:r w:rsidRPr="00AF187B">
        <w:rPr>
          <w:rFonts w:asciiTheme="minorEastAsia" w:hAnsiTheme="minorEastAsia" w:hint="eastAsia"/>
          <w:sz w:val="22"/>
        </w:rPr>
        <w:t>を批准し、また、条約締結の際の国内法の整備の一環として平成25</w:t>
      </w:r>
      <w:r w:rsidR="002801D1" w:rsidRPr="00AF187B">
        <w:rPr>
          <w:rFonts w:asciiTheme="minorEastAsia" w:hAnsiTheme="minorEastAsia" w:hint="eastAsia"/>
          <w:sz w:val="22"/>
        </w:rPr>
        <w:t>年に制定した</w:t>
      </w:r>
      <w:r w:rsidR="00191184" w:rsidRPr="00AF187B">
        <w:rPr>
          <w:rFonts w:asciiTheme="minorEastAsia" w:hAnsiTheme="minorEastAsia" w:hint="eastAsia"/>
          <w:sz w:val="22"/>
        </w:rPr>
        <w:t>「</w:t>
      </w:r>
      <w:r w:rsidR="00191184" w:rsidRPr="00AF187B">
        <w:rPr>
          <w:rFonts w:asciiTheme="minorEastAsia" w:hAnsiTheme="minorEastAsia" w:hint="eastAsia"/>
          <w:color w:val="000000" w:themeColor="text1"/>
          <w:sz w:val="22"/>
        </w:rPr>
        <w:t>障害を理由とする差別の解消の推進に関する法律</w:t>
      </w:r>
      <w:r w:rsidR="001E26AF">
        <w:rPr>
          <w:rFonts w:asciiTheme="minorEastAsia" w:hAnsiTheme="minorEastAsia" w:hint="eastAsia"/>
          <w:color w:val="000000" w:themeColor="text1"/>
          <w:sz w:val="22"/>
        </w:rPr>
        <w:t>（障害者差別解消法）</w:t>
      </w:r>
      <w:r w:rsidRPr="00AF187B">
        <w:rPr>
          <w:rFonts w:asciiTheme="minorEastAsia" w:hAnsiTheme="minorEastAsia" w:hint="eastAsia"/>
          <w:sz w:val="22"/>
        </w:rPr>
        <w:t>」を平成28年に施行した。</w:t>
      </w:r>
    </w:p>
    <w:p w:rsidR="00D81F0C" w:rsidRPr="00EE5D53" w:rsidRDefault="00F62071" w:rsidP="00AF187B">
      <w:pPr>
        <w:ind w:firstLineChars="100" w:firstLine="220"/>
        <w:rPr>
          <w:rFonts w:asciiTheme="majorEastAsia" w:eastAsiaTheme="majorEastAsia" w:hAnsiTheme="majorEastAsia"/>
          <w:sz w:val="22"/>
        </w:rPr>
      </w:pPr>
      <w:r w:rsidRPr="00EE5D53">
        <w:rPr>
          <w:rFonts w:asciiTheme="majorEastAsia" w:eastAsiaTheme="majorEastAsia" w:hAnsiTheme="majorEastAsia" w:hint="eastAsia"/>
          <w:sz w:val="22"/>
        </w:rPr>
        <w:t>（３）</w:t>
      </w:r>
      <w:r w:rsidR="00D81F0C" w:rsidRPr="00EE5D53">
        <w:rPr>
          <w:rFonts w:asciiTheme="majorEastAsia" w:eastAsiaTheme="majorEastAsia" w:hAnsiTheme="majorEastAsia" w:hint="eastAsia"/>
          <w:sz w:val="22"/>
        </w:rPr>
        <w:t>「高齢者、障害者等の移動等の円滑化の促進に関する法律」等の</w:t>
      </w:r>
      <w:r w:rsidR="00C556DD" w:rsidRPr="00EE5D53">
        <w:rPr>
          <w:rFonts w:asciiTheme="majorEastAsia" w:eastAsiaTheme="majorEastAsia" w:hAnsiTheme="majorEastAsia" w:hint="eastAsia"/>
          <w:sz w:val="22"/>
        </w:rPr>
        <w:t>見直し</w:t>
      </w:r>
    </w:p>
    <w:p w:rsidR="00191184" w:rsidRDefault="00404F51" w:rsidP="00EE5D53">
      <w:pPr>
        <w:ind w:left="660" w:hangingChars="300" w:hanging="660"/>
        <w:rPr>
          <w:rFonts w:asciiTheme="minorEastAsia" w:hAnsiTheme="minorEastAsia"/>
          <w:sz w:val="22"/>
        </w:rPr>
      </w:pPr>
      <w:r w:rsidRPr="00AF187B">
        <w:rPr>
          <w:rFonts w:asciiTheme="minorEastAsia" w:hAnsiTheme="minorEastAsia" w:hint="eastAsia"/>
          <w:sz w:val="22"/>
        </w:rPr>
        <w:t xml:space="preserve">　　　</w:t>
      </w:r>
      <w:r w:rsidR="00EE5D53">
        <w:rPr>
          <w:rFonts w:asciiTheme="minorEastAsia" w:hAnsiTheme="minorEastAsia" w:hint="eastAsia"/>
          <w:sz w:val="22"/>
        </w:rPr>
        <w:t xml:space="preserve">　</w:t>
      </w:r>
      <w:r w:rsidR="00191184" w:rsidRPr="00AF187B">
        <w:rPr>
          <w:rFonts w:asciiTheme="minorEastAsia" w:hAnsiTheme="minorEastAsia" w:hint="eastAsia"/>
          <w:sz w:val="22"/>
        </w:rPr>
        <w:t>国は、ホテル客室やトイレについての改修の観点等を盛り込むため、</w:t>
      </w:r>
      <w:r w:rsidRPr="00AF187B">
        <w:rPr>
          <w:rFonts w:asciiTheme="minorEastAsia" w:hAnsiTheme="minorEastAsia" w:hint="eastAsia"/>
          <w:sz w:val="22"/>
        </w:rPr>
        <w:t>平成29年</w:t>
      </w:r>
      <w:r w:rsidR="00C2490C">
        <w:rPr>
          <w:rFonts w:asciiTheme="minorEastAsia" w:hAnsiTheme="minorEastAsia" w:hint="eastAsia"/>
          <w:sz w:val="22"/>
        </w:rPr>
        <w:t>３</w:t>
      </w:r>
      <w:r w:rsidRPr="00AF187B">
        <w:rPr>
          <w:rFonts w:asciiTheme="minorEastAsia" w:hAnsiTheme="minorEastAsia" w:hint="eastAsia"/>
          <w:sz w:val="22"/>
        </w:rPr>
        <w:t>月に建築設計標準を改正した。</w:t>
      </w:r>
    </w:p>
    <w:p w:rsidR="001C781E" w:rsidRPr="00AF187B" w:rsidRDefault="001C781E" w:rsidP="00EE5D53">
      <w:pPr>
        <w:ind w:left="660" w:hangingChars="300" w:hanging="660"/>
        <w:rPr>
          <w:rFonts w:asciiTheme="minorEastAsia" w:hAnsiTheme="minorEastAsia"/>
          <w:sz w:val="22"/>
        </w:rPr>
      </w:pPr>
      <w:r>
        <w:rPr>
          <w:rFonts w:asciiTheme="minorEastAsia" w:hAnsiTheme="minorEastAsia" w:hint="eastAsia"/>
          <w:sz w:val="22"/>
        </w:rPr>
        <w:t xml:space="preserve">　　　</w:t>
      </w:r>
      <w:r w:rsidR="00EE5D53">
        <w:rPr>
          <w:rFonts w:asciiTheme="minorEastAsia" w:hAnsiTheme="minorEastAsia" w:hint="eastAsia"/>
          <w:sz w:val="22"/>
        </w:rPr>
        <w:t xml:space="preserve">　</w:t>
      </w:r>
      <w:r>
        <w:rPr>
          <w:rFonts w:asciiTheme="minorEastAsia" w:hAnsiTheme="minorEastAsia" w:hint="eastAsia"/>
          <w:sz w:val="22"/>
        </w:rPr>
        <w:t>また、交通バリアフリー基準及びガイドラインについて、平成30年</w:t>
      </w:r>
      <w:r w:rsidR="00C2490C">
        <w:rPr>
          <w:rFonts w:asciiTheme="minorEastAsia" w:hAnsiTheme="minorEastAsia" w:hint="eastAsia"/>
          <w:sz w:val="22"/>
        </w:rPr>
        <w:t>３</w:t>
      </w:r>
      <w:r>
        <w:rPr>
          <w:rFonts w:asciiTheme="minorEastAsia" w:hAnsiTheme="minorEastAsia" w:hint="eastAsia"/>
          <w:sz w:val="22"/>
        </w:rPr>
        <w:t>月に大規模駅におけるバリアフリールートの複数化や、利用状況に応じたエレベーターの複数化・大型化等を盛り込む改正を行った。</w:t>
      </w:r>
    </w:p>
    <w:p w:rsidR="00B74B5C" w:rsidRDefault="001C781E" w:rsidP="00EE5D53">
      <w:pPr>
        <w:ind w:leftChars="300" w:left="630" w:firstLineChars="100" w:firstLine="220"/>
        <w:rPr>
          <w:rFonts w:asciiTheme="minorEastAsia" w:hAnsiTheme="minorEastAsia"/>
          <w:sz w:val="22"/>
        </w:rPr>
      </w:pPr>
      <w:r>
        <w:rPr>
          <w:rFonts w:asciiTheme="minorEastAsia" w:hAnsiTheme="minorEastAsia" w:hint="eastAsia"/>
          <w:sz w:val="22"/>
        </w:rPr>
        <w:t>さらに</w:t>
      </w:r>
      <w:r w:rsidR="00B74B5C" w:rsidRPr="00AF187B">
        <w:rPr>
          <w:rFonts w:asciiTheme="minorEastAsia" w:hAnsiTheme="minorEastAsia" w:hint="eastAsia"/>
          <w:sz w:val="22"/>
        </w:rPr>
        <w:t>、交通事業者等によるハード・ソフト一体となった取組の</w:t>
      </w:r>
      <w:r w:rsidR="00D71377" w:rsidRPr="00AF187B">
        <w:rPr>
          <w:rFonts w:asciiTheme="minorEastAsia" w:hAnsiTheme="minorEastAsia" w:hint="eastAsia"/>
          <w:sz w:val="22"/>
        </w:rPr>
        <w:t>推進や、区市町村が主体的に行う地域のバリアフリー化の促進等を目的</w:t>
      </w:r>
      <w:r w:rsidR="00B74B5C" w:rsidRPr="00AF187B">
        <w:rPr>
          <w:rFonts w:asciiTheme="minorEastAsia" w:hAnsiTheme="minorEastAsia" w:hint="eastAsia"/>
          <w:sz w:val="22"/>
        </w:rPr>
        <w:t>とし</w:t>
      </w:r>
      <w:r w:rsidR="00C96BE4" w:rsidRPr="00AF187B">
        <w:rPr>
          <w:rFonts w:asciiTheme="minorEastAsia" w:hAnsiTheme="minorEastAsia" w:hint="eastAsia"/>
          <w:sz w:val="22"/>
        </w:rPr>
        <w:t>て、</w:t>
      </w:r>
      <w:r w:rsidR="00191184" w:rsidRPr="00AF187B">
        <w:rPr>
          <w:rFonts w:asciiTheme="minorEastAsia" w:hAnsiTheme="minorEastAsia" w:hint="eastAsia"/>
          <w:sz w:val="22"/>
        </w:rPr>
        <w:t>「高齢者、障害者等の移動等の円滑化の促進に関する法律</w:t>
      </w:r>
      <w:r w:rsidR="00376790" w:rsidRPr="00AF187B">
        <w:rPr>
          <w:rFonts w:asciiTheme="minorEastAsia" w:hAnsiTheme="minorEastAsia" w:hint="eastAsia"/>
          <w:sz w:val="22"/>
        </w:rPr>
        <w:t>の一部を改正する法律」が</w:t>
      </w:r>
      <w:r w:rsidR="00C96BE4" w:rsidRPr="00AF187B">
        <w:rPr>
          <w:rFonts w:asciiTheme="minorEastAsia" w:hAnsiTheme="minorEastAsia" w:hint="eastAsia"/>
          <w:sz w:val="22"/>
        </w:rPr>
        <w:t>平成30年</w:t>
      </w:r>
      <w:r w:rsidR="00C2490C">
        <w:rPr>
          <w:rFonts w:asciiTheme="minorEastAsia" w:hAnsiTheme="minorEastAsia" w:hint="eastAsia"/>
          <w:sz w:val="22"/>
        </w:rPr>
        <w:t>５</w:t>
      </w:r>
      <w:r w:rsidR="00376790" w:rsidRPr="00AF187B">
        <w:rPr>
          <w:rFonts w:asciiTheme="minorEastAsia" w:hAnsiTheme="minorEastAsia" w:hint="eastAsia"/>
          <w:sz w:val="22"/>
        </w:rPr>
        <w:t>月に公布された</w:t>
      </w:r>
      <w:r w:rsidR="00C96BE4" w:rsidRPr="00AF187B">
        <w:rPr>
          <w:rFonts w:asciiTheme="minorEastAsia" w:hAnsiTheme="minorEastAsia" w:hint="eastAsia"/>
          <w:sz w:val="22"/>
        </w:rPr>
        <w:t>。</w:t>
      </w:r>
    </w:p>
    <w:p w:rsidR="001C781E" w:rsidRPr="00AF187B" w:rsidRDefault="00EE5D53" w:rsidP="00EE5D53">
      <w:pPr>
        <w:ind w:leftChars="300" w:left="630" w:firstLineChars="100" w:firstLine="220"/>
        <w:rPr>
          <w:rFonts w:asciiTheme="minorEastAsia" w:hAnsiTheme="minorEastAsia"/>
          <w:sz w:val="22"/>
        </w:rPr>
      </w:pPr>
      <w:r>
        <w:rPr>
          <w:rFonts w:asciiTheme="minorEastAsia" w:hAnsiTheme="minorEastAsia" w:hint="eastAsia"/>
          <w:sz w:val="22"/>
        </w:rPr>
        <w:t>今後、ホテル等の客室のバリアフリー化</w:t>
      </w:r>
      <w:r w:rsidR="001C781E">
        <w:rPr>
          <w:rFonts w:asciiTheme="minorEastAsia" w:hAnsiTheme="minorEastAsia" w:hint="eastAsia"/>
          <w:sz w:val="22"/>
        </w:rPr>
        <w:t>に向けて、法に基づく整備基準の見直しを検討しており、平成30年夏を目途に方向性を取りまとめる予定となっている。</w:t>
      </w:r>
    </w:p>
    <w:p w:rsidR="002B484A" w:rsidRPr="00F324A5" w:rsidRDefault="008A017A" w:rsidP="00AF187B">
      <w:pPr>
        <w:ind w:firstLineChars="100" w:firstLine="220"/>
        <w:rPr>
          <w:rFonts w:asciiTheme="majorEastAsia" w:eastAsiaTheme="majorEastAsia" w:hAnsiTheme="majorEastAsia"/>
          <w:sz w:val="22"/>
        </w:rPr>
      </w:pPr>
      <w:r w:rsidRPr="00AF187B">
        <w:rPr>
          <w:rFonts w:asciiTheme="majorEastAsia" w:eastAsiaTheme="majorEastAsia" w:hAnsiTheme="majorEastAsia" w:hint="eastAsia"/>
          <w:sz w:val="22"/>
          <w:u w:val="single"/>
        </w:rPr>
        <w:lastRenderedPageBreak/>
        <w:t xml:space="preserve">３　</w:t>
      </w:r>
      <w:r w:rsidR="002C1598" w:rsidRPr="00AF187B">
        <w:rPr>
          <w:rFonts w:asciiTheme="majorEastAsia" w:eastAsiaTheme="majorEastAsia" w:hAnsiTheme="majorEastAsia" w:hint="eastAsia"/>
          <w:sz w:val="22"/>
          <w:u w:val="single"/>
        </w:rPr>
        <w:t>東京都福祉のまちづくり推進計画事業の</w:t>
      </w:r>
      <w:r w:rsidR="00B84969" w:rsidRPr="00AF187B">
        <w:rPr>
          <w:rFonts w:asciiTheme="majorEastAsia" w:eastAsiaTheme="majorEastAsia" w:hAnsiTheme="majorEastAsia" w:hint="eastAsia"/>
          <w:sz w:val="22"/>
          <w:u w:val="single"/>
        </w:rPr>
        <w:t>主な</w:t>
      </w:r>
      <w:r w:rsidR="002C1598" w:rsidRPr="00AF187B">
        <w:rPr>
          <w:rFonts w:asciiTheme="majorEastAsia" w:eastAsiaTheme="majorEastAsia" w:hAnsiTheme="majorEastAsia" w:hint="eastAsia"/>
          <w:sz w:val="22"/>
          <w:u w:val="single"/>
        </w:rPr>
        <w:t>実施状況</w:t>
      </w:r>
      <w:r w:rsidR="006D4289" w:rsidRPr="00F324A5">
        <w:rPr>
          <w:rFonts w:asciiTheme="minorEastAsia" w:hAnsiTheme="minorEastAsia" w:hint="eastAsia"/>
          <w:sz w:val="22"/>
        </w:rPr>
        <w:t>（</w:t>
      </w:r>
      <w:r w:rsidR="00806345" w:rsidRPr="00F324A5">
        <w:rPr>
          <w:rFonts w:asciiTheme="minorEastAsia" w:hAnsiTheme="minorEastAsia" w:hint="eastAsia"/>
          <w:sz w:val="22"/>
        </w:rPr>
        <w:t>P.13</w:t>
      </w:r>
      <w:r w:rsidR="006D4289" w:rsidRPr="00F324A5">
        <w:rPr>
          <w:rFonts w:asciiTheme="minorEastAsia" w:hAnsiTheme="minorEastAsia"/>
          <w:sz w:val="22"/>
        </w:rPr>
        <w:t>）</w:t>
      </w:r>
    </w:p>
    <w:p w:rsidR="004520C0" w:rsidRPr="00AF187B" w:rsidRDefault="008A017A" w:rsidP="00AF187B">
      <w:pPr>
        <w:ind w:firstLineChars="100" w:firstLine="220"/>
        <w:rPr>
          <w:rFonts w:asciiTheme="majorEastAsia" w:eastAsiaTheme="majorEastAsia" w:hAnsiTheme="majorEastAsia"/>
          <w:sz w:val="22"/>
        </w:rPr>
      </w:pPr>
      <w:r w:rsidRPr="00AF187B">
        <w:rPr>
          <w:rFonts w:asciiTheme="majorEastAsia" w:eastAsiaTheme="majorEastAsia" w:hAnsiTheme="majorEastAsia"/>
          <w:noProof/>
          <w:sz w:val="22"/>
        </w:rPr>
        <mc:AlternateContent>
          <mc:Choice Requires="wpg">
            <w:drawing>
              <wp:anchor distT="0" distB="0" distL="114300" distR="114300" simplePos="0" relativeHeight="251669504" behindDoc="0" locked="0" layoutInCell="1" allowOverlap="1" wp14:anchorId="4A0BF87A" wp14:editId="48484613">
                <wp:simplePos x="0" y="0"/>
                <wp:positionH relativeFrom="column">
                  <wp:posOffset>-65405</wp:posOffset>
                </wp:positionH>
                <wp:positionV relativeFrom="paragraph">
                  <wp:posOffset>10326532</wp:posOffset>
                </wp:positionV>
                <wp:extent cx="6091555" cy="1605280"/>
                <wp:effectExtent l="0" t="0" r="23495" b="0"/>
                <wp:wrapNone/>
                <wp:docPr id="1" name="グループ化 1"/>
                <wp:cNvGraphicFramePr/>
                <a:graphic xmlns:a="http://schemas.openxmlformats.org/drawingml/2006/main">
                  <a:graphicData uri="http://schemas.microsoft.com/office/word/2010/wordprocessingGroup">
                    <wpg:wgp>
                      <wpg:cNvGrpSpPr/>
                      <wpg:grpSpPr>
                        <a:xfrm>
                          <a:off x="0" y="0"/>
                          <a:ext cx="6091555" cy="1605280"/>
                          <a:chOff x="0" y="0"/>
                          <a:chExt cx="6091703" cy="1605517"/>
                        </a:xfrm>
                      </wpg:grpSpPr>
                      <wps:wsp>
                        <wps:cNvPr id="2" name="正方形/長方形 2"/>
                        <wps:cNvSpPr/>
                        <wps:spPr>
                          <a:xfrm>
                            <a:off x="0" y="74428"/>
                            <a:ext cx="6090920" cy="1531089"/>
                          </a:xfrm>
                          <a:prstGeom prst="rect">
                            <a:avLst/>
                          </a:prstGeom>
                          <a:noFill/>
                          <a:ln w="25400" cap="flat" cmpd="sng" algn="ctr">
                            <a:noFill/>
                            <a:prstDash val="solid"/>
                          </a:ln>
                          <a:effectLst/>
                        </wps:spPr>
                        <wps:txbx>
                          <w:txbxContent>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3" name="直線コネクタ 3"/>
                        <wps:cNvCnPr/>
                        <wps:spPr>
                          <a:xfrm>
                            <a:off x="31898" y="0"/>
                            <a:ext cx="6059805" cy="0"/>
                          </a:xfrm>
                          <a:prstGeom prst="line">
                            <a:avLst/>
                          </a:prstGeom>
                          <a:noFill/>
                          <a:ln w="9525" cap="flat" cmpd="sng" algn="ctr">
                            <a:solidFill>
                              <a:sysClr val="windowText" lastClr="000000"/>
                            </a:solidFill>
                            <a:prstDash val="solid"/>
                          </a:ln>
                          <a:effectLst/>
                        </wps:spPr>
                        <wps:bodyPr/>
                      </wps:wsp>
                    </wpg:wgp>
                  </a:graphicData>
                </a:graphic>
                <wp14:sizeRelV relativeFrom="margin">
                  <wp14:pctHeight>0</wp14:pctHeight>
                </wp14:sizeRelV>
              </wp:anchor>
            </w:drawing>
          </mc:Choice>
          <mc:Fallback>
            <w:pict>
              <v:group id="グループ化 1" o:spid="_x0000_s1026" style="position:absolute;left:0;text-align:left;margin-left:-5.15pt;margin-top:813.1pt;width:479.65pt;height:126.4pt;z-index:251669504;mso-height-relative:margin" coordsize="60917,1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">
                <v:rect id="正方形/長方形 2" o:spid="_x0000_s1027" style="position:absolute;top:744;width:60909;height:15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cacMA&#10;AADaAAAADwAAAGRycy9kb3ducmV2LnhtbESPQWvCQBSE7wX/w/KEXorZ1IKWNBsRoaWXphjr/ZF9&#10;zQazb0N2jfHfdwWhx2FmvmHyzWQ7MdLgW8cKnpMUBHHtdMuNgp/D++IVhA/IGjvHpOBKHjbF7CHH&#10;TLsL72msQiMihH2GCkwIfSalrw1Z9InriaP36waLIcqhkXrAS4TbTi7TdCUtthwXDPa0M1SfqrNV&#10;UH6PfH0qW736Ourdx8v6bMqUlHqcT9s3EIGm8B++tz+1giXcrsQb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scacMAAADaAAAADwAAAAAAAAAAAAAAAACYAgAAZHJzL2Rv&#10;d25yZXYueG1sUEsFBgAAAAAEAAQA9QAAAIgDAAAAAA==&#10;" filled="f" stroked="f" strokeweight="2pt">
                  <v:textbox inset="1mm,1mm,1mm,1mm">
                    <w:txbxContent>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合理的配慮・・・障害者から日常生活や社会生活で受ける様々な制限をもたらす社会的障壁の除去について意思の表明があった場合に、障害者の権利利益を侵害することとならないよう、個別の状況に応じて行われる配慮。</w:t>
                        </w:r>
                      </w:p>
                      <w:p w:rsidR="006028D9" w:rsidRDefault="006028D9" w:rsidP="008A017A">
                        <w:pPr>
                          <w:spacing w:line="320" w:lineRule="exact"/>
                          <w:ind w:left="960" w:hangingChars="400" w:hanging="960"/>
                          <w:jc w:val="left"/>
                          <w:rPr>
                            <w:rFonts w:asciiTheme="minorEastAsia" w:hAnsiTheme="minorEastAsia"/>
                            <w:color w:val="000000" w:themeColor="text1"/>
                            <w:sz w:val="24"/>
                            <w:szCs w:val="24"/>
                          </w:rPr>
                        </w:pP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２</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障害の社会モデル</w:t>
                        </w:r>
                        <w:r w:rsidRPr="00CF046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障害は個人の心身機能の障害と社会的障壁の相互作用により創り出されているものであり、社会的障壁を取り除くのは社会の責務であるという、障害者権利条約に反映された理念。</w:t>
                        </w:r>
                      </w:p>
                    </w:txbxContent>
                  </v:textbox>
                </v:rect>
                <v:line id="直線コネクタ 3" o:spid="_x0000_s1028" style="position:absolute;visibility:visible;mso-wrap-style:square" from="318,0" to="609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JlqsIAAADaAAAADwAAAGRycy9kb3ducmV2LnhtbESPQYvCMBSE74L/ITzBi2iqKyLVKCIK&#10;HneriMdH82yrzUttotb99ZsFweMwM98w82VjSvGg2hWWFQwHEQji1OqCMwWH/bY/BeE8ssbSMil4&#10;kYPlot2aY6ztk3/okfhMBAi7GBXk3lexlC7NyaAb2Io4eGdbG/RB1pnUNT4D3JRyFEUTabDgsJBj&#10;Reuc0mtyNwqy9aV3OyWX37GfbKZ2O/4+Hs8rpbqdZjUD4anxn/C7vdMKvuD/Srg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JlqsIAAADaAAAADwAAAAAAAAAAAAAA&#10;AAChAgAAZHJzL2Rvd25yZXYueG1sUEsFBgAAAAAEAAQA+QAAAJADAAAAAA==&#10;" strokecolor="windowText"/>
              </v:group>
            </w:pict>
          </mc:Fallback>
        </mc:AlternateContent>
      </w:r>
      <w:r w:rsidRPr="00AF187B">
        <w:rPr>
          <w:rFonts w:asciiTheme="majorEastAsia" w:eastAsiaTheme="majorEastAsia" w:hAnsiTheme="majorEastAsia" w:hint="eastAsia"/>
          <w:sz w:val="22"/>
        </w:rPr>
        <w:t>（１）</w:t>
      </w:r>
      <w:r w:rsidR="002C1598" w:rsidRPr="00AF187B">
        <w:rPr>
          <w:rFonts w:asciiTheme="majorEastAsia" w:eastAsiaTheme="majorEastAsia" w:hAnsiTheme="majorEastAsia" w:hint="eastAsia"/>
          <w:sz w:val="22"/>
        </w:rPr>
        <w:t>円滑な移動、施設利用のためのバリアフリー化の推進</w:t>
      </w:r>
    </w:p>
    <w:p w:rsidR="008A017A" w:rsidRPr="00AF187B" w:rsidRDefault="002C1598" w:rsidP="00AF187B">
      <w:pPr>
        <w:ind w:firstLineChars="100" w:firstLine="220"/>
        <w:rPr>
          <w:rFonts w:asciiTheme="majorEastAsia" w:eastAsiaTheme="majorEastAsia" w:hAnsiTheme="majorEastAsia"/>
          <w:sz w:val="22"/>
        </w:rPr>
      </w:pPr>
      <w:r w:rsidRPr="00AF187B">
        <w:rPr>
          <w:rFonts w:asciiTheme="minorEastAsia" w:hAnsiTheme="minorEastAsia" w:hint="eastAsia"/>
          <w:sz w:val="22"/>
        </w:rPr>
        <w:t xml:space="preserve">　</w:t>
      </w:r>
      <w:r w:rsidRPr="00AF187B">
        <w:rPr>
          <w:rFonts w:asciiTheme="majorEastAsia" w:eastAsiaTheme="majorEastAsia" w:hAnsiTheme="majorEastAsia" w:hint="eastAsia"/>
          <w:sz w:val="22"/>
        </w:rPr>
        <w:t>ア　公共交通</w:t>
      </w:r>
    </w:p>
    <w:p w:rsidR="002E0934" w:rsidRPr="00AF187B" w:rsidRDefault="002C1598" w:rsidP="00AF187B">
      <w:pPr>
        <w:ind w:firstLineChars="100" w:firstLine="220"/>
        <w:rPr>
          <w:rFonts w:asciiTheme="minorEastAsia" w:hAnsiTheme="minorEastAsia"/>
          <w:sz w:val="22"/>
        </w:rPr>
      </w:pPr>
      <w:r w:rsidRPr="00AF187B">
        <w:rPr>
          <w:rFonts w:asciiTheme="minorEastAsia" w:hAnsiTheme="minorEastAsia" w:hint="eastAsia"/>
          <w:sz w:val="22"/>
        </w:rPr>
        <w:t xml:space="preserve">　　</w:t>
      </w:r>
      <w:r w:rsidR="00B84969" w:rsidRPr="00AF187B">
        <w:rPr>
          <w:rFonts w:asciiTheme="minorEastAsia" w:hAnsiTheme="minorEastAsia" w:hint="eastAsia"/>
          <w:sz w:val="22"/>
        </w:rPr>
        <w:t>○　鉄道駅のエレベーター等の整備促進</w:t>
      </w:r>
    </w:p>
    <w:p w:rsidR="00FC2ACF" w:rsidRPr="00AF187B" w:rsidRDefault="00B84969" w:rsidP="00AF187B">
      <w:pPr>
        <w:ind w:firstLineChars="100" w:firstLine="220"/>
        <w:rPr>
          <w:rFonts w:asciiTheme="minorEastAsia" w:hAnsiTheme="minorEastAsia"/>
          <w:color w:val="000000" w:themeColor="text1"/>
          <w:sz w:val="22"/>
        </w:rPr>
      </w:pPr>
      <w:r w:rsidRPr="00AF187B">
        <w:rPr>
          <w:rFonts w:asciiTheme="minorEastAsia" w:hAnsiTheme="minorEastAsia" w:hint="eastAsia"/>
          <w:color w:val="000000" w:themeColor="text1"/>
          <w:sz w:val="22"/>
        </w:rPr>
        <w:t xml:space="preserve">　　</w:t>
      </w:r>
      <w:r w:rsidR="002E0934" w:rsidRPr="00AF187B">
        <w:rPr>
          <w:rFonts w:asciiTheme="minorEastAsia" w:hAnsiTheme="minorEastAsia" w:hint="eastAsia"/>
          <w:color w:val="000000" w:themeColor="text1"/>
          <w:sz w:val="22"/>
        </w:rPr>
        <w:t>○　鉄道駅におけるだれでもトイレ及び視覚障害者誘導用ブロックの整備</w:t>
      </w:r>
    </w:p>
    <w:p w:rsidR="004448BB" w:rsidRPr="00AF187B" w:rsidRDefault="00B84969" w:rsidP="00AF187B">
      <w:pPr>
        <w:ind w:firstLineChars="300" w:firstLine="660"/>
        <w:rPr>
          <w:rFonts w:asciiTheme="minorEastAsia" w:hAnsiTheme="minorEastAsia"/>
          <w:sz w:val="22"/>
        </w:rPr>
      </w:pPr>
      <w:r w:rsidRPr="00AF187B">
        <w:rPr>
          <w:rFonts w:asciiTheme="minorEastAsia" w:hAnsiTheme="minorEastAsia" w:hint="eastAsia"/>
          <w:sz w:val="22"/>
        </w:rPr>
        <w:t>○　鉄道駅のホームドア等の整備促進</w:t>
      </w:r>
    </w:p>
    <w:p w:rsidR="00113DAD" w:rsidRPr="001B646C" w:rsidRDefault="004448BB" w:rsidP="001B646C">
      <w:pPr>
        <w:ind w:firstLineChars="100" w:firstLine="220"/>
        <w:rPr>
          <w:rFonts w:asciiTheme="minorEastAsia" w:hAnsiTheme="minorEastAsia"/>
          <w:sz w:val="22"/>
        </w:rPr>
      </w:pPr>
      <w:r w:rsidRPr="00AF187B">
        <w:rPr>
          <w:rFonts w:asciiTheme="minorEastAsia" w:hAnsiTheme="minorEastAsia" w:hint="eastAsia"/>
          <w:sz w:val="22"/>
        </w:rPr>
        <w:t xml:space="preserve">　　○　路線バスのノンステップ化</w:t>
      </w:r>
    </w:p>
    <w:p w:rsidR="00AF187B" w:rsidRPr="00113DAD" w:rsidRDefault="00113DAD"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44960" behindDoc="0" locked="0" layoutInCell="1" allowOverlap="1" wp14:anchorId="17B51402" wp14:editId="18CD40AF">
                <wp:simplePos x="0" y="0"/>
                <wp:positionH relativeFrom="column">
                  <wp:posOffset>360134</wp:posOffset>
                </wp:positionH>
                <wp:positionV relativeFrom="paragraph">
                  <wp:posOffset>-28560</wp:posOffset>
                </wp:positionV>
                <wp:extent cx="5720109" cy="1179830"/>
                <wp:effectExtent l="0" t="0" r="13970" b="20320"/>
                <wp:wrapNone/>
                <wp:docPr id="5" name="正方形/長方形 5"/>
                <wp:cNvGraphicFramePr/>
                <a:graphic xmlns:a="http://schemas.openxmlformats.org/drawingml/2006/main">
                  <a:graphicData uri="http://schemas.microsoft.com/office/word/2010/wordprocessingShape">
                    <wps:wsp>
                      <wps:cNvSpPr/>
                      <wps:spPr>
                        <a:xfrm>
                          <a:off x="0" y="0"/>
                          <a:ext cx="5720109" cy="117983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5" o:spid="_x0000_s1026" style="position:absolute;left:0;text-align:left;margin-left:28.35pt;margin-top:-2.25pt;width:450.4pt;height:92.9pt;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367045" w:rsidRPr="00113DAD" w:rsidRDefault="00367045"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都内の鉄道駅については、エレベータ―設置等による段差解消、だれでもトイレ、視覚障害者誘導用ブロッ</w:t>
      </w:r>
      <w:r w:rsidR="00191184" w:rsidRPr="00113DAD">
        <w:rPr>
          <w:rFonts w:asciiTheme="minorEastAsia" w:hAnsiTheme="minorEastAsia" w:hint="eastAsia"/>
          <w:color w:val="000000" w:themeColor="text1"/>
          <w:sz w:val="22"/>
        </w:rPr>
        <w:t>ク、ホームドア等の整備が進み、バリアフリー化は着実に進展</w:t>
      </w:r>
    </w:p>
    <w:p w:rsidR="00367045" w:rsidRPr="00113DAD" w:rsidRDefault="00367045"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地域の身</w:t>
      </w:r>
      <w:r w:rsidR="00191184" w:rsidRPr="00113DAD">
        <w:rPr>
          <w:rFonts w:asciiTheme="minorEastAsia" w:hAnsiTheme="minorEastAsia" w:hint="eastAsia"/>
          <w:color w:val="000000" w:themeColor="text1"/>
          <w:sz w:val="22"/>
        </w:rPr>
        <w:t>近な移動手段であるバス車両のノンステップ化も、着実に進展</w:t>
      </w:r>
    </w:p>
    <w:p w:rsidR="00367045" w:rsidRPr="00113DAD" w:rsidRDefault="00367045"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都内の公共</w:t>
      </w:r>
      <w:r w:rsidR="00191184" w:rsidRPr="00113DAD">
        <w:rPr>
          <w:rFonts w:asciiTheme="minorEastAsia" w:hAnsiTheme="minorEastAsia" w:hint="eastAsia"/>
          <w:color w:val="000000" w:themeColor="text1"/>
          <w:sz w:val="22"/>
        </w:rPr>
        <w:t>交通施設・車両のバリアフリー化は、全国の整備率と比べ進展</w:t>
      </w:r>
    </w:p>
    <w:p w:rsidR="002C1598" w:rsidRPr="00113DAD" w:rsidRDefault="002C1598" w:rsidP="008A017A">
      <w:pPr>
        <w:rPr>
          <w:rFonts w:asciiTheme="majorEastAsia" w:eastAsiaTheme="majorEastAsia" w:hAnsiTheme="majorEastAsia"/>
          <w:sz w:val="22"/>
        </w:rPr>
      </w:pPr>
      <w:r w:rsidRPr="00113DAD">
        <w:rPr>
          <w:rFonts w:asciiTheme="minorEastAsia" w:hAnsiTheme="minorEastAsia" w:hint="eastAsia"/>
          <w:sz w:val="22"/>
        </w:rPr>
        <w:t xml:space="preserve">　　</w:t>
      </w:r>
      <w:r w:rsidRPr="00113DAD">
        <w:rPr>
          <w:rFonts w:asciiTheme="majorEastAsia" w:eastAsiaTheme="majorEastAsia" w:hAnsiTheme="majorEastAsia" w:hint="eastAsia"/>
          <w:sz w:val="22"/>
        </w:rPr>
        <w:t>イ　建築物</w:t>
      </w:r>
    </w:p>
    <w:p w:rsidR="00D80F49" w:rsidRPr="00113DAD" w:rsidRDefault="004448BB" w:rsidP="00AF187B">
      <w:pPr>
        <w:ind w:firstLineChars="300" w:firstLine="660"/>
        <w:rPr>
          <w:rFonts w:asciiTheme="minorEastAsia" w:hAnsiTheme="minorEastAsia"/>
          <w:sz w:val="22"/>
        </w:rPr>
      </w:pPr>
      <w:r w:rsidRPr="00113DAD">
        <w:rPr>
          <w:rFonts w:asciiTheme="minorEastAsia" w:hAnsiTheme="minorEastAsia" w:hint="eastAsia"/>
          <w:sz w:val="22"/>
        </w:rPr>
        <w:t xml:space="preserve">○　</w:t>
      </w:r>
      <w:r w:rsidR="002C1598" w:rsidRPr="00113DAD">
        <w:rPr>
          <w:rFonts w:asciiTheme="minorEastAsia" w:hAnsiTheme="minorEastAsia" w:hint="eastAsia"/>
          <w:sz w:val="22"/>
        </w:rPr>
        <w:t>福祉のまちづくり条例</w:t>
      </w:r>
      <w:r w:rsidR="006476A4" w:rsidRPr="00113DAD">
        <w:rPr>
          <w:rFonts w:asciiTheme="minorEastAsia" w:hAnsiTheme="minorEastAsia" w:hint="eastAsia"/>
          <w:sz w:val="22"/>
        </w:rPr>
        <w:t>に基づく</w:t>
      </w:r>
      <w:r w:rsidR="002C1598" w:rsidRPr="00113DAD">
        <w:rPr>
          <w:rFonts w:asciiTheme="minorEastAsia" w:hAnsiTheme="minorEastAsia" w:hint="eastAsia"/>
          <w:sz w:val="22"/>
        </w:rPr>
        <w:t>届出</w:t>
      </w:r>
    </w:p>
    <w:p w:rsidR="00DA3F42" w:rsidRPr="00113DAD" w:rsidRDefault="00044EF4" w:rsidP="00AF187B">
      <w:pPr>
        <w:ind w:firstLineChars="300" w:firstLine="660"/>
        <w:rPr>
          <w:rFonts w:asciiTheme="minorEastAsia" w:hAnsiTheme="minorEastAsia"/>
          <w:sz w:val="22"/>
        </w:rPr>
      </w:pPr>
      <w:r w:rsidRPr="00113DAD">
        <w:rPr>
          <w:rFonts w:asciiTheme="minorEastAsia" w:hAnsiTheme="minorEastAsia" w:hint="eastAsia"/>
          <w:sz w:val="22"/>
        </w:rPr>
        <w:t>○　バリアフリー法に基づく認定</w:t>
      </w:r>
    </w:p>
    <w:p w:rsidR="008A42DB" w:rsidRPr="00113DAD" w:rsidRDefault="00044EF4" w:rsidP="00AF187B">
      <w:pPr>
        <w:ind w:firstLineChars="300" w:firstLine="660"/>
        <w:rPr>
          <w:rFonts w:asciiTheme="minorEastAsia" w:hAnsiTheme="minorEastAsia"/>
          <w:sz w:val="22"/>
        </w:rPr>
      </w:pPr>
      <w:r w:rsidRPr="00113DAD">
        <w:rPr>
          <w:rFonts w:asciiTheme="minorEastAsia" w:hAnsiTheme="minorEastAsia" w:hint="eastAsia"/>
          <w:sz w:val="22"/>
        </w:rPr>
        <w:t>○　宿泊施設のバリアフリー化支援</w:t>
      </w:r>
    </w:p>
    <w:p w:rsidR="002C1598" w:rsidRPr="00113DAD" w:rsidRDefault="002E101E" w:rsidP="00AF187B">
      <w:pPr>
        <w:ind w:firstLineChars="300" w:firstLine="660"/>
        <w:rPr>
          <w:rFonts w:asciiTheme="minorEastAsia" w:hAnsiTheme="minorEastAsia"/>
          <w:sz w:val="22"/>
        </w:rPr>
      </w:pPr>
      <w:r w:rsidRPr="00113DAD">
        <w:rPr>
          <w:rFonts w:asciiTheme="minorEastAsia" w:hAnsiTheme="minorEastAsia" w:hint="eastAsia"/>
          <w:sz w:val="22"/>
        </w:rPr>
        <w:t>○　東京2020大会会場の整備</w:t>
      </w:r>
    </w:p>
    <w:p w:rsidR="00113DAD" w:rsidRPr="00113DAD" w:rsidRDefault="00113DAD" w:rsidP="00113DAD">
      <w:pPr>
        <w:ind w:left="1100" w:hangingChars="500" w:hanging="1100"/>
        <w:rPr>
          <w:rFonts w:asciiTheme="minorEastAsia" w:hAnsiTheme="minorEastAsia"/>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47008" behindDoc="0" locked="0" layoutInCell="1" allowOverlap="1" wp14:anchorId="153736A5" wp14:editId="02380CD8">
                <wp:simplePos x="0" y="0"/>
                <wp:positionH relativeFrom="column">
                  <wp:posOffset>360134</wp:posOffset>
                </wp:positionH>
                <wp:positionV relativeFrom="paragraph">
                  <wp:posOffset>215989</wp:posOffset>
                </wp:positionV>
                <wp:extent cx="5720080" cy="701748"/>
                <wp:effectExtent l="0" t="0" r="13970" b="22225"/>
                <wp:wrapNone/>
                <wp:docPr id="6" name="正方形/長方形 6"/>
                <wp:cNvGraphicFramePr/>
                <a:graphic xmlns:a="http://schemas.openxmlformats.org/drawingml/2006/main">
                  <a:graphicData uri="http://schemas.microsoft.com/office/word/2010/wordprocessingShape">
                    <wps:wsp>
                      <wps:cNvSpPr/>
                      <wps:spPr>
                        <a:xfrm>
                          <a:off x="0" y="0"/>
                          <a:ext cx="5720080" cy="701748"/>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28.35pt;margin-top:17pt;width:450.4pt;height:55.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" filled="f" strokecolor="black [3200]" strokeweight=".5pt"/>
            </w:pict>
          </mc:Fallback>
        </mc:AlternateContent>
      </w:r>
      <w:r w:rsidR="00FF3C02" w:rsidRPr="00113DAD">
        <w:rPr>
          <w:rFonts w:asciiTheme="minorEastAsia" w:hAnsiTheme="minorEastAsia" w:hint="eastAsia"/>
          <w:sz w:val="22"/>
        </w:rPr>
        <w:t xml:space="preserve">　　　○　乳幼児連れの人が安心して外出できる環境（赤ちゃん・ふらっと）の整備</w:t>
      </w:r>
    </w:p>
    <w:p w:rsidR="00AF187B" w:rsidRPr="00113DAD" w:rsidRDefault="00AF187B" w:rsidP="00AF187B">
      <w:pPr>
        <w:ind w:firstLineChars="300" w:firstLine="660"/>
        <w:rPr>
          <w:rFonts w:asciiTheme="majorEastAsia" w:eastAsiaTheme="majorEastAsia" w:hAnsiTheme="majorEastAsia"/>
          <w:color w:val="000000" w:themeColor="text1"/>
          <w:sz w:val="22"/>
        </w:rPr>
      </w:pPr>
      <w:r w:rsidRPr="00113DAD">
        <w:rPr>
          <w:rFonts w:asciiTheme="majorEastAsia" w:eastAsiaTheme="majorEastAsia" w:hAnsiTheme="majorEastAsia" w:hint="eastAsia"/>
          <w:color w:val="000000" w:themeColor="text1"/>
          <w:sz w:val="22"/>
        </w:rPr>
        <w:t>取組の成果</w:t>
      </w:r>
    </w:p>
    <w:p w:rsidR="00EB1554" w:rsidRPr="00113DAD" w:rsidRDefault="00881103" w:rsidP="00AF187B">
      <w:pPr>
        <w:ind w:left="880" w:hangingChars="400" w:hanging="880"/>
        <w:rPr>
          <w:rFonts w:asciiTheme="minorEastAsia" w:hAnsiTheme="minorEastAsia"/>
          <w:color w:val="FF0000"/>
          <w:sz w:val="22"/>
          <w:u w:val="single"/>
        </w:rPr>
      </w:pPr>
      <w:r w:rsidRPr="00113DAD">
        <w:rPr>
          <w:rFonts w:asciiTheme="minorEastAsia" w:hAnsiTheme="minorEastAsia" w:hint="eastAsia"/>
          <w:color w:val="000000" w:themeColor="text1"/>
          <w:sz w:val="22"/>
        </w:rPr>
        <w:t xml:space="preserve">　　　●</w:t>
      </w:r>
      <w:r w:rsidR="00D40F2C" w:rsidRPr="00113DAD">
        <w:rPr>
          <w:rFonts w:asciiTheme="minorEastAsia" w:hAnsiTheme="minorEastAsia" w:hint="eastAsia"/>
          <w:color w:val="000000" w:themeColor="text1"/>
          <w:sz w:val="22"/>
        </w:rPr>
        <w:t xml:space="preserve">　バリアフリー法や</w:t>
      </w:r>
      <w:r w:rsidR="00D25F03" w:rsidRPr="00113DAD">
        <w:rPr>
          <w:rFonts w:asciiTheme="minorEastAsia" w:hAnsiTheme="minorEastAsia" w:hint="eastAsia"/>
          <w:color w:val="000000" w:themeColor="text1"/>
          <w:sz w:val="22"/>
        </w:rPr>
        <w:t>高齢者、障害者等が利用しや</w:t>
      </w:r>
      <w:r w:rsidR="00191184" w:rsidRPr="00113DAD">
        <w:rPr>
          <w:rFonts w:asciiTheme="minorEastAsia" w:hAnsiTheme="minorEastAsia" w:hint="eastAsia"/>
          <w:color w:val="000000" w:themeColor="text1"/>
          <w:sz w:val="22"/>
        </w:rPr>
        <w:t>すい建築物の整備に関する条例</w:t>
      </w:r>
      <w:r w:rsidR="00D40F2C" w:rsidRPr="00113DAD">
        <w:rPr>
          <w:rFonts w:asciiTheme="minorEastAsia" w:hAnsiTheme="minorEastAsia" w:hint="eastAsia"/>
          <w:color w:val="000000" w:themeColor="text1"/>
          <w:sz w:val="22"/>
        </w:rPr>
        <w:t>、福祉のまちづくり</w:t>
      </w:r>
      <w:r w:rsidR="006E50BB" w:rsidRPr="00113DAD">
        <w:rPr>
          <w:rFonts w:asciiTheme="minorEastAsia" w:hAnsiTheme="minorEastAsia" w:hint="eastAsia"/>
          <w:color w:val="000000" w:themeColor="text1"/>
          <w:sz w:val="22"/>
        </w:rPr>
        <w:t>条例に基づき、毎年度、相当数の建築物がバリアフリー化</w:t>
      </w:r>
    </w:p>
    <w:p w:rsidR="008A017A" w:rsidRPr="00113DAD" w:rsidRDefault="002C1598" w:rsidP="00AF187B">
      <w:pPr>
        <w:ind w:firstLineChars="200" w:firstLine="440"/>
        <w:rPr>
          <w:rFonts w:asciiTheme="majorEastAsia" w:eastAsiaTheme="majorEastAsia" w:hAnsiTheme="majorEastAsia"/>
          <w:sz w:val="22"/>
        </w:rPr>
      </w:pPr>
      <w:r w:rsidRPr="00113DAD">
        <w:rPr>
          <w:rFonts w:asciiTheme="majorEastAsia" w:eastAsiaTheme="majorEastAsia" w:hAnsiTheme="majorEastAsia" w:hint="eastAsia"/>
          <w:sz w:val="22"/>
        </w:rPr>
        <w:t>ウ　道路・公園</w:t>
      </w:r>
    </w:p>
    <w:p w:rsidR="00FF3C02" w:rsidRPr="00113DAD" w:rsidRDefault="002C1598" w:rsidP="00AF187B">
      <w:pPr>
        <w:ind w:firstLineChars="200" w:firstLine="440"/>
        <w:rPr>
          <w:rFonts w:asciiTheme="minorEastAsia" w:hAnsiTheme="minorEastAsia"/>
          <w:sz w:val="22"/>
        </w:rPr>
      </w:pPr>
      <w:r w:rsidRPr="00113DAD">
        <w:rPr>
          <w:rFonts w:asciiTheme="minorEastAsia" w:hAnsiTheme="minorEastAsia" w:hint="eastAsia"/>
          <w:sz w:val="22"/>
        </w:rPr>
        <w:t xml:space="preserve">　</w:t>
      </w:r>
      <w:r w:rsidR="00FF3C02" w:rsidRPr="00113DAD">
        <w:rPr>
          <w:rFonts w:asciiTheme="minorEastAsia" w:hAnsiTheme="minorEastAsia" w:hint="eastAsia"/>
          <w:sz w:val="22"/>
        </w:rPr>
        <w:t xml:space="preserve">○　</w:t>
      </w:r>
      <w:r w:rsidR="000E6F65" w:rsidRPr="00113DAD">
        <w:rPr>
          <w:rFonts w:asciiTheme="minorEastAsia" w:hAnsiTheme="minorEastAsia" w:hint="eastAsia"/>
          <w:sz w:val="22"/>
        </w:rPr>
        <w:t>道路のバリアフリー化</w:t>
      </w:r>
    </w:p>
    <w:p w:rsidR="00186AFF" w:rsidRPr="00113DAD" w:rsidRDefault="00062860" w:rsidP="00062860">
      <w:pPr>
        <w:rPr>
          <w:rFonts w:asciiTheme="minorEastAsia" w:hAnsiTheme="minorEastAsia"/>
          <w:sz w:val="22"/>
        </w:rPr>
      </w:pPr>
      <w:r w:rsidRPr="00113DAD">
        <w:rPr>
          <w:rFonts w:asciiTheme="minorEastAsia" w:hAnsiTheme="minorEastAsia" w:hint="eastAsia"/>
          <w:sz w:val="22"/>
        </w:rPr>
        <w:t xml:space="preserve">　　　○　道路</w:t>
      </w:r>
      <w:r w:rsidR="00205BD3" w:rsidRPr="00113DAD">
        <w:rPr>
          <w:rFonts w:asciiTheme="minorEastAsia" w:hAnsiTheme="minorEastAsia" w:hint="eastAsia"/>
          <w:sz w:val="22"/>
        </w:rPr>
        <w:t>の無電柱化</w:t>
      </w:r>
    </w:p>
    <w:p w:rsidR="00376790" w:rsidRPr="00113DAD" w:rsidRDefault="00062860" w:rsidP="00BC4732">
      <w:pPr>
        <w:rPr>
          <w:rFonts w:asciiTheme="minorEastAsia" w:hAnsiTheme="minorEastAsia"/>
          <w:sz w:val="22"/>
        </w:rPr>
      </w:pPr>
      <w:r w:rsidRPr="00113DAD">
        <w:rPr>
          <w:rFonts w:asciiTheme="minorEastAsia" w:hAnsiTheme="minorEastAsia" w:hint="eastAsia"/>
          <w:sz w:val="22"/>
        </w:rPr>
        <w:t xml:space="preserve">　　　○　高齢者・視覚障害者等用の信号機・</w:t>
      </w:r>
      <w:r w:rsidR="00205BD3" w:rsidRPr="00113DAD">
        <w:rPr>
          <w:rFonts w:asciiTheme="minorEastAsia" w:hAnsiTheme="minorEastAsia" w:hint="eastAsia"/>
          <w:sz w:val="22"/>
        </w:rPr>
        <w:t>エスコートゾーン</w:t>
      </w:r>
      <w:r w:rsidRPr="00113DAD">
        <w:rPr>
          <w:rFonts w:asciiTheme="minorEastAsia" w:hAnsiTheme="minorEastAsia" w:hint="eastAsia"/>
          <w:sz w:val="22"/>
        </w:rPr>
        <w:t>の整備</w:t>
      </w:r>
      <w:r w:rsidR="00881103" w:rsidRPr="00113DAD">
        <w:rPr>
          <w:rFonts w:asciiTheme="minorEastAsia" w:hAnsiTheme="minorEastAsia" w:hint="eastAsia"/>
          <w:color w:val="000000" w:themeColor="text1"/>
          <w:sz w:val="22"/>
        </w:rPr>
        <w:t>状況</w:t>
      </w:r>
    </w:p>
    <w:p w:rsidR="00881103" w:rsidRPr="00113DAD" w:rsidRDefault="00113DAD" w:rsidP="00BC4732">
      <w:pPr>
        <w:rPr>
          <w:rFonts w:asciiTheme="minorEastAsia" w:hAnsiTheme="minorEastAsia"/>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49056" behindDoc="0" locked="0" layoutInCell="1" allowOverlap="1" wp14:anchorId="3B517716" wp14:editId="3F525ED0">
                <wp:simplePos x="0" y="0"/>
                <wp:positionH relativeFrom="column">
                  <wp:posOffset>360134</wp:posOffset>
                </wp:positionH>
                <wp:positionV relativeFrom="paragraph">
                  <wp:posOffset>205356</wp:posOffset>
                </wp:positionV>
                <wp:extent cx="5720080" cy="946298"/>
                <wp:effectExtent l="0" t="0" r="13970" b="25400"/>
                <wp:wrapNone/>
                <wp:docPr id="7" name="正方形/長方形 7"/>
                <wp:cNvGraphicFramePr/>
                <a:graphic xmlns:a="http://schemas.openxmlformats.org/drawingml/2006/main">
                  <a:graphicData uri="http://schemas.microsoft.com/office/word/2010/wordprocessingShape">
                    <wps:wsp>
                      <wps:cNvSpPr/>
                      <wps:spPr>
                        <a:xfrm>
                          <a:off x="0" y="0"/>
                          <a:ext cx="5720080" cy="946298"/>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28.35pt;margin-top:16.15pt;width:450.4pt;height:74.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" filled="f" strokecolor="black [3200]" strokeweight=".5pt"/>
            </w:pict>
          </mc:Fallback>
        </mc:AlternateContent>
      </w:r>
      <w:r w:rsidR="00062860" w:rsidRPr="00113DAD">
        <w:rPr>
          <w:rFonts w:asciiTheme="minorEastAsia" w:hAnsiTheme="minorEastAsia" w:hint="eastAsia"/>
          <w:sz w:val="22"/>
        </w:rPr>
        <w:t xml:space="preserve">　　　○　</w:t>
      </w:r>
      <w:r w:rsidR="00205BD3" w:rsidRPr="00113DAD">
        <w:rPr>
          <w:rFonts w:asciiTheme="minorEastAsia" w:hAnsiTheme="minorEastAsia" w:hint="eastAsia"/>
          <w:sz w:val="22"/>
        </w:rPr>
        <w:t>都立公園</w:t>
      </w:r>
      <w:r w:rsidR="00062860" w:rsidRPr="00113DAD">
        <w:rPr>
          <w:rFonts w:asciiTheme="minorEastAsia" w:hAnsiTheme="minorEastAsia" w:hint="eastAsia"/>
          <w:sz w:val="22"/>
        </w:rPr>
        <w:t>の整備</w:t>
      </w:r>
    </w:p>
    <w:p w:rsidR="00AF187B" w:rsidRPr="00113DAD" w:rsidRDefault="00AF187B" w:rsidP="00AF187B">
      <w:pPr>
        <w:ind w:firstLineChars="300" w:firstLine="660"/>
        <w:rPr>
          <w:rFonts w:asciiTheme="majorEastAsia" w:eastAsiaTheme="majorEastAsia" w:hAnsiTheme="majorEastAsia"/>
          <w:color w:val="000000" w:themeColor="text1"/>
          <w:sz w:val="22"/>
        </w:rPr>
      </w:pPr>
      <w:r w:rsidRPr="00113DAD">
        <w:rPr>
          <w:rFonts w:asciiTheme="majorEastAsia" w:eastAsiaTheme="majorEastAsia" w:hAnsiTheme="majorEastAsia" w:hint="eastAsia"/>
          <w:color w:val="000000" w:themeColor="text1"/>
          <w:sz w:val="22"/>
        </w:rPr>
        <w:t>取組の成果</w:t>
      </w:r>
    </w:p>
    <w:p w:rsidR="00881103" w:rsidRPr="00113DAD" w:rsidRDefault="00881103" w:rsidP="00AF187B">
      <w:pPr>
        <w:ind w:leftChars="100" w:left="870" w:hangingChars="300" w:hanging="66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20796E" w:rsidRPr="00113DAD">
        <w:rPr>
          <w:rFonts w:asciiTheme="minorEastAsia" w:hAnsiTheme="minorEastAsia" w:hint="eastAsia"/>
          <w:color w:val="000000" w:themeColor="text1"/>
          <w:sz w:val="22"/>
        </w:rPr>
        <w:t xml:space="preserve">　駅や生活関</w:t>
      </w:r>
      <w:r w:rsidR="00EE088B">
        <w:rPr>
          <w:rFonts w:asciiTheme="minorEastAsia" w:hAnsiTheme="minorEastAsia" w:hint="eastAsia"/>
          <w:color w:val="000000" w:themeColor="text1"/>
          <w:sz w:val="22"/>
        </w:rPr>
        <w:t>連施設を結ぶ特定道路及び想定特定道路については、段差解消、勾配</w:t>
      </w:r>
      <w:r w:rsidR="0020796E" w:rsidRPr="00113DAD">
        <w:rPr>
          <w:rFonts w:asciiTheme="minorEastAsia" w:hAnsiTheme="minorEastAsia" w:hint="eastAsia"/>
          <w:color w:val="000000" w:themeColor="text1"/>
          <w:sz w:val="22"/>
        </w:rPr>
        <w:t>の改善、視覚障害者</w:t>
      </w:r>
      <w:r w:rsidR="006E50BB" w:rsidRPr="00113DAD">
        <w:rPr>
          <w:rFonts w:asciiTheme="minorEastAsia" w:hAnsiTheme="minorEastAsia" w:hint="eastAsia"/>
          <w:color w:val="000000" w:themeColor="text1"/>
          <w:sz w:val="22"/>
        </w:rPr>
        <w:t>誘導用ブロックの設置などのバリアフリー化を推進し、整備が完了</w:t>
      </w:r>
    </w:p>
    <w:p w:rsidR="00205BD3" w:rsidRPr="00113DAD" w:rsidRDefault="00881103" w:rsidP="00AF187B">
      <w:pPr>
        <w:ind w:left="880" w:hangingChars="400" w:hanging="880"/>
        <w:rPr>
          <w:rFonts w:asciiTheme="minorEastAsia" w:hAnsiTheme="minorEastAsia"/>
          <w:color w:val="FF0000"/>
          <w:sz w:val="22"/>
          <w:u w:val="single"/>
        </w:rPr>
      </w:pPr>
      <w:r w:rsidRPr="00113DAD">
        <w:rPr>
          <w:rFonts w:asciiTheme="minorEastAsia" w:hAnsiTheme="minorEastAsia" w:hint="eastAsia"/>
          <w:color w:val="000000" w:themeColor="text1"/>
          <w:sz w:val="22"/>
        </w:rPr>
        <w:t xml:space="preserve">　　　●</w:t>
      </w:r>
      <w:r w:rsidR="00D25F03" w:rsidRPr="00113DAD">
        <w:rPr>
          <w:rFonts w:asciiTheme="minorEastAsia" w:hAnsiTheme="minorEastAsia" w:hint="eastAsia"/>
          <w:color w:val="000000" w:themeColor="text1"/>
          <w:sz w:val="22"/>
        </w:rPr>
        <w:t xml:space="preserve">　高齢者・視覚障害者等用</w:t>
      </w:r>
      <w:r w:rsidR="006E50BB" w:rsidRPr="00113DAD">
        <w:rPr>
          <w:rFonts w:asciiTheme="minorEastAsia" w:hAnsiTheme="minorEastAsia" w:hint="eastAsia"/>
          <w:color w:val="000000" w:themeColor="text1"/>
          <w:sz w:val="22"/>
        </w:rPr>
        <w:t>信号機、エスコートゾーンの整備も着実に進展</w:t>
      </w:r>
    </w:p>
    <w:p w:rsidR="008A017A" w:rsidRPr="00113DAD" w:rsidRDefault="00205BD3" w:rsidP="00AF187B">
      <w:pPr>
        <w:ind w:firstLineChars="200" w:firstLine="440"/>
        <w:rPr>
          <w:rFonts w:asciiTheme="majorEastAsia" w:eastAsiaTheme="majorEastAsia" w:hAnsiTheme="majorEastAsia"/>
          <w:sz w:val="22"/>
        </w:rPr>
      </w:pPr>
      <w:r w:rsidRPr="00113DAD">
        <w:rPr>
          <w:rFonts w:asciiTheme="majorEastAsia" w:eastAsiaTheme="majorEastAsia" w:hAnsiTheme="majorEastAsia" w:hint="eastAsia"/>
          <w:sz w:val="22"/>
        </w:rPr>
        <w:t xml:space="preserve">エ　</w:t>
      </w:r>
      <w:r w:rsidR="008A017A" w:rsidRPr="00113DAD">
        <w:rPr>
          <w:rFonts w:asciiTheme="majorEastAsia" w:eastAsiaTheme="majorEastAsia" w:hAnsiTheme="majorEastAsia" w:hint="eastAsia"/>
          <w:sz w:val="22"/>
        </w:rPr>
        <w:t>面的</w:t>
      </w:r>
      <w:r w:rsidRPr="00113DAD">
        <w:rPr>
          <w:rFonts w:asciiTheme="majorEastAsia" w:eastAsiaTheme="majorEastAsia" w:hAnsiTheme="majorEastAsia" w:hint="eastAsia"/>
          <w:sz w:val="22"/>
        </w:rPr>
        <w:t>なバリアフリー整備</w:t>
      </w:r>
    </w:p>
    <w:p w:rsidR="00062860" w:rsidRPr="00113DAD" w:rsidRDefault="00062860" w:rsidP="00AF187B">
      <w:pPr>
        <w:ind w:firstLineChars="200" w:firstLine="440"/>
        <w:rPr>
          <w:rFonts w:asciiTheme="minorEastAsia" w:hAnsiTheme="minorEastAsia"/>
          <w:sz w:val="22"/>
        </w:rPr>
      </w:pPr>
      <w:r w:rsidRPr="00113DAD">
        <w:rPr>
          <w:rFonts w:asciiTheme="minorEastAsia" w:hAnsiTheme="minorEastAsia" w:hint="eastAsia"/>
          <w:sz w:val="22"/>
        </w:rPr>
        <w:t xml:space="preserve">　○　バリアフリー基本構想の重点整備地区での整備</w:t>
      </w:r>
    </w:p>
    <w:p w:rsidR="00AF187B" w:rsidRPr="00113DAD" w:rsidRDefault="00113DAD"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1104" behindDoc="0" locked="0" layoutInCell="1" allowOverlap="1" wp14:anchorId="560C178B" wp14:editId="28F0225D">
                <wp:simplePos x="0" y="0"/>
                <wp:positionH relativeFrom="column">
                  <wp:posOffset>360134</wp:posOffset>
                </wp:positionH>
                <wp:positionV relativeFrom="paragraph">
                  <wp:posOffset>-1979</wp:posOffset>
                </wp:positionV>
                <wp:extent cx="5720080" cy="1105786"/>
                <wp:effectExtent l="0" t="0" r="13970" b="18415"/>
                <wp:wrapNone/>
                <wp:docPr id="8" name="正方形/長方形 8"/>
                <wp:cNvGraphicFramePr/>
                <a:graphic xmlns:a="http://schemas.openxmlformats.org/drawingml/2006/main">
                  <a:graphicData uri="http://schemas.microsoft.com/office/word/2010/wordprocessingShape">
                    <wps:wsp>
                      <wps:cNvSpPr/>
                      <wps:spPr>
                        <a:xfrm>
                          <a:off x="0" y="0"/>
                          <a:ext cx="5720080" cy="1105786"/>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28.35pt;margin-top:-.15pt;width:450.4pt;height:87.0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653687" w:rsidRPr="00113DAD" w:rsidRDefault="00653687" w:rsidP="00AF187B">
      <w:pPr>
        <w:ind w:left="880" w:hangingChars="400" w:hanging="880"/>
        <w:rPr>
          <w:rFonts w:asciiTheme="minorEastAsia" w:hAnsiTheme="minorEastAsia"/>
          <w:sz w:val="22"/>
        </w:rPr>
      </w:pPr>
      <w:r w:rsidRPr="00113DAD">
        <w:rPr>
          <w:rFonts w:asciiTheme="minorEastAsia" w:hAnsiTheme="minorEastAsia" w:hint="eastAsia"/>
          <w:color w:val="000000" w:themeColor="text1"/>
          <w:sz w:val="22"/>
        </w:rPr>
        <w:t xml:space="preserve">　　　●</w:t>
      </w:r>
      <w:r w:rsidR="00121686" w:rsidRPr="00113DAD">
        <w:rPr>
          <w:rFonts w:asciiTheme="minorEastAsia" w:hAnsiTheme="minorEastAsia" w:hint="eastAsia"/>
          <w:color w:val="000000" w:themeColor="text1"/>
          <w:sz w:val="22"/>
        </w:rPr>
        <w:t xml:space="preserve">　事業の進捗に伴い、指</w:t>
      </w:r>
      <w:r w:rsidR="006E50BB" w:rsidRPr="00113DAD">
        <w:rPr>
          <w:rFonts w:asciiTheme="minorEastAsia" w:hAnsiTheme="minorEastAsia" w:hint="eastAsia"/>
          <w:color w:val="000000" w:themeColor="text1"/>
          <w:sz w:val="22"/>
        </w:rPr>
        <w:t>定地区や重点整備地区は増加し、地区内においては、面的に</w:t>
      </w:r>
      <w:r w:rsidR="00121686" w:rsidRPr="00113DAD">
        <w:rPr>
          <w:rFonts w:asciiTheme="minorEastAsia" w:hAnsiTheme="minorEastAsia" w:hint="eastAsia"/>
          <w:color w:val="000000" w:themeColor="text1"/>
          <w:sz w:val="22"/>
        </w:rPr>
        <w:t>バリアフリー整備</w:t>
      </w:r>
    </w:p>
    <w:p w:rsidR="001B646C" w:rsidRPr="00106954" w:rsidRDefault="000F4DAF" w:rsidP="00106954">
      <w:pPr>
        <w:ind w:left="880" w:hangingChars="400" w:hanging="880"/>
        <w:rPr>
          <w:rFonts w:asciiTheme="minorEastAsia" w:hAnsiTheme="minorEastAsia"/>
          <w:sz w:val="22"/>
        </w:rPr>
      </w:pPr>
      <w:r w:rsidRPr="00113DAD">
        <w:rPr>
          <w:rFonts w:asciiTheme="minorEastAsia" w:hAnsiTheme="minorEastAsia" w:hint="eastAsia"/>
          <w:sz w:val="22"/>
        </w:rPr>
        <w:t xml:space="preserve">　　　●　指定地区や重点整備地区等のある区市町村では、面的整備のノウハウが蓄積されるとともに、ユニバーサルデザインの理念</w:t>
      </w:r>
      <w:r w:rsidR="006E50BB" w:rsidRPr="00113DAD">
        <w:rPr>
          <w:rFonts w:asciiTheme="minorEastAsia" w:hAnsiTheme="minorEastAsia" w:hint="eastAsia"/>
          <w:sz w:val="22"/>
        </w:rPr>
        <w:t>を普及啓発</w:t>
      </w:r>
    </w:p>
    <w:p w:rsidR="00106954" w:rsidRDefault="00106954" w:rsidP="00AF187B">
      <w:pPr>
        <w:ind w:firstLineChars="100" w:firstLine="220"/>
        <w:rPr>
          <w:rFonts w:asciiTheme="majorEastAsia" w:eastAsiaTheme="majorEastAsia" w:hAnsiTheme="majorEastAsia"/>
          <w:sz w:val="22"/>
        </w:rPr>
      </w:pPr>
    </w:p>
    <w:p w:rsidR="00653687"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lastRenderedPageBreak/>
        <w:t>（２</w:t>
      </w:r>
      <w:r w:rsidR="008A017A" w:rsidRPr="00113DAD">
        <w:rPr>
          <w:rFonts w:asciiTheme="majorEastAsia" w:eastAsiaTheme="majorEastAsia" w:hAnsiTheme="majorEastAsia" w:hint="eastAsia"/>
          <w:sz w:val="22"/>
        </w:rPr>
        <w:t>）</w:t>
      </w:r>
      <w:r w:rsidRPr="00113DAD">
        <w:rPr>
          <w:rFonts w:asciiTheme="majorEastAsia" w:eastAsiaTheme="majorEastAsia" w:hAnsiTheme="majorEastAsia" w:hint="eastAsia"/>
          <w:sz w:val="22"/>
        </w:rPr>
        <w:t>地域での自立した生活の基盤となるバリアフリー住宅の整備</w:t>
      </w:r>
    </w:p>
    <w:p w:rsidR="00205BD3"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 xml:space="preserve">　ア　公共住宅の整備</w:t>
      </w:r>
    </w:p>
    <w:p w:rsidR="00903A99" w:rsidRPr="00113DAD" w:rsidRDefault="00205BD3" w:rsidP="00AF187B">
      <w:pPr>
        <w:ind w:firstLineChars="100" w:firstLine="220"/>
        <w:rPr>
          <w:rFonts w:asciiTheme="minorEastAsia" w:hAnsiTheme="minorEastAsia"/>
          <w:sz w:val="22"/>
        </w:rPr>
      </w:pPr>
      <w:r w:rsidRPr="00113DAD">
        <w:rPr>
          <w:rFonts w:asciiTheme="minorEastAsia" w:hAnsiTheme="minorEastAsia" w:hint="eastAsia"/>
          <w:sz w:val="22"/>
        </w:rPr>
        <w:t xml:space="preserve">　　</w:t>
      </w:r>
      <w:r w:rsidR="004520C0" w:rsidRPr="00113DAD">
        <w:rPr>
          <w:rFonts w:asciiTheme="minorEastAsia" w:hAnsiTheme="minorEastAsia" w:hint="eastAsia"/>
          <w:sz w:val="22"/>
        </w:rPr>
        <w:t>○　既設都営住宅の住宅設備改善等</w:t>
      </w:r>
    </w:p>
    <w:p w:rsidR="00205BD3"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 xml:space="preserve">　イ　民間住宅の整備促進</w:t>
      </w:r>
    </w:p>
    <w:p w:rsidR="009B6E54" w:rsidRPr="00113DAD" w:rsidRDefault="00E663E8" w:rsidP="00AF187B">
      <w:pPr>
        <w:ind w:firstLineChars="100" w:firstLine="220"/>
        <w:rPr>
          <w:rFonts w:asciiTheme="minorEastAsia" w:hAnsiTheme="minorEastAsia"/>
          <w:sz w:val="22"/>
        </w:rPr>
      </w:pPr>
      <w:r w:rsidRPr="00113DAD">
        <w:rPr>
          <w:rFonts w:asciiTheme="minorEastAsia" w:hAnsiTheme="minorEastAsia" w:hint="eastAsia"/>
          <w:sz w:val="22"/>
        </w:rPr>
        <w:t xml:space="preserve">　　○</w:t>
      </w:r>
      <w:r w:rsidR="00903A99" w:rsidRPr="00113DAD">
        <w:rPr>
          <w:rFonts w:asciiTheme="minorEastAsia" w:hAnsiTheme="minorEastAsia" w:hint="eastAsia"/>
          <w:sz w:val="22"/>
        </w:rPr>
        <w:t xml:space="preserve">　民間住宅のバリアフリー化の普及促進</w:t>
      </w:r>
    </w:p>
    <w:p w:rsidR="00AF187B"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3152" behindDoc="0" locked="0" layoutInCell="1" allowOverlap="1" wp14:anchorId="1F630EB9" wp14:editId="363886E1">
                <wp:simplePos x="0" y="0"/>
                <wp:positionH relativeFrom="column">
                  <wp:posOffset>370765</wp:posOffset>
                </wp:positionH>
                <wp:positionV relativeFrom="paragraph">
                  <wp:posOffset>3337</wp:posOffset>
                </wp:positionV>
                <wp:extent cx="5709477" cy="893135"/>
                <wp:effectExtent l="0" t="0" r="24765" b="21590"/>
                <wp:wrapNone/>
                <wp:docPr id="9" name="正方形/長方形 9"/>
                <wp:cNvGraphicFramePr/>
                <a:graphic xmlns:a="http://schemas.openxmlformats.org/drawingml/2006/main">
                  <a:graphicData uri="http://schemas.microsoft.com/office/word/2010/wordprocessingShape">
                    <wps:wsp>
                      <wps:cNvSpPr/>
                      <wps:spPr>
                        <a:xfrm>
                          <a:off x="0" y="0"/>
                          <a:ext cx="5709477" cy="89313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6" style="position:absolute;left:0;text-align:left;margin-left:29.2pt;margin-top:.25pt;width:449.55pt;height:70.3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7A2902" w:rsidRPr="00113DAD" w:rsidRDefault="00653687" w:rsidP="00AF187B">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121686" w:rsidRPr="00113DAD">
        <w:rPr>
          <w:rFonts w:asciiTheme="minorEastAsia" w:hAnsiTheme="minorEastAsia" w:hint="eastAsia"/>
          <w:color w:val="000000" w:themeColor="text1"/>
          <w:sz w:val="22"/>
        </w:rPr>
        <w:t xml:space="preserve">　公共住宅や民間住宅</w:t>
      </w:r>
      <w:r w:rsidR="00AE025D" w:rsidRPr="00113DAD">
        <w:rPr>
          <w:rFonts w:asciiTheme="minorEastAsia" w:hAnsiTheme="minorEastAsia" w:hint="eastAsia"/>
          <w:color w:val="000000" w:themeColor="text1"/>
          <w:sz w:val="22"/>
        </w:rPr>
        <w:t>において</w:t>
      </w:r>
      <w:r w:rsidR="00121686" w:rsidRPr="00113DAD">
        <w:rPr>
          <w:rFonts w:asciiTheme="minorEastAsia" w:hAnsiTheme="minorEastAsia" w:hint="eastAsia"/>
          <w:color w:val="000000" w:themeColor="text1"/>
          <w:sz w:val="22"/>
        </w:rPr>
        <w:t>、</w:t>
      </w:r>
      <w:r w:rsidR="00AE025D" w:rsidRPr="00113DAD">
        <w:rPr>
          <w:rFonts w:asciiTheme="minorEastAsia" w:hAnsiTheme="minorEastAsia" w:hint="eastAsia"/>
          <w:color w:val="000000" w:themeColor="text1"/>
          <w:sz w:val="22"/>
        </w:rPr>
        <w:t>ハード面のバリアフリー化のほか、福祉サービスと連携した住宅供給を促進するなど、</w:t>
      </w:r>
      <w:r w:rsidR="00121686" w:rsidRPr="00113DAD">
        <w:rPr>
          <w:rFonts w:asciiTheme="minorEastAsia" w:hAnsiTheme="minorEastAsia" w:hint="eastAsia"/>
          <w:color w:val="000000" w:themeColor="text1"/>
          <w:sz w:val="22"/>
        </w:rPr>
        <w:t>高</w:t>
      </w:r>
      <w:r w:rsidR="006E50BB" w:rsidRPr="00113DAD">
        <w:rPr>
          <w:rFonts w:asciiTheme="minorEastAsia" w:hAnsiTheme="minorEastAsia" w:hint="eastAsia"/>
          <w:color w:val="000000" w:themeColor="text1"/>
          <w:sz w:val="22"/>
        </w:rPr>
        <w:t>齢者や子育て世帯が安全で安心して暮らせる住環境を整備</w:t>
      </w:r>
    </w:p>
    <w:p w:rsidR="00333745"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（３）様々な障害特性や外国人等にも配慮した情報バリアフリーの充実</w:t>
      </w:r>
    </w:p>
    <w:p w:rsidR="00205BD3" w:rsidRPr="00113DAD" w:rsidRDefault="00205BD3"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 xml:space="preserve">　ア　障害者・外国人等への情報提供体制の整備</w:t>
      </w:r>
    </w:p>
    <w:p w:rsidR="00D80F49" w:rsidRPr="00113DAD" w:rsidRDefault="00E663E8" w:rsidP="00AF187B">
      <w:pPr>
        <w:ind w:firstLineChars="100" w:firstLine="220"/>
        <w:rPr>
          <w:rFonts w:asciiTheme="minorEastAsia" w:hAnsiTheme="minorEastAsia"/>
          <w:sz w:val="22"/>
        </w:rPr>
      </w:pPr>
      <w:r w:rsidRPr="00113DAD">
        <w:rPr>
          <w:rFonts w:asciiTheme="minorEastAsia" w:hAnsiTheme="minorEastAsia" w:hint="eastAsia"/>
          <w:sz w:val="22"/>
        </w:rPr>
        <w:t xml:space="preserve">　　○　</w:t>
      </w:r>
      <w:r w:rsidR="00903A99" w:rsidRPr="00113DAD">
        <w:rPr>
          <w:rFonts w:asciiTheme="minorEastAsia" w:hAnsiTheme="minorEastAsia" w:hint="eastAsia"/>
          <w:sz w:val="22"/>
        </w:rPr>
        <w:t>視覚障害者に対する</w:t>
      </w:r>
      <w:r w:rsidRPr="00113DAD">
        <w:rPr>
          <w:rFonts w:asciiTheme="minorEastAsia" w:hAnsiTheme="minorEastAsia" w:hint="eastAsia"/>
          <w:sz w:val="22"/>
        </w:rPr>
        <w:t>点字</w:t>
      </w:r>
      <w:r w:rsidR="00903A99" w:rsidRPr="00113DAD">
        <w:rPr>
          <w:rFonts w:asciiTheme="minorEastAsia" w:hAnsiTheme="minorEastAsia" w:hint="eastAsia"/>
          <w:sz w:val="22"/>
        </w:rPr>
        <w:t>等</w:t>
      </w:r>
      <w:r w:rsidRPr="00113DAD">
        <w:rPr>
          <w:rFonts w:asciiTheme="minorEastAsia" w:hAnsiTheme="minorEastAsia" w:hint="eastAsia"/>
          <w:sz w:val="22"/>
        </w:rPr>
        <w:t>による</w:t>
      </w:r>
      <w:r w:rsidR="00903A99" w:rsidRPr="00113DAD">
        <w:rPr>
          <w:rFonts w:asciiTheme="minorEastAsia" w:hAnsiTheme="minorEastAsia" w:hint="eastAsia"/>
          <w:sz w:val="22"/>
        </w:rPr>
        <w:t>情報提供</w:t>
      </w:r>
    </w:p>
    <w:p w:rsidR="00903A99" w:rsidRPr="00113DAD" w:rsidRDefault="00903A99" w:rsidP="00903A99">
      <w:pPr>
        <w:rPr>
          <w:rFonts w:asciiTheme="minorEastAsia" w:hAnsiTheme="minorEastAsia"/>
          <w:sz w:val="22"/>
        </w:rPr>
      </w:pPr>
      <w:r w:rsidRPr="00113DAD">
        <w:rPr>
          <w:rFonts w:asciiTheme="minorEastAsia" w:hAnsiTheme="minorEastAsia" w:hint="eastAsia"/>
          <w:sz w:val="22"/>
        </w:rPr>
        <w:t xml:space="preserve">　　　○　ＩＣＴ遠隔手話通訳等モデル事業</w:t>
      </w:r>
    </w:p>
    <w:p w:rsidR="008A017A" w:rsidRPr="00113DAD" w:rsidRDefault="00903A99" w:rsidP="008A017A">
      <w:pPr>
        <w:rPr>
          <w:rFonts w:asciiTheme="majorEastAsia" w:eastAsiaTheme="majorEastAsia" w:hAnsiTheme="majorEastAsia"/>
          <w:sz w:val="22"/>
        </w:rPr>
      </w:pPr>
      <w:r w:rsidRPr="00113DAD">
        <w:rPr>
          <w:rFonts w:asciiTheme="minorEastAsia" w:hAnsiTheme="minorEastAsia" w:hint="eastAsia"/>
          <w:sz w:val="22"/>
        </w:rPr>
        <w:t xml:space="preserve">　　</w:t>
      </w:r>
      <w:r w:rsidR="00D3475F" w:rsidRPr="00113DAD">
        <w:rPr>
          <w:rFonts w:asciiTheme="majorEastAsia" w:eastAsiaTheme="majorEastAsia" w:hAnsiTheme="majorEastAsia" w:hint="eastAsia"/>
          <w:sz w:val="22"/>
        </w:rPr>
        <w:t xml:space="preserve">イ　</w:t>
      </w:r>
      <w:r w:rsidR="0033634D" w:rsidRPr="00113DAD">
        <w:rPr>
          <w:rFonts w:asciiTheme="majorEastAsia" w:eastAsiaTheme="majorEastAsia" w:hAnsiTheme="majorEastAsia" w:hint="eastAsia"/>
          <w:sz w:val="22"/>
        </w:rPr>
        <w:t>ホームページ等による</w:t>
      </w:r>
      <w:r w:rsidR="00D3475F" w:rsidRPr="00113DAD">
        <w:rPr>
          <w:rFonts w:asciiTheme="majorEastAsia" w:eastAsiaTheme="majorEastAsia" w:hAnsiTheme="majorEastAsia" w:hint="eastAsia"/>
          <w:sz w:val="22"/>
        </w:rPr>
        <w:t>情報提供の充実</w:t>
      </w:r>
    </w:p>
    <w:p w:rsidR="00D80F49" w:rsidRPr="00113DAD" w:rsidRDefault="00124989" w:rsidP="001C781E">
      <w:pPr>
        <w:ind w:firstLineChars="300" w:firstLine="660"/>
        <w:rPr>
          <w:rFonts w:asciiTheme="minorEastAsia" w:hAnsiTheme="minorEastAsia"/>
          <w:sz w:val="22"/>
        </w:rPr>
      </w:pPr>
      <w:r w:rsidRPr="00113DAD">
        <w:rPr>
          <w:rFonts w:asciiTheme="minorEastAsia" w:hAnsiTheme="minorEastAsia" w:hint="eastAsia"/>
          <w:sz w:val="22"/>
        </w:rPr>
        <w:t>○　バリアフリーマップ作成など情報バリアフリーの充実に取り組む区市町村への支援</w:t>
      </w:r>
    </w:p>
    <w:p w:rsidR="00124989" w:rsidRPr="00113DAD" w:rsidRDefault="00124989" w:rsidP="00AF187B">
      <w:pPr>
        <w:ind w:firstLineChars="300" w:firstLine="660"/>
        <w:rPr>
          <w:rFonts w:asciiTheme="minorEastAsia" w:hAnsiTheme="minorEastAsia"/>
          <w:sz w:val="22"/>
        </w:rPr>
      </w:pPr>
      <w:r w:rsidRPr="00113DAD">
        <w:rPr>
          <w:rFonts w:asciiTheme="minorEastAsia" w:hAnsiTheme="minorEastAsia" w:hint="eastAsia"/>
          <w:sz w:val="22"/>
        </w:rPr>
        <w:t>○　外出に必要な情報を容易に収集できるポータルサイト</w:t>
      </w:r>
      <w:r w:rsidR="00742E40" w:rsidRPr="00113DAD">
        <w:rPr>
          <w:rFonts w:asciiTheme="minorEastAsia" w:hAnsiTheme="minorEastAsia" w:hint="eastAsia"/>
          <w:sz w:val="22"/>
        </w:rPr>
        <w:t>の開設</w:t>
      </w:r>
      <w:r w:rsidR="006D4289">
        <w:rPr>
          <w:rFonts w:asciiTheme="minorEastAsia" w:hAnsiTheme="minorEastAsia" w:hint="eastAsia"/>
          <w:sz w:val="22"/>
        </w:rPr>
        <w:t>（UDナビ）</w:t>
      </w:r>
    </w:p>
    <w:p w:rsidR="00903A99" w:rsidRPr="00113DAD" w:rsidRDefault="00903A99" w:rsidP="00AF187B">
      <w:pPr>
        <w:ind w:firstLineChars="300" w:firstLine="660"/>
        <w:rPr>
          <w:rFonts w:asciiTheme="minorEastAsia" w:hAnsiTheme="minorEastAsia"/>
          <w:sz w:val="22"/>
        </w:rPr>
      </w:pPr>
      <w:r w:rsidRPr="00113DAD">
        <w:rPr>
          <w:rFonts w:asciiTheme="minorEastAsia" w:hAnsiTheme="minorEastAsia" w:hint="eastAsia"/>
          <w:sz w:val="22"/>
        </w:rPr>
        <w:t>○　バリアフリー観光の推進</w:t>
      </w:r>
    </w:p>
    <w:p w:rsidR="00124989" w:rsidRPr="00113DAD" w:rsidRDefault="00124989" w:rsidP="00124989">
      <w:pPr>
        <w:rPr>
          <w:rFonts w:asciiTheme="minorEastAsia" w:hAnsiTheme="minorEastAsia"/>
          <w:sz w:val="22"/>
        </w:rPr>
      </w:pPr>
      <w:r w:rsidRPr="00113DAD">
        <w:rPr>
          <w:rFonts w:asciiTheme="minorEastAsia" w:hAnsiTheme="minorEastAsia" w:hint="eastAsia"/>
          <w:sz w:val="22"/>
        </w:rPr>
        <w:t xml:space="preserve">　　　○　「ＴＯＫＹＯ障スポ・ナビ」による障害者スポーツの情報提供</w:t>
      </w:r>
    </w:p>
    <w:p w:rsidR="00DA2932"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5200" behindDoc="0" locked="0" layoutInCell="1" allowOverlap="1" wp14:anchorId="319B3E01" wp14:editId="2BA68528">
                <wp:simplePos x="0" y="0"/>
                <wp:positionH relativeFrom="column">
                  <wp:posOffset>370765</wp:posOffset>
                </wp:positionH>
                <wp:positionV relativeFrom="paragraph">
                  <wp:posOffset>13970</wp:posOffset>
                </wp:positionV>
                <wp:extent cx="5709477" cy="893135"/>
                <wp:effectExtent l="0" t="0" r="24765" b="21590"/>
                <wp:wrapNone/>
                <wp:docPr id="11" name="正方形/長方形 11"/>
                <wp:cNvGraphicFramePr/>
                <a:graphic xmlns:a="http://schemas.openxmlformats.org/drawingml/2006/main">
                  <a:graphicData uri="http://schemas.microsoft.com/office/word/2010/wordprocessingShape">
                    <wps:wsp>
                      <wps:cNvSpPr/>
                      <wps:spPr>
                        <a:xfrm>
                          <a:off x="0" y="0"/>
                          <a:ext cx="5709477" cy="89313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29.2pt;margin-top:1.1pt;width:449.55pt;height:70.3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" filled="f" strokecolor="black [3200]" strokeweight=".5pt"/>
            </w:pict>
          </mc:Fallback>
        </mc:AlternateContent>
      </w:r>
      <w:r w:rsidR="00DA2932" w:rsidRPr="00113DAD">
        <w:rPr>
          <w:rFonts w:asciiTheme="majorEastAsia" w:eastAsiaTheme="majorEastAsia" w:hAnsiTheme="majorEastAsia" w:hint="eastAsia"/>
          <w:color w:val="000000" w:themeColor="text1"/>
          <w:sz w:val="22"/>
        </w:rPr>
        <w:t>取組の成果</w:t>
      </w:r>
    </w:p>
    <w:p w:rsidR="00660C55" w:rsidRPr="00113DAD" w:rsidRDefault="00DA2932" w:rsidP="00692919">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w:t>
      </w:r>
      <w:r w:rsidR="00AE025D" w:rsidRPr="00113DAD">
        <w:rPr>
          <w:rFonts w:asciiTheme="minorEastAsia" w:hAnsiTheme="minorEastAsia" w:hint="eastAsia"/>
          <w:color w:val="000000" w:themeColor="text1"/>
          <w:sz w:val="22"/>
        </w:rPr>
        <w:t>視覚障害者や聴覚障害者に対するコミュニケーション支援を進めるとともに、都政情報の提供や公共施設における案</w:t>
      </w:r>
      <w:r w:rsidR="007A2902" w:rsidRPr="00113DAD">
        <w:rPr>
          <w:rFonts w:asciiTheme="minorEastAsia" w:hAnsiTheme="minorEastAsia" w:hint="eastAsia"/>
          <w:color w:val="000000" w:themeColor="text1"/>
          <w:sz w:val="22"/>
        </w:rPr>
        <w:t>内、多言語によるホームページでの情報提供</w:t>
      </w:r>
      <w:r w:rsidR="00286657">
        <w:rPr>
          <w:rFonts w:asciiTheme="minorEastAsia" w:hAnsiTheme="minorEastAsia" w:hint="eastAsia"/>
          <w:color w:val="000000" w:themeColor="text1"/>
          <w:sz w:val="22"/>
        </w:rPr>
        <w:t>、外国語ボランティアの育成</w:t>
      </w:r>
      <w:r w:rsidR="007A2902" w:rsidRPr="00113DAD">
        <w:rPr>
          <w:rFonts w:asciiTheme="minorEastAsia" w:hAnsiTheme="minorEastAsia" w:hint="eastAsia"/>
          <w:color w:val="000000" w:themeColor="text1"/>
          <w:sz w:val="22"/>
        </w:rPr>
        <w:t>など、様々な手段による情報提供や提供する内容を充実</w:t>
      </w:r>
    </w:p>
    <w:p w:rsidR="00D3475F" w:rsidRPr="00113DAD" w:rsidRDefault="00EB1554" w:rsidP="00AF187B">
      <w:pPr>
        <w:ind w:firstLineChars="100" w:firstLine="220"/>
        <w:rPr>
          <w:rFonts w:asciiTheme="majorEastAsia" w:eastAsiaTheme="majorEastAsia" w:hAnsiTheme="majorEastAsia"/>
          <w:sz w:val="22"/>
        </w:rPr>
      </w:pPr>
      <w:r w:rsidRPr="00113DAD">
        <w:rPr>
          <w:rFonts w:asciiTheme="majorEastAsia" w:eastAsiaTheme="majorEastAsia" w:hAnsiTheme="majorEastAsia" w:hint="eastAsia"/>
          <w:sz w:val="22"/>
        </w:rPr>
        <w:t>（４）災害時・緊急時の備えなど安全・安心のまちづくり</w:t>
      </w:r>
    </w:p>
    <w:p w:rsidR="00D80F49" w:rsidRPr="00113DAD" w:rsidRDefault="00EB1554" w:rsidP="00BC4732">
      <w:pPr>
        <w:rPr>
          <w:rFonts w:asciiTheme="minorEastAsia" w:hAnsiTheme="minorEastAsia"/>
          <w:sz w:val="22"/>
        </w:rPr>
      </w:pPr>
      <w:r w:rsidRPr="00113DAD">
        <w:rPr>
          <w:rFonts w:asciiTheme="minorEastAsia" w:hAnsiTheme="minorEastAsia" w:hint="eastAsia"/>
          <w:sz w:val="22"/>
        </w:rPr>
        <w:t xml:space="preserve">　　　</w:t>
      </w:r>
      <w:r w:rsidR="00C81E15" w:rsidRPr="00113DAD">
        <w:rPr>
          <w:rFonts w:asciiTheme="minorEastAsia" w:hAnsiTheme="minorEastAsia" w:hint="eastAsia"/>
          <w:sz w:val="22"/>
        </w:rPr>
        <w:t xml:space="preserve">○　</w:t>
      </w:r>
      <w:r w:rsidR="007912B1" w:rsidRPr="00113DAD">
        <w:rPr>
          <w:rFonts w:asciiTheme="minorEastAsia" w:hAnsiTheme="minorEastAsia" w:hint="eastAsia"/>
          <w:sz w:val="22"/>
        </w:rPr>
        <w:t>帰宅困難者対策における要配慮者への支援</w:t>
      </w:r>
    </w:p>
    <w:p w:rsidR="00EB1554" w:rsidRPr="00113DAD" w:rsidRDefault="00EB1554" w:rsidP="008A017A">
      <w:pPr>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w:t>
      </w:r>
      <w:r w:rsidR="00C81E15" w:rsidRPr="00113DAD">
        <w:rPr>
          <w:rFonts w:asciiTheme="minorEastAsia" w:hAnsiTheme="minorEastAsia" w:hint="eastAsia"/>
          <w:color w:val="000000" w:themeColor="text1"/>
          <w:sz w:val="22"/>
        </w:rPr>
        <w:t xml:space="preserve">○　</w:t>
      </w:r>
      <w:r w:rsidRPr="00113DAD">
        <w:rPr>
          <w:rFonts w:asciiTheme="minorEastAsia" w:hAnsiTheme="minorEastAsia" w:hint="eastAsia"/>
          <w:color w:val="000000" w:themeColor="text1"/>
          <w:sz w:val="22"/>
        </w:rPr>
        <w:t>ヘルプカード作成促進</w:t>
      </w:r>
    </w:p>
    <w:p w:rsidR="00AF187B"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7248" behindDoc="0" locked="0" layoutInCell="1" allowOverlap="1" wp14:anchorId="2E4F0C60" wp14:editId="299A853C">
                <wp:simplePos x="0" y="0"/>
                <wp:positionH relativeFrom="column">
                  <wp:posOffset>370765</wp:posOffset>
                </wp:positionH>
                <wp:positionV relativeFrom="paragraph">
                  <wp:posOffset>8654</wp:posOffset>
                </wp:positionV>
                <wp:extent cx="5709477" cy="680483"/>
                <wp:effectExtent l="0" t="0" r="24765" b="24765"/>
                <wp:wrapNone/>
                <wp:docPr id="12" name="正方形/長方形 12"/>
                <wp:cNvGraphicFramePr/>
                <a:graphic xmlns:a="http://schemas.openxmlformats.org/drawingml/2006/main">
                  <a:graphicData uri="http://schemas.microsoft.com/office/word/2010/wordprocessingShape">
                    <wps:wsp>
                      <wps:cNvSpPr/>
                      <wps:spPr>
                        <a:xfrm>
                          <a:off x="0" y="0"/>
                          <a:ext cx="5709477" cy="680483"/>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6" style="position:absolute;left:0;text-align:left;margin-left:29.2pt;margin-top:.7pt;width:449.55pt;height:5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262617" w:rsidRPr="00113DAD" w:rsidRDefault="00DA2932" w:rsidP="00692919">
      <w:pPr>
        <w:ind w:left="880" w:hangingChars="400" w:hanging="880"/>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w:t>
      </w:r>
      <w:r w:rsidR="00AE025D" w:rsidRPr="00113DAD">
        <w:rPr>
          <w:rFonts w:asciiTheme="minorEastAsia" w:hAnsiTheme="minorEastAsia" w:hint="eastAsia"/>
          <w:color w:val="000000" w:themeColor="text1"/>
          <w:sz w:val="22"/>
        </w:rPr>
        <w:t>災害時における要配慮者の支援体制の整備やヘルプカードの作成などで区市町村を支援する</w:t>
      </w:r>
      <w:r w:rsidR="00286657">
        <w:rPr>
          <w:rFonts w:asciiTheme="minorEastAsia" w:hAnsiTheme="minorEastAsia" w:hint="eastAsia"/>
          <w:color w:val="000000" w:themeColor="text1"/>
          <w:sz w:val="22"/>
        </w:rPr>
        <w:t>など、災害時及び緊急時に備えた取組</w:t>
      </w:r>
      <w:r w:rsidR="00662EA3">
        <w:rPr>
          <w:rFonts w:asciiTheme="minorEastAsia" w:hAnsiTheme="minorEastAsia" w:hint="eastAsia"/>
          <w:color w:val="000000" w:themeColor="text1"/>
          <w:sz w:val="22"/>
        </w:rPr>
        <w:t>を促進</w:t>
      </w:r>
    </w:p>
    <w:p w:rsidR="00C904E6" w:rsidRPr="00113DAD" w:rsidRDefault="007912B1" w:rsidP="009951E5">
      <w:pPr>
        <w:rPr>
          <w:rFonts w:asciiTheme="majorEastAsia" w:eastAsiaTheme="majorEastAsia" w:hAnsiTheme="majorEastAsia"/>
          <w:sz w:val="22"/>
        </w:rPr>
      </w:pPr>
      <w:r w:rsidRPr="00113DAD">
        <w:rPr>
          <w:rFonts w:asciiTheme="majorEastAsia" w:eastAsiaTheme="majorEastAsia" w:hAnsiTheme="majorEastAsia" w:hint="eastAsia"/>
          <w:sz w:val="22"/>
        </w:rPr>
        <w:t xml:space="preserve">　（</w:t>
      </w:r>
      <w:r w:rsidR="001A15B8" w:rsidRPr="00113DAD">
        <w:rPr>
          <w:rFonts w:asciiTheme="majorEastAsia" w:eastAsiaTheme="majorEastAsia" w:hAnsiTheme="majorEastAsia" w:hint="eastAsia"/>
          <w:sz w:val="22"/>
        </w:rPr>
        <w:t>５）心のバリアフリーに向けた普及啓発の強化と社会参加への支援</w:t>
      </w:r>
    </w:p>
    <w:p w:rsidR="00E71EB3" w:rsidRPr="00113DAD" w:rsidRDefault="00E71EB3" w:rsidP="00AF187B">
      <w:pPr>
        <w:ind w:firstLineChars="200" w:firstLine="440"/>
        <w:rPr>
          <w:rFonts w:asciiTheme="majorEastAsia" w:eastAsiaTheme="majorEastAsia" w:hAnsiTheme="majorEastAsia"/>
          <w:sz w:val="22"/>
        </w:rPr>
      </w:pPr>
      <w:r w:rsidRPr="00113DAD">
        <w:rPr>
          <w:rFonts w:asciiTheme="majorEastAsia" w:eastAsiaTheme="majorEastAsia" w:hAnsiTheme="majorEastAsia" w:hint="eastAsia"/>
          <w:sz w:val="22"/>
        </w:rPr>
        <w:t>ア　普及啓発等の充実</w:t>
      </w:r>
    </w:p>
    <w:p w:rsidR="00E71EB3" w:rsidRPr="00113DAD" w:rsidRDefault="00E71EB3" w:rsidP="006D4289">
      <w:pPr>
        <w:ind w:firstLineChars="400" w:firstLine="880"/>
        <w:rPr>
          <w:rFonts w:asciiTheme="minorEastAsia" w:hAnsiTheme="minorEastAsia"/>
          <w:sz w:val="22"/>
        </w:rPr>
      </w:pPr>
      <w:r w:rsidRPr="00113DAD">
        <w:rPr>
          <w:rFonts w:asciiTheme="minorEastAsia" w:hAnsiTheme="minorEastAsia" w:hint="eastAsia"/>
          <w:sz w:val="22"/>
        </w:rPr>
        <w:t>・「区市町村・事業者のための『心</w:t>
      </w:r>
      <w:r w:rsidR="006D4289">
        <w:rPr>
          <w:rFonts w:asciiTheme="minorEastAsia" w:hAnsiTheme="minorEastAsia" w:hint="eastAsia"/>
          <w:sz w:val="22"/>
        </w:rPr>
        <w:t>・</w:t>
      </w:r>
      <w:r w:rsidRPr="00113DAD">
        <w:rPr>
          <w:rFonts w:asciiTheme="minorEastAsia" w:hAnsiTheme="minorEastAsia" w:hint="eastAsia"/>
          <w:sz w:val="22"/>
        </w:rPr>
        <w:t>情報バリアフリー』ガイドライン</w:t>
      </w:r>
      <w:r w:rsidRPr="00113DAD">
        <w:rPr>
          <w:rFonts w:asciiTheme="minorEastAsia" w:hAnsiTheme="minorEastAsia" w:hint="eastAsia"/>
          <w:color w:val="000000" w:themeColor="text1"/>
          <w:sz w:val="22"/>
        </w:rPr>
        <w:t>」</w:t>
      </w:r>
      <w:r w:rsidR="00EE088B">
        <w:rPr>
          <w:rFonts w:asciiTheme="minorEastAsia" w:hAnsiTheme="minorEastAsia" w:hint="eastAsia"/>
          <w:sz w:val="22"/>
        </w:rPr>
        <w:t>の策定</w:t>
      </w:r>
    </w:p>
    <w:p w:rsidR="00E71EB3" w:rsidRPr="00113DAD" w:rsidRDefault="00353ECF" w:rsidP="00AF187B">
      <w:pPr>
        <w:ind w:firstLineChars="400" w:firstLine="880"/>
        <w:rPr>
          <w:rFonts w:asciiTheme="minorEastAsia" w:hAnsiTheme="minorEastAsia"/>
          <w:sz w:val="22"/>
        </w:rPr>
      </w:pPr>
      <w:r w:rsidRPr="00113DAD">
        <w:rPr>
          <w:rFonts w:asciiTheme="minorEastAsia" w:hAnsiTheme="minorEastAsia" w:hint="eastAsia"/>
          <w:sz w:val="22"/>
        </w:rPr>
        <w:t>・</w:t>
      </w:r>
      <w:r w:rsidR="00286657">
        <w:rPr>
          <w:rFonts w:asciiTheme="minorEastAsia" w:hAnsiTheme="minorEastAsia" w:hint="eastAsia"/>
          <w:sz w:val="22"/>
        </w:rPr>
        <w:t>ユニバーサルデザイン学習など心のバリアフリーに取り組む</w:t>
      </w:r>
      <w:r w:rsidRPr="00113DAD">
        <w:rPr>
          <w:rFonts w:asciiTheme="minorEastAsia" w:hAnsiTheme="minorEastAsia" w:hint="eastAsia"/>
          <w:sz w:val="22"/>
        </w:rPr>
        <w:t>区市町村に対する補助</w:t>
      </w:r>
    </w:p>
    <w:p w:rsidR="00E71EB3" w:rsidRPr="00113DAD" w:rsidRDefault="00E71EB3" w:rsidP="00AF187B">
      <w:pPr>
        <w:ind w:left="1100" w:hangingChars="500" w:hanging="1100"/>
        <w:rPr>
          <w:rFonts w:asciiTheme="minorEastAsia" w:hAnsiTheme="minorEastAsia"/>
          <w:dstrike/>
          <w:color w:val="000000" w:themeColor="text1"/>
          <w:sz w:val="22"/>
        </w:rPr>
      </w:pPr>
      <w:r w:rsidRPr="00113DAD">
        <w:rPr>
          <w:rFonts w:asciiTheme="minorEastAsia" w:hAnsiTheme="minorEastAsia" w:hint="eastAsia"/>
          <w:color w:val="000000" w:themeColor="text1"/>
          <w:sz w:val="22"/>
        </w:rPr>
        <w:t xml:space="preserve">　　　　・「心のバリアフリー・情報バリアフリー研究シンポジウム」の開催</w:t>
      </w:r>
    </w:p>
    <w:p w:rsidR="00E71EB3" w:rsidRPr="00113DAD" w:rsidRDefault="00E71EB3" w:rsidP="00AF187B">
      <w:pPr>
        <w:ind w:firstLineChars="400" w:firstLine="880"/>
        <w:rPr>
          <w:rFonts w:asciiTheme="minorEastAsia" w:hAnsiTheme="minorEastAsia"/>
          <w:color w:val="000000" w:themeColor="text1"/>
          <w:sz w:val="22"/>
        </w:rPr>
      </w:pPr>
      <w:r w:rsidRPr="00113DAD">
        <w:rPr>
          <w:rFonts w:asciiTheme="minorEastAsia" w:hAnsiTheme="minorEastAsia" w:hint="eastAsia"/>
          <w:color w:val="000000" w:themeColor="text1"/>
          <w:sz w:val="22"/>
        </w:rPr>
        <w:t>・心のバリアフリー普及啓発ポスターコンクールの実施</w:t>
      </w:r>
    </w:p>
    <w:p w:rsidR="00E71EB3" w:rsidRPr="00113DAD" w:rsidRDefault="00E71EB3" w:rsidP="00286657">
      <w:pPr>
        <w:ind w:leftChars="400" w:left="1060" w:hangingChars="100" w:hanging="220"/>
        <w:rPr>
          <w:rFonts w:asciiTheme="minorEastAsia" w:hAnsiTheme="minorEastAsia"/>
          <w:color w:val="000000" w:themeColor="text1"/>
          <w:sz w:val="22"/>
        </w:rPr>
      </w:pPr>
      <w:r w:rsidRPr="00113DAD">
        <w:rPr>
          <w:rFonts w:asciiTheme="minorEastAsia" w:hAnsiTheme="minorEastAsia" w:hint="eastAsia"/>
          <w:color w:val="000000" w:themeColor="text1"/>
          <w:sz w:val="22"/>
        </w:rPr>
        <w:t>・「心のバリアフリーに関する事例収集及び意識調査」の実施及び高校生向けリーフレットの作成・配布</w:t>
      </w:r>
    </w:p>
    <w:p w:rsidR="00E71EB3" w:rsidRPr="00113DAD" w:rsidRDefault="00050241" w:rsidP="00AF187B">
      <w:pPr>
        <w:ind w:firstLineChars="400" w:firstLine="880"/>
        <w:rPr>
          <w:rFonts w:asciiTheme="minorEastAsia" w:hAnsiTheme="minorEastAsia"/>
          <w:color w:val="000000" w:themeColor="text1"/>
          <w:sz w:val="22"/>
        </w:rPr>
      </w:pPr>
      <w:r w:rsidRPr="00113DAD">
        <w:rPr>
          <w:rFonts w:asciiTheme="minorEastAsia" w:hAnsiTheme="minorEastAsia" w:hint="eastAsia"/>
          <w:color w:val="000000" w:themeColor="text1"/>
          <w:sz w:val="22"/>
        </w:rPr>
        <w:t>・1都3</w:t>
      </w:r>
      <w:r w:rsidR="00E71EB3" w:rsidRPr="00113DAD">
        <w:rPr>
          <w:rFonts w:asciiTheme="minorEastAsia" w:hAnsiTheme="minorEastAsia" w:hint="eastAsia"/>
          <w:color w:val="000000" w:themeColor="text1"/>
          <w:sz w:val="22"/>
        </w:rPr>
        <w:t>県共同での障害者等用駐車区画の普及啓発活動</w:t>
      </w:r>
    </w:p>
    <w:p w:rsidR="006869DC" w:rsidRPr="00113DAD" w:rsidRDefault="00262617" w:rsidP="00AF187B">
      <w:pPr>
        <w:ind w:firstLineChars="400" w:firstLine="880"/>
        <w:rPr>
          <w:rFonts w:asciiTheme="minorEastAsia" w:hAnsiTheme="minorEastAsia"/>
          <w:color w:val="000000" w:themeColor="text1"/>
          <w:sz w:val="22"/>
        </w:rPr>
      </w:pPr>
      <w:r w:rsidRPr="00113DAD">
        <w:rPr>
          <w:rFonts w:asciiTheme="minorEastAsia" w:hAnsiTheme="minorEastAsia" w:hint="eastAsia"/>
          <w:color w:val="000000" w:themeColor="text1"/>
          <w:sz w:val="22"/>
        </w:rPr>
        <w:t>・</w:t>
      </w:r>
      <w:r w:rsidR="00E71EB3" w:rsidRPr="00113DAD">
        <w:rPr>
          <w:rFonts w:asciiTheme="minorEastAsia" w:hAnsiTheme="minorEastAsia" w:hint="eastAsia"/>
          <w:color w:val="000000" w:themeColor="text1"/>
          <w:sz w:val="22"/>
        </w:rPr>
        <w:t>「『心のバリアフリー』の実践に向けたハンドブック」</w:t>
      </w:r>
      <w:r w:rsidRPr="00113DAD">
        <w:rPr>
          <w:rFonts w:asciiTheme="minorEastAsia" w:hAnsiTheme="minorEastAsia" w:hint="eastAsia"/>
          <w:color w:val="000000" w:themeColor="text1"/>
          <w:sz w:val="22"/>
        </w:rPr>
        <w:t>の作成</w:t>
      </w:r>
    </w:p>
    <w:p w:rsidR="00E71EB3" w:rsidRPr="00113DAD" w:rsidRDefault="00E71EB3" w:rsidP="00AF187B">
      <w:pPr>
        <w:ind w:firstLineChars="200" w:firstLine="440"/>
        <w:rPr>
          <w:rFonts w:asciiTheme="majorEastAsia" w:eastAsiaTheme="majorEastAsia" w:hAnsiTheme="majorEastAsia"/>
          <w:color w:val="000000" w:themeColor="text1"/>
          <w:sz w:val="22"/>
        </w:rPr>
      </w:pPr>
      <w:r w:rsidRPr="00113DAD">
        <w:rPr>
          <w:rFonts w:asciiTheme="majorEastAsia" w:eastAsiaTheme="majorEastAsia" w:hAnsiTheme="majorEastAsia" w:hint="eastAsia"/>
          <w:color w:val="000000" w:themeColor="text1"/>
          <w:sz w:val="22"/>
        </w:rPr>
        <w:lastRenderedPageBreak/>
        <w:t>イ　社会参加支援</w:t>
      </w:r>
    </w:p>
    <w:p w:rsidR="00D80F49" w:rsidRPr="00113DAD" w:rsidRDefault="00E71EB3" w:rsidP="00E71EB3">
      <w:pPr>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身体障害者補助犬給付事業</w:t>
      </w:r>
    </w:p>
    <w:p w:rsidR="006D4289" w:rsidRPr="00113DAD" w:rsidRDefault="00E71EB3" w:rsidP="00BC4732">
      <w:pPr>
        <w:rPr>
          <w:rFonts w:asciiTheme="minorEastAsia" w:hAnsiTheme="minorEastAsia"/>
          <w:color w:val="000000" w:themeColor="text1"/>
          <w:sz w:val="22"/>
        </w:rPr>
      </w:pPr>
      <w:r w:rsidRPr="00113DAD">
        <w:rPr>
          <w:rFonts w:asciiTheme="minorEastAsia" w:hAnsiTheme="minorEastAsia" w:hint="eastAsia"/>
          <w:color w:val="000000" w:themeColor="text1"/>
          <w:sz w:val="22"/>
        </w:rPr>
        <w:t xml:space="preserve">　　　○　ヘルプマークの推進</w:t>
      </w:r>
    </w:p>
    <w:p w:rsidR="00AF187B" w:rsidRPr="00113DAD" w:rsidRDefault="009B6E54" w:rsidP="00AF187B">
      <w:pPr>
        <w:ind w:firstLineChars="300" w:firstLine="660"/>
        <w:rPr>
          <w:rFonts w:asciiTheme="majorEastAsia" w:eastAsiaTheme="majorEastAsia" w:hAnsiTheme="majorEastAsia"/>
          <w:color w:val="000000" w:themeColor="text1"/>
          <w:sz w:val="22"/>
        </w:rPr>
      </w:pPr>
      <w:r>
        <w:rPr>
          <w:rFonts w:asciiTheme="majorEastAsia" w:eastAsiaTheme="majorEastAsia" w:hAnsiTheme="majorEastAsia" w:hint="eastAsia"/>
          <w:noProof/>
          <w:color w:val="000000" w:themeColor="text1"/>
          <w:sz w:val="22"/>
        </w:rPr>
        <mc:AlternateContent>
          <mc:Choice Requires="wps">
            <w:drawing>
              <wp:anchor distT="0" distB="0" distL="114300" distR="114300" simplePos="0" relativeHeight="251959296" behindDoc="0" locked="0" layoutInCell="1" allowOverlap="1" wp14:anchorId="27F617C7" wp14:editId="26FB03FD">
                <wp:simplePos x="0" y="0"/>
                <wp:positionH relativeFrom="column">
                  <wp:posOffset>338868</wp:posOffset>
                </wp:positionH>
                <wp:positionV relativeFrom="paragraph">
                  <wp:posOffset>-7295</wp:posOffset>
                </wp:positionV>
                <wp:extent cx="5709477" cy="893135"/>
                <wp:effectExtent l="0" t="0" r="24765" b="21590"/>
                <wp:wrapNone/>
                <wp:docPr id="14" name="正方形/長方形 14"/>
                <wp:cNvGraphicFramePr/>
                <a:graphic xmlns:a="http://schemas.openxmlformats.org/drawingml/2006/main">
                  <a:graphicData uri="http://schemas.microsoft.com/office/word/2010/wordprocessingShape">
                    <wps:wsp>
                      <wps:cNvSpPr/>
                      <wps:spPr>
                        <a:xfrm>
                          <a:off x="0" y="0"/>
                          <a:ext cx="5709477" cy="893135"/>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26" style="position:absolute;left:0;text-align:left;margin-left:26.7pt;margin-top:-.55pt;width:449.55pt;height:70.3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" filled="f" strokecolor="black [3200]" strokeweight=".5pt"/>
            </w:pict>
          </mc:Fallback>
        </mc:AlternateContent>
      </w:r>
      <w:r w:rsidR="00AF187B" w:rsidRPr="00113DAD">
        <w:rPr>
          <w:rFonts w:asciiTheme="majorEastAsia" w:eastAsiaTheme="majorEastAsia" w:hAnsiTheme="majorEastAsia" w:hint="eastAsia"/>
          <w:color w:val="000000" w:themeColor="text1"/>
          <w:sz w:val="22"/>
        </w:rPr>
        <w:t>取組の成果</w:t>
      </w:r>
    </w:p>
    <w:p w:rsidR="00C405A2" w:rsidRPr="00AF187B" w:rsidRDefault="009A56B7" w:rsidP="00AF187B">
      <w:pPr>
        <w:ind w:left="880" w:hangingChars="400" w:hanging="880"/>
        <w:rPr>
          <w:rFonts w:asciiTheme="minorEastAsia" w:hAnsiTheme="minorEastAsia"/>
          <w:color w:val="000000" w:themeColor="text1"/>
          <w:sz w:val="22"/>
        </w:rPr>
      </w:pPr>
      <w:r w:rsidRPr="00AF187B">
        <w:rPr>
          <w:rFonts w:asciiTheme="minorEastAsia" w:hAnsiTheme="minorEastAsia" w:hint="eastAsia"/>
          <w:color w:val="000000" w:themeColor="text1"/>
          <w:sz w:val="22"/>
        </w:rPr>
        <w:t xml:space="preserve">　　　●</w:t>
      </w:r>
      <w:r w:rsidR="00121686" w:rsidRPr="00AF187B">
        <w:rPr>
          <w:rFonts w:asciiTheme="minorEastAsia" w:hAnsiTheme="minorEastAsia" w:hint="eastAsia"/>
          <w:color w:val="000000" w:themeColor="text1"/>
          <w:sz w:val="22"/>
        </w:rPr>
        <w:t xml:space="preserve">　</w:t>
      </w:r>
      <w:r w:rsidR="00AE025D" w:rsidRPr="00AF187B">
        <w:rPr>
          <w:rFonts w:asciiTheme="minorEastAsia" w:hAnsiTheme="minorEastAsia" w:hint="eastAsia"/>
          <w:color w:val="000000" w:themeColor="text1"/>
          <w:sz w:val="22"/>
        </w:rPr>
        <w:t>心のバリアフリーに向</w:t>
      </w:r>
      <w:r w:rsidR="00EE088B">
        <w:rPr>
          <w:rFonts w:asciiTheme="minorEastAsia" w:hAnsiTheme="minorEastAsia" w:hint="eastAsia"/>
          <w:color w:val="000000" w:themeColor="text1"/>
          <w:sz w:val="22"/>
        </w:rPr>
        <w:t>けた様々な普及啓発に取り組むとともに、ユニバーサルデザイン学習や</w:t>
      </w:r>
      <w:r w:rsidR="00AE025D" w:rsidRPr="00AF187B">
        <w:rPr>
          <w:rFonts w:asciiTheme="minorEastAsia" w:hAnsiTheme="minorEastAsia" w:hint="eastAsia"/>
          <w:color w:val="000000" w:themeColor="text1"/>
          <w:sz w:val="22"/>
        </w:rPr>
        <w:t>ヘルプマークの推進など、区市町村や事業者等</w:t>
      </w:r>
      <w:r w:rsidR="007A2902" w:rsidRPr="00AF187B">
        <w:rPr>
          <w:rFonts w:asciiTheme="minorEastAsia" w:hAnsiTheme="minorEastAsia" w:hint="eastAsia"/>
          <w:color w:val="000000" w:themeColor="text1"/>
          <w:sz w:val="22"/>
        </w:rPr>
        <w:t>とともに人々の多様性の理解を図る取組や社会参加を促進</w:t>
      </w:r>
    </w:p>
    <w:p w:rsidR="00C405A2" w:rsidRPr="00AF187B" w:rsidRDefault="00C405A2" w:rsidP="00AF187B">
      <w:pPr>
        <w:ind w:left="880" w:hangingChars="400" w:hanging="880"/>
        <w:rPr>
          <w:rFonts w:asciiTheme="minorEastAsia" w:hAnsiTheme="minorEastAsia"/>
          <w:color w:val="000000" w:themeColor="text1"/>
          <w:sz w:val="22"/>
        </w:rPr>
      </w:pPr>
    </w:p>
    <w:p w:rsidR="00806345" w:rsidRPr="00F324A5" w:rsidRDefault="00E71EB3" w:rsidP="00AF187B">
      <w:pPr>
        <w:ind w:firstLineChars="100" w:firstLine="220"/>
        <w:rPr>
          <w:rFonts w:asciiTheme="minorEastAsia" w:hAnsiTheme="minorEastAsia"/>
          <w:sz w:val="22"/>
        </w:rPr>
      </w:pPr>
      <w:r w:rsidRPr="00AF187B">
        <w:rPr>
          <w:rFonts w:asciiTheme="majorEastAsia" w:eastAsiaTheme="majorEastAsia" w:hAnsiTheme="majorEastAsia" w:hint="eastAsia"/>
          <w:color w:val="000000" w:themeColor="text1"/>
          <w:sz w:val="22"/>
          <w:u w:val="single"/>
        </w:rPr>
        <w:t>４　世論調査等の考察（福祉のまちづくりに関する都民の意識調査結果）</w:t>
      </w:r>
      <w:r w:rsidR="00806345" w:rsidRPr="00F324A5">
        <w:rPr>
          <w:rFonts w:asciiTheme="minorEastAsia" w:hAnsiTheme="minorEastAsia" w:hint="eastAsia"/>
          <w:sz w:val="22"/>
        </w:rPr>
        <w:t>（P.20</w:t>
      </w:r>
      <w:r w:rsidR="00806345" w:rsidRPr="00F324A5">
        <w:rPr>
          <w:rFonts w:asciiTheme="minorEastAsia" w:hAnsiTheme="minorEastAsia"/>
          <w:sz w:val="22"/>
        </w:rPr>
        <w:t>）</w:t>
      </w:r>
    </w:p>
    <w:p w:rsidR="00F62ED3"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F62ED3" w:rsidRPr="001E6199">
        <w:rPr>
          <w:rFonts w:asciiTheme="minorEastAsia" w:hAnsiTheme="minorEastAsia" w:hint="eastAsia"/>
          <w:sz w:val="22"/>
        </w:rPr>
        <w:t>「ユニバーサルデザイン」という言葉や意味を知っている人は約３割</w:t>
      </w:r>
    </w:p>
    <w:p w:rsidR="00F62ED3" w:rsidRPr="001E6199" w:rsidRDefault="007A2902" w:rsidP="00EE5D53">
      <w:pPr>
        <w:widowControl/>
        <w:ind w:firstLineChars="200" w:firstLine="440"/>
        <w:jc w:val="left"/>
        <w:rPr>
          <w:rFonts w:asciiTheme="minorEastAsia" w:hAnsiTheme="minorEastAsia"/>
          <w:sz w:val="22"/>
        </w:rPr>
      </w:pPr>
      <w:r w:rsidRPr="001E6199">
        <w:rPr>
          <w:rFonts w:asciiTheme="minorEastAsia" w:hAnsiTheme="minorEastAsia" w:hint="eastAsia"/>
          <w:sz w:val="22"/>
        </w:rPr>
        <w:t>・</w:t>
      </w:r>
      <w:r w:rsidR="00F62ED3" w:rsidRPr="001E6199">
        <w:rPr>
          <w:rFonts w:asciiTheme="minorEastAsia" w:hAnsiTheme="minorEastAsia" w:hint="eastAsia"/>
          <w:sz w:val="22"/>
        </w:rPr>
        <w:t>東京のハード面のバリアフリーの印象は「進んでいる」と「進んでいない」が拮抗</w:t>
      </w:r>
    </w:p>
    <w:p w:rsidR="00E71EB3" w:rsidRPr="001E6199" w:rsidRDefault="00E71EB3" w:rsidP="00EE088B">
      <w:pPr>
        <w:ind w:left="440" w:hangingChars="200" w:hanging="440"/>
        <w:rPr>
          <w:rFonts w:asciiTheme="minorEastAsia" w:hAnsiTheme="minorEastAsia"/>
          <w:sz w:val="22"/>
        </w:rPr>
      </w:pPr>
      <w:r w:rsidRPr="001E6199">
        <w:rPr>
          <w:rFonts w:asciiTheme="minorEastAsia" w:hAnsiTheme="minorEastAsia" w:hint="eastAsia"/>
          <w:sz w:val="22"/>
        </w:rPr>
        <w:t xml:space="preserve">　</w:t>
      </w:r>
      <w:r w:rsidR="00EE5D53" w:rsidRPr="001E6199">
        <w:rPr>
          <w:rFonts w:asciiTheme="minorEastAsia" w:hAnsiTheme="minorEastAsia" w:hint="eastAsia"/>
          <w:sz w:val="22"/>
        </w:rPr>
        <w:t xml:space="preserve">　</w:t>
      </w:r>
      <w:r w:rsidR="007A2902" w:rsidRPr="001E6199">
        <w:rPr>
          <w:rFonts w:asciiTheme="minorEastAsia" w:hAnsiTheme="minorEastAsia" w:hint="eastAsia"/>
          <w:sz w:val="22"/>
        </w:rPr>
        <w:t>・</w:t>
      </w:r>
      <w:r w:rsidRPr="001E6199">
        <w:rPr>
          <w:rFonts w:asciiTheme="minorEastAsia" w:hAnsiTheme="minorEastAsia" w:hint="eastAsia"/>
          <w:sz w:val="22"/>
        </w:rPr>
        <w:t>日常よく出かけるところに着くまでのバリアがあると回答した人は</w:t>
      </w:r>
      <w:r w:rsidR="00E534E4" w:rsidRPr="001E6199">
        <w:rPr>
          <w:rFonts w:asciiTheme="minorEastAsia" w:hAnsiTheme="minorEastAsia" w:hint="eastAsia"/>
          <w:sz w:val="22"/>
        </w:rPr>
        <w:t>約４割</w:t>
      </w:r>
    </w:p>
    <w:p w:rsidR="00E71EB3"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E71EB3" w:rsidRPr="001E6199">
        <w:rPr>
          <w:rFonts w:asciiTheme="minorEastAsia" w:hAnsiTheme="minorEastAsia" w:hint="eastAsia"/>
          <w:sz w:val="22"/>
        </w:rPr>
        <w:t>バリアを感じる箇所は、「道路」が</w:t>
      </w:r>
      <w:r w:rsidR="003C673B" w:rsidRPr="001E6199">
        <w:rPr>
          <w:rFonts w:asciiTheme="minorEastAsia" w:hAnsiTheme="minorEastAsia" w:hint="eastAsia"/>
          <w:sz w:val="22"/>
        </w:rPr>
        <w:t>7</w:t>
      </w:r>
      <w:r w:rsidR="00E71EB3" w:rsidRPr="001E6199">
        <w:rPr>
          <w:rFonts w:asciiTheme="minorEastAsia" w:hAnsiTheme="minorEastAsia" w:hint="eastAsia"/>
          <w:sz w:val="22"/>
        </w:rPr>
        <w:t>割、「公共交通施設」が</w:t>
      </w:r>
      <w:r w:rsidR="00EE088B" w:rsidRPr="001E6199">
        <w:rPr>
          <w:rFonts w:asciiTheme="minorEastAsia" w:hAnsiTheme="minorEastAsia" w:hint="eastAsia"/>
          <w:sz w:val="22"/>
        </w:rPr>
        <w:t>６</w:t>
      </w:r>
      <w:r w:rsidR="00E71EB3" w:rsidRPr="001E6199">
        <w:rPr>
          <w:rFonts w:asciiTheme="minorEastAsia" w:hAnsiTheme="minorEastAsia" w:hint="eastAsia"/>
          <w:sz w:val="22"/>
        </w:rPr>
        <w:t>割超</w:t>
      </w:r>
    </w:p>
    <w:p w:rsidR="009D3B37"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9D3B37" w:rsidRPr="001E6199">
        <w:rPr>
          <w:rFonts w:asciiTheme="minorEastAsia" w:hAnsiTheme="minorEastAsia" w:hint="eastAsia"/>
          <w:sz w:val="22"/>
        </w:rPr>
        <w:t>施設や設備の利用状況は、「適正に利用されている」と思う人は６割弱</w:t>
      </w:r>
    </w:p>
    <w:p w:rsidR="00A100FE" w:rsidRPr="001E6199" w:rsidRDefault="007A2902" w:rsidP="00EE088B">
      <w:pPr>
        <w:ind w:leftChars="200" w:left="420"/>
        <w:rPr>
          <w:rFonts w:asciiTheme="minorEastAsia" w:hAnsiTheme="minorEastAsia"/>
          <w:sz w:val="22"/>
        </w:rPr>
      </w:pPr>
      <w:r w:rsidRPr="001E6199">
        <w:rPr>
          <w:rFonts w:asciiTheme="minorEastAsia" w:hAnsiTheme="minorEastAsia" w:hint="eastAsia"/>
          <w:sz w:val="22"/>
        </w:rPr>
        <w:t>・</w:t>
      </w:r>
      <w:r w:rsidR="00A100FE" w:rsidRPr="001E6199">
        <w:rPr>
          <w:rFonts w:asciiTheme="minorEastAsia" w:hAnsiTheme="minorEastAsia" w:hint="eastAsia"/>
          <w:sz w:val="22"/>
        </w:rPr>
        <w:t>困っている人を見かけたときに、何もしなかった人は15％</w:t>
      </w:r>
      <w:r w:rsidR="00EE088B" w:rsidRPr="001E6199">
        <w:rPr>
          <w:rFonts w:asciiTheme="minorEastAsia" w:hAnsiTheme="minorEastAsia" w:hint="eastAsia"/>
          <w:sz w:val="22"/>
        </w:rPr>
        <w:t>で、その理由は「手助けをしていいものかどうかわからなかった」</w:t>
      </w:r>
      <w:r w:rsidR="00E534E4" w:rsidRPr="001E6199">
        <w:rPr>
          <w:rFonts w:asciiTheme="minorEastAsia" w:hAnsiTheme="minorEastAsia" w:hint="eastAsia"/>
          <w:sz w:val="22"/>
        </w:rPr>
        <w:t>が最も多い。</w:t>
      </w:r>
    </w:p>
    <w:p w:rsidR="00A100FE" w:rsidRPr="001E6199" w:rsidRDefault="007A2902" w:rsidP="00EE5D53">
      <w:pPr>
        <w:spacing w:line="320" w:lineRule="exact"/>
        <w:ind w:firstLineChars="200" w:firstLine="440"/>
        <w:rPr>
          <w:rFonts w:asciiTheme="minorEastAsia" w:hAnsiTheme="minorEastAsia"/>
          <w:sz w:val="22"/>
        </w:rPr>
      </w:pPr>
      <w:r w:rsidRPr="001E6199">
        <w:rPr>
          <w:rFonts w:asciiTheme="minorEastAsia" w:hAnsiTheme="minorEastAsia" w:hint="eastAsia"/>
          <w:sz w:val="22"/>
        </w:rPr>
        <w:t>・</w:t>
      </w:r>
      <w:r w:rsidR="00A100FE" w:rsidRPr="001E6199">
        <w:rPr>
          <w:rFonts w:asciiTheme="minorEastAsia" w:hAnsiTheme="minorEastAsia" w:hint="eastAsia"/>
          <w:sz w:val="22"/>
        </w:rPr>
        <w:t>心のバリアフリーに効果的な取組は「学校でのユニバーサルデザイン教育」</w:t>
      </w:r>
    </w:p>
    <w:p w:rsidR="00FB226F" w:rsidRPr="001E6199" w:rsidRDefault="007A2902" w:rsidP="00EE5D53">
      <w:pPr>
        <w:ind w:firstLineChars="200" w:firstLine="440"/>
        <w:rPr>
          <w:rFonts w:asciiTheme="minorEastAsia" w:hAnsiTheme="minorEastAsia"/>
          <w:sz w:val="22"/>
        </w:rPr>
      </w:pPr>
      <w:r w:rsidRPr="001E6199">
        <w:rPr>
          <w:rFonts w:asciiTheme="minorEastAsia" w:hAnsiTheme="minorEastAsia" w:hint="eastAsia"/>
          <w:sz w:val="22"/>
        </w:rPr>
        <w:t>・</w:t>
      </w:r>
      <w:r w:rsidR="00FB226F" w:rsidRPr="001E6199">
        <w:rPr>
          <w:rFonts w:asciiTheme="minorEastAsia" w:hAnsiTheme="minorEastAsia" w:hint="eastAsia"/>
          <w:sz w:val="22"/>
        </w:rPr>
        <w:t>福祉のまちづくりで重点的に取り組む必要があるものは、道路や公共交通の整備</w:t>
      </w:r>
    </w:p>
    <w:p w:rsidR="00750499" w:rsidRDefault="00750499" w:rsidP="00750499">
      <w:pPr>
        <w:rPr>
          <w:rFonts w:asciiTheme="minorEastAsia" w:hAnsiTheme="minorEastAsia"/>
          <w:sz w:val="22"/>
        </w:rPr>
      </w:pPr>
    </w:p>
    <w:p w:rsidR="00692919" w:rsidRPr="00AF187B" w:rsidRDefault="00692919" w:rsidP="00750499">
      <w:pPr>
        <w:rPr>
          <w:rFonts w:asciiTheme="minorEastAsia" w:hAnsiTheme="minorEastAsia"/>
          <w:sz w:val="22"/>
        </w:rPr>
      </w:pPr>
    </w:p>
    <w:p w:rsidR="009A0412" w:rsidRPr="00692919" w:rsidRDefault="009951E5" w:rsidP="00692919">
      <w:pPr>
        <w:ind w:left="720" w:hangingChars="300" w:hanging="720"/>
        <w:rPr>
          <w:rFonts w:ascii="HGS創英角ｺﾞｼｯｸUB" w:eastAsia="HGS創英角ｺﾞｼｯｸUB" w:hAnsi="HGS創英角ｺﾞｼｯｸUB"/>
          <w:sz w:val="24"/>
          <w:szCs w:val="24"/>
          <w:bdr w:val="single" w:sz="4" w:space="0" w:color="auto"/>
        </w:rPr>
      </w:pPr>
      <w:r w:rsidRPr="00692919">
        <w:rPr>
          <w:rFonts w:ascii="HGS創英角ｺﾞｼｯｸUB" w:eastAsia="HGS創英角ｺﾞｼｯｸUB" w:hAnsi="HGS創英角ｺﾞｼｯｸUB" w:hint="eastAsia"/>
          <w:sz w:val="24"/>
          <w:szCs w:val="24"/>
          <w:bdr w:val="single" w:sz="4" w:space="0" w:color="auto"/>
        </w:rPr>
        <w:t>第</w:t>
      </w:r>
      <w:r w:rsidR="00563CC1" w:rsidRPr="00692919">
        <w:rPr>
          <w:rFonts w:ascii="HGS創英角ｺﾞｼｯｸUB" w:eastAsia="HGS創英角ｺﾞｼｯｸUB" w:hAnsi="HGS創英角ｺﾞｼｯｸUB" w:hint="eastAsia"/>
          <w:sz w:val="24"/>
          <w:szCs w:val="24"/>
          <w:bdr w:val="single" w:sz="4" w:space="0" w:color="auto"/>
        </w:rPr>
        <w:t>２</w:t>
      </w:r>
      <w:r w:rsidRPr="00692919">
        <w:rPr>
          <w:rFonts w:ascii="HGS創英角ｺﾞｼｯｸUB" w:eastAsia="HGS創英角ｺﾞｼｯｸUB" w:hAnsi="HGS創英角ｺﾞｼｯｸUB" w:hint="eastAsia"/>
          <w:sz w:val="24"/>
          <w:szCs w:val="24"/>
          <w:bdr w:val="single" w:sz="4" w:space="0" w:color="auto"/>
        </w:rPr>
        <w:t>章</w:t>
      </w:r>
      <w:r w:rsidR="00793ADB" w:rsidRPr="00692919">
        <w:rPr>
          <w:rFonts w:ascii="HGS創英角ｺﾞｼｯｸUB" w:eastAsia="HGS創英角ｺﾞｼｯｸUB" w:hAnsi="HGS創英角ｺﾞｼｯｸUB" w:hint="eastAsia"/>
          <w:sz w:val="24"/>
          <w:szCs w:val="24"/>
          <w:bdr w:val="single" w:sz="4" w:space="0" w:color="auto"/>
        </w:rPr>
        <w:t xml:space="preserve">　</w:t>
      </w:r>
      <w:r w:rsidR="00797DA3" w:rsidRPr="00692919">
        <w:rPr>
          <w:rFonts w:ascii="HGS創英角ｺﾞｼｯｸUB" w:eastAsia="HGS創英角ｺﾞｼｯｸUB" w:hAnsi="HGS創英角ｺﾞｼｯｸUB" w:hint="eastAsia"/>
          <w:color w:val="000000" w:themeColor="text1"/>
          <w:sz w:val="24"/>
          <w:szCs w:val="24"/>
          <w:bdr w:val="single" w:sz="4" w:space="0" w:color="auto"/>
        </w:rPr>
        <w:t>東京都</w:t>
      </w:r>
      <w:r w:rsidR="0073549E" w:rsidRPr="00692919">
        <w:rPr>
          <w:rFonts w:ascii="HGS創英角ｺﾞｼｯｸUB" w:eastAsia="HGS創英角ｺﾞｼｯｸUB" w:hAnsi="HGS創英角ｺﾞｼｯｸUB" w:hint="eastAsia"/>
          <w:color w:val="000000" w:themeColor="text1"/>
          <w:sz w:val="24"/>
          <w:szCs w:val="24"/>
          <w:bdr w:val="single" w:sz="4" w:space="0" w:color="auto"/>
        </w:rPr>
        <w:t>福祉のまちづくり</w:t>
      </w:r>
      <w:r w:rsidR="00797DA3" w:rsidRPr="00692919">
        <w:rPr>
          <w:rFonts w:ascii="HGS創英角ｺﾞｼｯｸUB" w:eastAsia="HGS創英角ｺﾞｼｯｸUB" w:hAnsi="HGS創英角ｺﾞｼｯｸUB" w:hint="eastAsia"/>
          <w:color w:val="000000" w:themeColor="text1"/>
          <w:sz w:val="24"/>
          <w:szCs w:val="24"/>
          <w:bdr w:val="single" w:sz="4" w:space="0" w:color="auto"/>
        </w:rPr>
        <w:t>推進計画の改定に向けた</w:t>
      </w:r>
      <w:r w:rsidR="0073549E" w:rsidRPr="00692919">
        <w:rPr>
          <w:rFonts w:ascii="HGS創英角ｺﾞｼｯｸUB" w:eastAsia="HGS創英角ｺﾞｼｯｸUB" w:hAnsi="HGS創英角ｺﾞｼｯｸUB" w:hint="eastAsia"/>
          <w:sz w:val="24"/>
          <w:szCs w:val="24"/>
          <w:bdr w:val="single" w:sz="4" w:space="0" w:color="auto"/>
        </w:rPr>
        <w:t>今後の主な課題</w:t>
      </w:r>
      <w:r w:rsidR="00D6533A" w:rsidRPr="00692919">
        <w:rPr>
          <w:rFonts w:ascii="HGS創英角ｺﾞｼｯｸUB" w:eastAsia="HGS創英角ｺﾞｼｯｸUB" w:hAnsi="HGS創英角ｺﾞｼｯｸUB" w:hint="eastAsia"/>
          <w:sz w:val="24"/>
          <w:szCs w:val="24"/>
          <w:bdr w:val="single" w:sz="4" w:space="0" w:color="auto"/>
        </w:rPr>
        <w:t>と方向性</w:t>
      </w:r>
      <w:r w:rsidR="002C4A89">
        <w:rPr>
          <w:rFonts w:asciiTheme="minorEastAsia" w:hAnsiTheme="minorEastAsia" w:hint="eastAsia"/>
          <w:sz w:val="22"/>
        </w:rPr>
        <w:t>（</w:t>
      </w:r>
      <w:r w:rsidR="00F324A5" w:rsidRPr="00F324A5">
        <w:rPr>
          <w:rFonts w:asciiTheme="minorEastAsia" w:hAnsiTheme="minorEastAsia" w:hint="eastAsia"/>
          <w:sz w:val="22"/>
        </w:rPr>
        <w:t>P.26</w:t>
      </w:r>
      <w:r w:rsidR="002C4A89">
        <w:rPr>
          <w:rFonts w:asciiTheme="minorEastAsia" w:hAnsiTheme="minorEastAsia" w:hint="eastAsia"/>
          <w:sz w:val="22"/>
        </w:rPr>
        <w:t>）</w:t>
      </w:r>
    </w:p>
    <w:p w:rsidR="00EF023D" w:rsidRPr="00AF187B" w:rsidRDefault="00EF023D" w:rsidP="003B0404">
      <w:pPr>
        <w:rPr>
          <w:rFonts w:asciiTheme="minorEastAsia" w:hAnsiTheme="minorEastAsia"/>
          <w:sz w:val="22"/>
        </w:rPr>
      </w:pPr>
    </w:p>
    <w:p w:rsidR="005215A7" w:rsidRPr="00AF187B" w:rsidRDefault="005215A7" w:rsidP="00AF187B">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１　誰もが円滑に移動できる道路や交通機関等のバリアフリー化の</w:t>
      </w:r>
      <w:r w:rsidR="00660C55" w:rsidRPr="00AF187B">
        <w:rPr>
          <w:rFonts w:asciiTheme="majorEastAsia" w:eastAsiaTheme="majorEastAsia" w:hAnsiTheme="majorEastAsia" w:hint="eastAsia"/>
          <w:sz w:val="22"/>
          <w:u w:val="single"/>
        </w:rPr>
        <w:t>更なる</w:t>
      </w:r>
      <w:r w:rsidRPr="00AF187B">
        <w:rPr>
          <w:rFonts w:asciiTheme="majorEastAsia" w:eastAsiaTheme="majorEastAsia" w:hAnsiTheme="majorEastAsia" w:hint="eastAsia"/>
          <w:sz w:val="22"/>
          <w:u w:val="single"/>
        </w:rPr>
        <w:t>推進</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東京では、鉄道やバスによる公共交通のネットワークが整備されており、こうした公共交通を利用して誰もが円滑に移動できるようになるためには、車両や施設のバリアフリー化をより一層進めることが重要である。</w:t>
      </w:r>
    </w:p>
    <w:p w:rsidR="00797DA3" w:rsidRPr="00AF187B" w:rsidRDefault="00B07F7C"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鉄道駅においては、駅の出入口から、車両の乗降口に至る経路において、エレベーター等を利用することにより、誰もが安全に連続して通行できる</w:t>
      </w:r>
      <w:r w:rsidR="00366FCB" w:rsidRPr="00AF187B">
        <w:rPr>
          <w:rFonts w:asciiTheme="minorEastAsia" w:hAnsiTheme="minorEastAsia" w:hint="eastAsia"/>
          <w:sz w:val="22"/>
        </w:rPr>
        <w:t>１</w:t>
      </w:r>
      <w:r w:rsidRPr="00AF187B">
        <w:rPr>
          <w:rFonts w:asciiTheme="minorEastAsia" w:hAnsiTheme="minorEastAsia" w:hint="eastAsia"/>
          <w:sz w:val="22"/>
        </w:rPr>
        <w:t>ルート</w:t>
      </w:r>
      <w:r w:rsidR="00366FCB" w:rsidRPr="00AF187B">
        <w:rPr>
          <w:rFonts w:asciiTheme="minorEastAsia" w:hAnsiTheme="minorEastAsia" w:hint="eastAsia"/>
          <w:sz w:val="22"/>
        </w:rPr>
        <w:t>の確保が都内では進められてきたが、今後は</w:t>
      </w:r>
      <w:r w:rsidR="009633D1" w:rsidRPr="00AF187B">
        <w:rPr>
          <w:rFonts w:asciiTheme="minorEastAsia" w:hAnsiTheme="minorEastAsia" w:hint="eastAsia"/>
          <w:sz w:val="22"/>
        </w:rPr>
        <w:t>、乗降客数の多い駅などで</w:t>
      </w:r>
      <w:r w:rsidRPr="00AF187B">
        <w:rPr>
          <w:rFonts w:asciiTheme="minorEastAsia" w:hAnsiTheme="minorEastAsia" w:hint="eastAsia"/>
          <w:sz w:val="22"/>
        </w:rPr>
        <w:t>複数</w:t>
      </w:r>
      <w:r w:rsidR="00366FCB" w:rsidRPr="00AF187B">
        <w:rPr>
          <w:rFonts w:asciiTheme="minorEastAsia" w:hAnsiTheme="minorEastAsia" w:hint="eastAsia"/>
          <w:sz w:val="22"/>
        </w:rPr>
        <w:t>ルートの整備を進めるとともに</w:t>
      </w:r>
      <w:r w:rsidRPr="00AF187B">
        <w:rPr>
          <w:rFonts w:asciiTheme="minorEastAsia" w:hAnsiTheme="minorEastAsia" w:hint="eastAsia"/>
          <w:sz w:val="22"/>
        </w:rPr>
        <w:t>、</w:t>
      </w:r>
      <w:r w:rsidR="00462224" w:rsidRPr="00AF187B">
        <w:rPr>
          <w:rFonts w:asciiTheme="minorEastAsia" w:hAnsiTheme="minorEastAsia" w:hint="eastAsia"/>
          <w:sz w:val="22"/>
        </w:rPr>
        <w:t>他路線への乗換経路</w:t>
      </w:r>
      <w:r w:rsidR="00D9666D" w:rsidRPr="00AF187B">
        <w:rPr>
          <w:rFonts w:asciiTheme="minorEastAsia" w:hAnsiTheme="minorEastAsia" w:hint="eastAsia"/>
          <w:sz w:val="22"/>
        </w:rPr>
        <w:t>の整備を推進する必要がある。</w:t>
      </w:r>
      <w:r w:rsidR="00797DA3" w:rsidRPr="00AF187B">
        <w:rPr>
          <w:rFonts w:asciiTheme="minorEastAsia" w:hAnsiTheme="minorEastAsia" w:hint="eastAsia"/>
          <w:sz w:val="22"/>
        </w:rPr>
        <w:t xml:space="preserve">　</w:t>
      </w:r>
    </w:p>
    <w:p w:rsidR="00B07F7C" w:rsidRPr="00AF187B" w:rsidRDefault="00797DA3" w:rsidP="00AF187B">
      <w:pPr>
        <w:ind w:left="440" w:hangingChars="200" w:hanging="440"/>
        <w:rPr>
          <w:rFonts w:asciiTheme="minorEastAsia" w:hAnsiTheme="minorEastAsia"/>
          <w:color w:val="000000" w:themeColor="text1"/>
          <w:sz w:val="22"/>
        </w:rPr>
      </w:pPr>
      <w:r w:rsidRPr="00AF187B">
        <w:rPr>
          <w:rFonts w:asciiTheme="minorEastAsia" w:hAnsiTheme="minorEastAsia" w:hint="eastAsia"/>
          <w:sz w:val="22"/>
        </w:rPr>
        <w:t xml:space="preserve">　</w:t>
      </w:r>
      <w:r w:rsidRPr="00AF187B">
        <w:rPr>
          <w:rFonts w:asciiTheme="minorEastAsia" w:hAnsiTheme="minorEastAsia" w:hint="eastAsia"/>
          <w:color w:val="000000" w:themeColor="text1"/>
          <w:sz w:val="22"/>
        </w:rPr>
        <w:t xml:space="preserve">○　</w:t>
      </w:r>
      <w:r w:rsidR="00AA06BA" w:rsidRPr="00AF187B">
        <w:rPr>
          <w:rFonts w:asciiTheme="minorEastAsia" w:hAnsiTheme="minorEastAsia" w:hint="eastAsia"/>
          <w:color w:val="000000" w:themeColor="text1"/>
          <w:sz w:val="22"/>
        </w:rPr>
        <w:t>また、複数の鉄道やバス等が乗り入れるターミナル駅</w:t>
      </w:r>
      <w:r w:rsidR="00AC6A89" w:rsidRPr="00AF187B">
        <w:rPr>
          <w:rFonts w:asciiTheme="minorEastAsia" w:hAnsiTheme="minorEastAsia" w:hint="eastAsia"/>
          <w:color w:val="000000" w:themeColor="text1"/>
          <w:sz w:val="22"/>
        </w:rPr>
        <w:t>等</w:t>
      </w:r>
      <w:r w:rsidR="00AA06BA" w:rsidRPr="00AF187B">
        <w:rPr>
          <w:rFonts w:asciiTheme="minorEastAsia" w:hAnsiTheme="minorEastAsia" w:hint="eastAsia"/>
          <w:color w:val="000000" w:themeColor="text1"/>
          <w:sz w:val="22"/>
        </w:rPr>
        <w:t>においては、交通事業者や施設管理者等が連携し、表示内容やデザイン等を統一し、情報の連続性を確保した分かりやすい案内サインの整備を進めていく必要がある。</w:t>
      </w:r>
    </w:p>
    <w:p w:rsidR="007714FD" w:rsidRPr="00AF187B" w:rsidRDefault="00366FCB"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さらに、</w:t>
      </w:r>
      <w:r w:rsidR="00A7380F" w:rsidRPr="00AF187B">
        <w:rPr>
          <w:rFonts w:asciiTheme="minorEastAsia" w:hAnsiTheme="minorEastAsia" w:hint="eastAsia"/>
          <w:sz w:val="22"/>
        </w:rPr>
        <w:t>転落事故</w:t>
      </w:r>
      <w:r w:rsidRPr="00AF187B">
        <w:rPr>
          <w:rFonts w:asciiTheme="minorEastAsia" w:hAnsiTheme="minorEastAsia" w:hint="eastAsia"/>
          <w:sz w:val="22"/>
        </w:rPr>
        <w:t>を防止するための設備として効果の高いホームドア</w:t>
      </w:r>
      <w:r w:rsidR="00A7380F" w:rsidRPr="00AF187B">
        <w:rPr>
          <w:rFonts w:asciiTheme="minorEastAsia" w:hAnsiTheme="minorEastAsia" w:hint="eastAsia"/>
          <w:sz w:val="22"/>
        </w:rPr>
        <w:t>は、特に、利用者数の多い駅や東京2020大会会場周辺の駅</w:t>
      </w:r>
      <w:r w:rsidR="007714FD" w:rsidRPr="00AF187B">
        <w:rPr>
          <w:rFonts w:asciiTheme="minorEastAsia" w:hAnsiTheme="minorEastAsia" w:hint="eastAsia"/>
          <w:sz w:val="22"/>
        </w:rPr>
        <w:t>について、重点的に</w:t>
      </w:r>
      <w:r w:rsidR="00A7380F" w:rsidRPr="00AF187B">
        <w:rPr>
          <w:rFonts w:asciiTheme="minorEastAsia" w:hAnsiTheme="minorEastAsia" w:hint="eastAsia"/>
          <w:sz w:val="22"/>
        </w:rPr>
        <w:t>整備を進め</w:t>
      </w:r>
      <w:r w:rsidR="007714FD" w:rsidRPr="00AF187B">
        <w:rPr>
          <w:rFonts w:asciiTheme="minorEastAsia" w:hAnsiTheme="minorEastAsia" w:hint="eastAsia"/>
          <w:sz w:val="22"/>
        </w:rPr>
        <w:t>ていく必要がある。</w:t>
      </w:r>
    </w:p>
    <w:p w:rsidR="00D9666D" w:rsidRDefault="005215A7"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7714FD" w:rsidRPr="00AF187B">
        <w:rPr>
          <w:rFonts w:asciiTheme="minorEastAsia" w:hAnsiTheme="minorEastAsia" w:hint="eastAsia"/>
          <w:sz w:val="22"/>
        </w:rPr>
        <w:t>路線バスのノンステップ化</w:t>
      </w:r>
      <w:r w:rsidR="00D9666D" w:rsidRPr="00AF187B">
        <w:rPr>
          <w:rFonts w:asciiTheme="minorEastAsia" w:hAnsiTheme="minorEastAsia" w:hint="eastAsia"/>
          <w:sz w:val="22"/>
        </w:rPr>
        <w:t>は</w:t>
      </w:r>
      <w:r w:rsidR="007714FD" w:rsidRPr="00AF187B">
        <w:rPr>
          <w:rFonts w:asciiTheme="minorEastAsia" w:hAnsiTheme="minorEastAsia" w:hint="eastAsia"/>
          <w:sz w:val="22"/>
        </w:rPr>
        <w:t>、</w:t>
      </w:r>
      <w:r w:rsidR="00D9666D" w:rsidRPr="00AF187B">
        <w:rPr>
          <w:rFonts w:asciiTheme="minorEastAsia" w:hAnsiTheme="minorEastAsia" w:hint="eastAsia"/>
          <w:sz w:val="22"/>
        </w:rPr>
        <w:t>民営バスの整備を引き続き促進する</w:t>
      </w:r>
      <w:r w:rsidR="005524AA" w:rsidRPr="00AF187B">
        <w:rPr>
          <w:rFonts w:asciiTheme="minorEastAsia" w:hAnsiTheme="minorEastAsia" w:hint="eastAsia"/>
          <w:sz w:val="22"/>
        </w:rPr>
        <w:t>とともに、既に100％を達成している</w:t>
      </w:r>
      <w:r w:rsidR="007714FD" w:rsidRPr="00AF187B">
        <w:rPr>
          <w:rFonts w:asciiTheme="minorEastAsia" w:hAnsiTheme="minorEastAsia" w:hint="eastAsia"/>
          <w:sz w:val="22"/>
        </w:rPr>
        <w:t>都営バス</w:t>
      </w:r>
      <w:r w:rsidR="00D9666D" w:rsidRPr="00AF187B">
        <w:rPr>
          <w:rFonts w:asciiTheme="minorEastAsia" w:hAnsiTheme="minorEastAsia" w:hint="eastAsia"/>
          <w:sz w:val="22"/>
        </w:rPr>
        <w:t>において</w:t>
      </w:r>
      <w:r w:rsidR="007714FD" w:rsidRPr="00AF187B">
        <w:rPr>
          <w:rFonts w:asciiTheme="minorEastAsia" w:hAnsiTheme="minorEastAsia" w:hint="eastAsia"/>
          <w:sz w:val="22"/>
        </w:rPr>
        <w:t>は</w:t>
      </w:r>
      <w:r w:rsidR="005524AA" w:rsidRPr="00AF187B">
        <w:rPr>
          <w:rFonts w:asciiTheme="minorEastAsia" w:hAnsiTheme="minorEastAsia" w:hint="eastAsia"/>
          <w:sz w:val="22"/>
        </w:rPr>
        <w:t>、今後は、</w:t>
      </w:r>
      <w:r w:rsidR="007714FD" w:rsidRPr="00AF187B">
        <w:rPr>
          <w:rFonts w:asciiTheme="minorEastAsia" w:hAnsiTheme="minorEastAsia" w:hint="eastAsia"/>
          <w:sz w:val="22"/>
        </w:rPr>
        <w:t>バス車内の通路段差を解消したフルフラットバスの導入</w:t>
      </w:r>
      <w:r w:rsidR="005524AA" w:rsidRPr="00AF187B">
        <w:rPr>
          <w:rFonts w:asciiTheme="minorEastAsia" w:hAnsiTheme="minorEastAsia" w:hint="eastAsia"/>
          <w:sz w:val="22"/>
        </w:rPr>
        <w:t>を進める</w:t>
      </w:r>
      <w:r w:rsidR="00D9666D" w:rsidRPr="00AF187B">
        <w:rPr>
          <w:rFonts w:asciiTheme="minorEastAsia" w:hAnsiTheme="minorEastAsia" w:hint="eastAsia"/>
          <w:sz w:val="22"/>
        </w:rPr>
        <w:t>など、より利用しやすい車両の整備を進める必要がある。</w:t>
      </w:r>
    </w:p>
    <w:p w:rsidR="001B646C" w:rsidRPr="00AF187B" w:rsidRDefault="001B646C" w:rsidP="00AF187B">
      <w:pPr>
        <w:ind w:leftChars="100" w:left="430" w:hangingChars="100" w:hanging="220"/>
        <w:rPr>
          <w:rFonts w:asciiTheme="minorEastAsia" w:hAnsiTheme="minorEastAsia"/>
          <w:sz w:val="22"/>
        </w:rPr>
      </w:pPr>
    </w:p>
    <w:p w:rsidR="008B041B" w:rsidRPr="00AF187B" w:rsidRDefault="00D9666D" w:rsidP="00AF187B">
      <w:pPr>
        <w:ind w:leftChars="100" w:left="430" w:hangingChars="100" w:hanging="220"/>
        <w:rPr>
          <w:rFonts w:asciiTheme="minorEastAsia" w:hAnsiTheme="minorEastAsia"/>
          <w:sz w:val="22"/>
        </w:rPr>
      </w:pPr>
      <w:r w:rsidRPr="00AF187B">
        <w:rPr>
          <w:rFonts w:asciiTheme="minorEastAsia" w:hAnsiTheme="minorEastAsia" w:hint="eastAsia"/>
          <w:sz w:val="22"/>
        </w:rPr>
        <w:lastRenderedPageBreak/>
        <w:t>○　ま</w:t>
      </w:r>
      <w:r w:rsidR="005524AA" w:rsidRPr="00AF187B">
        <w:rPr>
          <w:rFonts w:asciiTheme="minorEastAsia" w:hAnsiTheme="minorEastAsia" w:hint="eastAsia"/>
          <w:sz w:val="22"/>
        </w:rPr>
        <w:t>た、</w:t>
      </w:r>
      <w:r w:rsidRPr="00AF187B">
        <w:rPr>
          <w:rFonts w:asciiTheme="minorEastAsia" w:hAnsiTheme="minorEastAsia" w:hint="eastAsia"/>
          <w:sz w:val="22"/>
        </w:rPr>
        <w:t>リフト付き観光バスや</w:t>
      </w:r>
      <w:r w:rsidR="00286657">
        <w:rPr>
          <w:rFonts w:asciiTheme="minorEastAsia" w:hAnsiTheme="minorEastAsia" w:hint="eastAsia"/>
          <w:sz w:val="22"/>
        </w:rPr>
        <w:t>空港</w:t>
      </w:r>
      <w:r w:rsidR="00622027" w:rsidRPr="00AF187B">
        <w:rPr>
          <w:rFonts w:asciiTheme="minorEastAsia" w:hAnsiTheme="minorEastAsia" w:hint="eastAsia"/>
          <w:sz w:val="22"/>
        </w:rPr>
        <w:t>リムジンバス</w:t>
      </w:r>
      <w:r w:rsidRPr="00AF187B">
        <w:rPr>
          <w:rFonts w:asciiTheme="minorEastAsia" w:hAnsiTheme="minorEastAsia" w:hint="eastAsia"/>
          <w:sz w:val="22"/>
        </w:rPr>
        <w:t>、</w:t>
      </w:r>
      <w:r w:rsidR="00EE054F" w:rsidRPr="00AF187B">
        <w:rPr>
          <w:rFonts w:asciiTheme="minorEastAsia" w:hAnsiTheme="minorEastAsia" w:hint="eastAsia"/>
          <w:sz w:val="22"/>
        </w:rPr>
        <w:t>車いす使用者等が利用しやす</w:t>
      </w:r>
      <w:r w:rsidRPr="00AF187B">
        <w:rPr>
          <w:rFonts w:asciiTheme="minorEastAsia" w:hAnsiTheme="minorEastAsia" w:hint="eastAsia"/>
          <w:sz w:val="22"/>
        </w:rPr>
        <w:t>く、環境性能にも優れた</w:t>
      </w:r>
      <w:r w:rsidR="007714FD" w:rsidRPr="00AF187B">
        <w:rPr>
          <w:rFonts w:asciiTheme="minorEastAsia" w:hAnsiTheme="minorEastAsia" w:hint="eastAsia"/>
          <w:sz w:val="22"/>
        </w:rPr>
        <w:t>ユニバーサルデザインタクシー</w:t>
      </w:r>
      <w:r w:rsidRPr="00AF187B">
        <w:rPr>
          <w:rFonts w:asciiTheme="minorEastAsia" w:hAnsiTheme="minorEastAsia" w:hint="eastAsia"/>
          <w:sz w:val="22"/>
        </w:rPr>
        <w:t>車両</w:t>
      </w:r>
      <w:r w:rsidR="007714FD" w:rsidRPr="00AF187B">
        <w:rPr>
          <w:rFonts w:asciiTheme="minorEastAsia" w:hAnsiTheme="minorEastAsia" w:hint="eastAsia"/>
          <w:sz w:val="22"/>
        </w:rPr>
        <w:t>の導入</w:t>
      </w:r>
      <w:r w:rsidR="00EE054F" w:rsidRPr="00AF187B">
        <w:rPr>
          <w:rFonts w:asciiTheme="minorEastAsia" w:hAnsiTheme="minorEastAsia" w:hint="eastAsia"/>
          <w:sz w:val="22"/>
        </w:rPr>
        <w:t>を支援</w:t>
      </w:r>
      <w:r w:rsidRPr="00AF187B">
        <w:rPr>
          <w:rFonts w:asciiTheme="minorEastAsia" w:hAnsiTheme="minorEastAsia" w:hint="eastAsia"/>
          <w:sz w:val="22"/>
        </w:rPr>
        <w:t>する</w:t>
      </w:r>
      <w:r w:rsidR="007714FD" w:rsidRPr="00AF187B">
        <w:rPr>
          <w:rFonts w:asciiTheme="minorEastAsia" w:hAnsiTheme="minorEastAsia" w:hint="eastAsia"/>
          <w:sz w:val="22"/>
        </w:rPr>
        <w:t>など、誰もが利用しやすい</w:t>
      </w:r>
      <w:r w:rsidR="005524AA" w:rsidRPr="00AF187B">
        <w:rPr>
          <w:rFonts w:asciiTheme="minorEastAsia" w:hAnsiTheme="minorEastAsia" w:hint="eastAsia"/>
          <w:sz w:val="22"/>
        </w:rPr>
        <w:t>バスやタクシー</w:t>
      </w:r>
      <w:r w:rsidR="00EE054F" w:rsidRPr="00AF187B">
        <w:rPr>
          <w:rFonts w:asciiTheme="minorEastAsia" w:hAnsiTheme="minorEastAsia" w:hint="eastAsia"/>
          <w:sz w:val="22"/>
        </w:rPr>
        <w:t>の</w:t>
      </w:r>
      <w:r w:rsidR="007714FD" w:rsidRPr="00AF187B">
        <w:rPr>
          <w:rFonts w:asciiTheme="minorEastAsia" w:hAnsiTheme="minorEastAsia" w:hint="eastAsia"/>
          <w:sz w:val="22"/>
        </w:rPr>
        <w:t>車両の普及について</w:t>
      </w:r>
      <w:r w:rsidR="00EE054F" w:rsidRPr="00AF187B">
        <w:rPr>
          <w:rFonts w:asciiTheme="minorEastAsia" w:hAnsiTheme="minorEastAsia" w:hint="eastAsia"/>
          <w:sz w:val="22"/>
        </w:rPr>
        <w:t>推進する</w:t>
      </w:r>
      <w:r w:rsidR="005524AA" w:rsidRPr="00AF187B">
        <w:rPr>
          <w:rFonts w:asciiTheme="minorEastAsia" w:hAnsiTheme="minorEastAsia" w:hint="eastAsia"/>
          <w:sz w:val="22"/>
        </w:rPr>
        <w:t>必要がある。</w:t>
      </w:r>
    </w:p>
    <w:p w:rsidR="008568E2" w:rsidRPr="00AF187B" w:rsidRDefault="00BA41EE"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E534E4">
        <w:rPr>
          <w:rFonts w:asciiTheme="minorEastAsia" w:hAnsiTheme="minorEastAsia" w:hint="eastAsia"/>
          <w:sz w:val="22"/>
        </w:rPr>
        <w:t>高齢者や障害者を含めた全て</w:t>
      </w:r>
      <w:r w:rsidR="00A17E09" w:rsidRPr="00AF187B">
        <w:rPr>
          <w:rFonts w:asciiTheme="minorEastAsia" w:hAnsiTheme="minorEastAsia" w:hint="eastAsia"/>
          <w:sz w:val="22"/>
        </w:rPr>
        <w:t>の人が安全で快適に歩行・移動ができるよう、東京2020大会の競技会場周辺等や、多くの人が日常生活で利用する駅、公共施設、福祉施設などを結ぶ道路のバリアフリー化を計画的に進めるとともに、今後は、障害者団体等の参加を得ながら、段差の解消や視覚障害者誘導用</w:t>
      </w:r>
      <w:r w:rsidR="00BC4732" w:rsidRPr="00AF187B">
        <w:rPr>
          <w:rFonts w:asciiTheme="minorEastAsia" w:hAnsiTheme="minorEastAsia" w:hint="eastAsia"/>
          <w:sz w:val="22"/>
        </w:rPr>
        <w:t>ブロックの設置等、より利用者目線に立った取組を進める必要がある。</w:t>
      </w:r>
    </w:p>
    <w:p w:rsidR="005215A7" w:rsidRPr="00AF187B" w:rsidRDefault="005215A7" w:rsidP="00AF187B">
      <w:pPr>
        <w:ind w:leftChars="149" w:left="533" w:hangingChars="100" w:hanging="220"/>
        <w:rPr>
          <w:rFonts w:asciiTheme="minorEastAsia" w:hAnsiTheme="minorEastAsia"/>
          <w:sz w:val="22"/>
        </w:rPr>
      </w:pPr>
      <w:r w:rsidRPr="00AF187B">
        <w:rPr>
          <w:rFonts w:asciiTheme="minorEastAsia" w:hAnsiTheme="minorEastAsia" w:hint="eastAsia"/>
          <w:sz w:val="22"/>
        </w:rPr>
        <w:t xml:space="preserve">○　</w:t>
      </w:r>
      <w:r w:rsidR="005244DB" w:rsidRPr="00AF187B">
        <w:rPr>
          <w:rFonts w:asciiTheme="minorEastAsia" w:hAnsiTheme="minorEastAsia" w:hint="eastAsia"/>
          <w:sz w:val="22"/>
        </w:rPr>
        <w:t>区市町村</w:t>
      </w:r>
      <w:r w:rsidRPr="00AF187B">
        <w:rPr>
          <w:rFonts w:asciiTheme="minorEastAsia" w:hAnsiTheme="minorEastAsia" w:hint="eastAsia"/>
          <w:sz w:val="22"/>
        </w:rPr>
        <w:t>における高齢者や障害者等の自立した生活を確保するためには、旅客施設を中心とした地区等における公共交通機関、建築物、道路、信号機等について、</w:t>
      </w:r>
      <w:r w:rsidR="00186AFF" w:rsidRPr="00AF187B">
        <w:rPr>
          <w:rFonts w:asciiTheme="minorEastAsia" w:hAnsiTheme="minorEastAsia" w:hint="eastAsia"/>
          <w:sz w:val="22"/>
        </w:rPr>
        <w:t>バリアフリー基本構想等に基づく</w:t>
      </w:r>
      <w:r w:rsidRPr="00AF187B">
        <w:rPr>
          <w:rFonts w:asciiTheme="minorEastAsia" w:hAnsiTheme="minorEastAsia" w:hint="eastAsia"/>
          <w:sz w:val="22"/>
        </w:rPr>
        <w:t>面的・一体的なバリアフリー化を</w:t>
      </w:r>
      <w:r w:rsidR="00462224" w:rsidRPr="00AF187B">
        <w:rPr>
          <w:rFonts w:asciiTheme="minorEastAsia" w:hAnsiTheme="minorEastAsia" w:hint="eastAsia"/>
          <w:sz w:val="22"/>
        </w:rPr>
        <w:t>より一層</w:t>
      </w:r>
      <w:r w:rsidRPr="00AF187B">
        <w:rPr>
          <w:rFonts w:asciiTheme="minorEastAsia" w:hAnsiTheme="minorEastAsia" w:hint="eastAsia"/>
          <w:sz w:val="22"/>
        </w:rPr>
        <w:t>推進する必要がある。</w:t>
      </w:r>
    </w:p>
    <w:p w:rsidR="00E653F1" w:rsidRPr="00AF187B" w:rsidRDefault="00E653F1" w:rsidP="005215A7">
      <w:pPr>
        <w:rPr>
          <w:rFonts w:asciiTheme="minorEastAsia" w:hAnsiTheme="minorEastAsia"/>
          <w:color w:val="000000" w:themeColor="text1"/>
          <w:sz w:val="22"/>
        </w:rPr>
      </w:pPr>
    </w:p>
    <w:p w:rsidR="005215A7" w:rsidRPr="00AF187B" w:rsidRDefault="005215A7" w:rsidP="005215A7">
      <w:pPr>
        <w:rPr>
          <w:rFonts w:asciiTheme="majorEastAsia" w:eastAsiaTheme="majorEastAsia" w:hAnsiTheme="majorEastAsia"/>
          <w:color w:val="000000" w:themeColor="text1"/>
          <w:sz w:val="22"/>
          <w:u w:val="single"/>
        </w:rPr>
      </w:pPr>
      <w:r w:rsidRPr="00AF187B">
        <w:rPr>
          <w:rFonts w:asciiTheme="majorEastAsia" w:eastAsiaTheme="majorEastAsia" w:hAnsiTheme="majorEastAsia" w:hint="eastAsia"/>
          <w:color w:val="000000" w:themeColor="text1"/>
          <w:sz w:val="22"/>
          <w:u w:val="single"/>
        </w:rPr>
        <w:t xml:space="preserve">２　</w:t>
      </w:r>
      <w:r w:rsidR="00C54FB9" w:rsidRPr="00AF187B">
        <w:rPr>
          <w:rFonts w:asciiTheme="majorEastAsia" w:eastAsiaTheme="majorEastAsia" w:hAnsiTheme="majorEastAsia" w:hint="eastAsia"/>
          <w:color w:val="000000" w:themeColor="text1"/>
          <w:sz w:val="22"/>
          <w:u w:val="single"/>
        </w:rPr>
        <w:t>全て</w:t>
      </w:r>
      <w:r w:rsidR="004071B9" w:rsidRPr="00AF187B">
        <w:rPr>
          <w:rFonts w:asciiTheme="majorEastAsia" w:eastAsiaTheme="majorEastAsia" w:hAnsiTheme="majorEastAsia" w:hint="eastAsia"/>
          <w:color w:val="000000" w:themeColor="text1"/>
          <w:sz w:val="22"/>
          <w:u w:val="single"/>
        </w:rPr>
        <w:t>の</w:t>
      </w:r>
      <w:r w:rsidRPr="00AF187B">
        <w:rPr>
          <w:rFonts w:asciiTheme="majorEastAsia" w:eastAsiaTheme="majorEastAsia" w:hAnsiTheme="majorEastAsia" w:hint="eastAsia"/>
          <w:color w:val="000000" w:themeColor="text1"/>
          <w:sz w:val="22"/>
          <w:u w:val="single"/>
        </w:rPr>
        <w:t>人が</w:t>
      </w:r>
      <w:r w:rsidR="00457B86" w:rsidRPr="00AF187B">
        <w:rPr>
          <w:rFonts w:asciiTheme="majorEastAsia" w:eastAsiaTheme="majorEastAsia" w:hAnsiTheme="majorEastAsia" w:hint="eastAsia"/>
          <w:color w:val="000000" w:themeColor="text1"/>
          <w:sz w:val="22"/>
          <w:u w:val="single"/>
        </w:rPr>
        <w:t>快適に利用できる</w:t>
      </w:r>
      <w:r w:rsidRPr="00AF187B">
        <w:rPr>
          <w:rFonts w:asciiTheme="majorEastAsia" w:eastAsiaTheme="majorEastAsia" w:hAnsiTheme="majorEastAsia" w:hint="eastAsia"/>
          <w:color w:val="000000" w:themeColor="text1"/>
          <w:sz w:val="22"/>
          <w:u w:val="single"/>
        </w:rPr>
        <w:t>施設や環境の整備</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color w:val="000000" w:themeColor="text1"/>
          <w:sz w:val="22"/>
        </w:rPr>
        <w:t xml:space="preserve">　○　</w:t>
      </w:r>
      <w:r w:rsidR="00B66148" w:rsidRPr="00AF187B">
        <w:rPr>
          <w:rFonts w:asciiTheme="minorEastAsia" w:hAnsiTheme="minorEastAsia" w:hint="eastAsia"/>
          <w:color w:val="000000" w:themeColor="text1"/>
          <w:sz w:val="22"/>
        </w:rPr>
        <w:t>能力の違い</w:t>
      </w:r>
      <w:r w:rsidRPr="00AF187B">
        <w:rPr>
          <w:rFonts w:asciiTheme="minorEastAsia" w:hAnsiTheme="minorEastAsia" w:hint="eastAsia"/>
          <w:sz w:val="22"/>
        </w:rPr>
        <w:t>にかかわらず、</w:t>
      </w:r>
      <w:r w:rsidR="00E653F1" w:rsidRPr="00AF187B">
        <w:rPr>
          <w:rFonts w:asciiTheme="minorEastAsia" w:hAnsiTheme="minorEastAsia" w:hint="eastAsia"/>
          <w:sz w:val="22"/>
        </w:rPr>
        <w:t>平等な社会参加の機会を確保するためには、</w:t>
      </w:r>
      <w:r w:rsidR="00797DA3" w:rsidRPr="00AF187B">
        <w:rPr>
          <w:rFonts w:asciiTheme="minorEastAsia" w:hAnsiTheme="minorEastAsia" w:hint="eastAsia"/>
          <w:sz w:val="22"/>
        </w:rPr>
        <w:t>単独</w:t>
      </w:r>
      <w:r w:rsidR="00E653F1" w:rsidRPr="00AF187B">
        <w:rPr>
          <w:rFonts w:asciiTheme="minorEastAsia" w:hAnsiTheme="minorEastAsia" w:hint="eastAsia"/>
          <w:sz w:val="22"/>
        </w:rPr>
        <w:t>でも、同行者と一緒でも、同じように</w:t>
      </w:r>
      <w:r w:rsidRPr="00AF187B">
        <w:rPr>
          <w:rFonts w:asciiTheme="minorEastAsia" w:hAnsiTheme="minorEastAsia" w:hint="eastAsia"/>
          <w:sz w:val="22"/>
        </w:rPr>
        <w:t>買い物や飲食、観光等を楽しめる施設や環境を整備すること</w:t>
      </w:r>
      <w:r w:rsidR="00E653F1" w:rsidRPr="00AF187B">
        <w:rPr>
          <w:rFonts w:asciiTheme="minorEastAsia" w:hAnsiTheme="minorEastAsia" w:hint="eastAsia"/>
          <w:sz w:val="22"/>
        </w:rPr>
        <w:t>が</w:t>
      </w:r>
      <w:r w:rsidRPr="00AF187B">
        <w:rPr>
          <w:rFonts w:asciiTheme="minorEastAsia" w:hAnsiTheme="minorEastAsia" w:hint="eastAsia"/>
          <w:sz w:val="22"/>
        </w:rPr>
        <w:t>重要である。</w:t>
      </w:r>
    </w:p>
    <w:p w:rsidR="005215A7" w:rsidRPr="00AF187B" w:rsidRDefault="002F74C8"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そのため、福祉のまちづくり条例や</w:t>
      </w:r>
      <w:r w:rsidR="004E4496" w:rsidRPr="00AF187B">
        <w:rPr>
          <w:rFonts w:asciiTheme="minorEastAsia" w:hAnsiTheme="minorEastAsia" w:hint="eastAsia"/>
          <w:color w:val="000000" w:themeColor="text1"/>
          <w:sz w:val="22"/>
        </w:rPr>
        <w:t>建築物</w:t>
      </w:r>
      <w:r w:rsidRPr="00AF187B">
        <w:rPr>
          <w:rFonts w:asciiTheme="minorEastAsia" w:hAnsiTheme="minorEastAsia" w:hint="eastAsia"/>
          <w:color w:val="000000" w:themeColor="text1"/>
          <w:sz w:val="22"/>
        </w:rPr>
        <w:t>バリアフリー条例</w:t>
      </w:r>
      <w:r w:rsidR="005215A7" w:rsidRPr="00AF187B">
        <w:rPr>
          <w:rFonts w:asciiTheme="minorEastAsia" w:hAnsiTheme="minorEastAsia" w:hint="eastAsia"/>
          <w:sz w:val="22"/>
        </w:rPr>
        <w:t>による整備基準等に基づき、</w:t>
      </w:r>
      <w:r w:rsidR="009D6E9D" w:rsidRPr="00AF187B">
        <w:rPr>
          <w:rFonts w:asciiTheme="minorEastAsia" w:hAnsiTheme="minorEastAsia" w:hint="eastAsia"/>
          <w:sz w:val="22"/>
        </w:rPr>
        <w:t>出入口</w:t>
      </w:r>
      <w:r w:rsidR="00E653F1" w:rsidRPr="00AF187B">
        <w:rPr>
          <w:rFonts w:asciiTheme="minorEastAsia" w:hAnsiTheme="minorEastAsia" w:hint="eastAsia"/>
          <w:sz w:val="22"/>
        </w:rPr>
        <w:t>等の幅の確保やスロープの設置、だれでも使いやすい</w:t>
      </w:r>
      <w:r w:rsidR="00457B86" w:rsidRPr="00AF187B">
        <w:rPr>
          <w:rFonts w:asciiTheme="minorEastAsia" w:hAnsiTheme="minorEastAsia" w:hint="eastAsia"/>
          <w:sz w:val="22"/>
        </w:rPr>
        <w:t>トイレ</w:t>
      </w:r>
      <w:r w:rsidR="00E653F1" w:rsidRPr="00AF187B">
        <w:rPr>
          <w:rFonts w:asciiTheme="minorEastAsia" w:hAnsiTheme="minorEastAsia" w:hint="eastAsia"/>
          <w:sz w:val="22"/>
        </w:rPr>
        <w:t>の整備</w:t>
      </w:r>
      <w:r w:rsidR="009D6E9D" w:rsidRPr="00AF187B">
        <w:rPr>
          <w:rFonts w:asciiTheme="minorEastAsia" w:hAnsiTheme="minorEastAsia" w:hint="eastAsia"/>
          <w:sz w:val="22"/>
        </w:rPr>
        <w:t>など、建築物のバリアフリー化をより一層進めるとともに、劇場・ホール</w:t>
      </w:r>
      <w:r w:rsidR="00444811" w:rsidRPr="00AF187B">
        <w:rPr>
          <w:rFonts w:asciiTheme="minorEastAsia" w:hAnsiTheme="minorEastAsia" w:hint="eastAsia"/>
          <w:sz w:val="22"/>
        </w:rPr>
        <w:t>や競技場</w:t>
      </w:r>
      <w:r w:rsidR="009D6E9D" w:rsidRPr="00AF187B">
        <w:rPr>
          <w:rFonts w:asciiTheme="minorEastAsia" w:hAnsiTheme="minorEastAsia" w:hint="eastAsia"/>
          <w:sz w:val="22"/>
        </w:rPr>
        <w:t>等の客席や店舗内の通路等</w:t>
      </w:r>
      <w:r w:rsidR="005215A7" w:rsidRPr="00AF187B">
        <w:rPr>
          <w:rFonts w:asciiTheme="minorEastAsia" w:hAnsiTheme="minorEastAsia" w:hint="eastAsia"/>
          <w:sz w:val="22"/>
        </w:rPr>
        <w:t>も含め</w:t>
      </w:r>
      <w:r w:rsidR="009D6E9D" w:rsidRPr="00AF187B">
        <w:rPr>
          <w:rFonts w:asciiTheme="minorEastAsia" w:hAnsiTheme="minorEastAsia" w:hint="eastAsia"/>
          <w:sz w:val="22"/>
        </w:rPr>
        <w:t>て、快適に利用できる施設整備を進めることが重要である。</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52610B" w:rsidRPr="00AF187B">
        <w:rPr>
          <w:rFonts w:asciiTheme="minorEastAsia" w:hAnsiTheme="minorEastAsia" w:hint="eastAsia"/>
          <w:sz w:val="22"/>
        </w:rPr>
        <w:t>さらに、利用者の視点に立った整備を進めるためには、</w:t>
      </w:r>
      <w:r w:rsidR="009D6E9D" w:rsidRPr="00AF187B">
        <w:rPr>
          <w:rFonts w:asciiTheme="minorEastAsia" w:hAnsiTheme="minorEastAsia" w:hint="eastAsia"/>
          <w:sz w:val="22"/>
        </w:rPr>
        <w:t>整備基準に基づく整備に加えて、</w:t>
      </w:r>
      <w:r w:rsidR="0052610B" w:rsidRPr="00AF187B">
        <w:rPr>
          <w:rFonts w:asciiTheme="minorEastAsia" w:hAnsiTheme="minorEastAsia" w:hint="eastAsia"/>
          <w:sz w:val="22"/>
        </w:rPr>
        <w:t>高齢者や</w:t>
      </w:r>
      <w:r w:rsidRPr="00AF187B">
        <w:rPr>
          <w:rFonts w:asciiTheme="minorEastAsia" w:hAnsiTheme="minorEastAsia" w:hint="eastAsia"/>
          <w:sz w:val="22"/>
        </w:rPr>
        <w:t>障害者等</w:t>
      </w:r>
      <w:r w:rsidR="0052610B" w:rsidRPr="00AF187B">
        <w:rPr>
          <w:rFonts w:asciiTheme="minorEastAsia" w:hAnsiTheme="minorEastAsia" w:hint="eastAsia"/>
          <w:sz w:val="22"/>
        </w:rPr>
        <w:t>の当事者</w:t>
      </w:r>
      <w:r w:rsidRPr="00AF187B">
        <w:rPr>
          <w:rFonts w:asciiTheme="minorEastAsia" w:hAnsiTheme="minorEastAsia" w:hint="eastAsia"/>
          <w:sz w:val="22"/>
        </w:rPr>
        <w:t>が参加して、</w:t>
      </w:r>
      <w:r w:rsidR="0052610B" w:rsidRPr="00AF187B">
        <w:rPr>
          <w:rFonts w:asciiTheme="minorEastAsia" w:hAnsiTheme="minorEastAsia" w:hint="eastAsia"/>
          <w:sz w:val="22"/>
        </w:rPr>
        <w:t>施設や設備の使いやすさ等の調査を行い、その結果を設計や整備</w:t>
      </w:r>
      <w:r w:rsidRPr="00AF187B">
        <w:rPr>
          <w:rFonts w:asciiTheme="minorEastAsia" w:hAnsiTheme="minorEastAsia" w:hint="eastAsia"/>
          <w:sz w:val="22"/>
        </w:rPr>
        <w:t>に反映する取組が有効であり、</w:t>
      </w:r>
      <w:r w:rsidR="0052610B" w:rsidRPr="00AF187B">
        <w:rPr>
          <w:rFonts w:asciiTheme="minorEastAsia" w:hAnsiTheme="minorEastAsia" w:hint="eastAsia"/>
          <w:sz w:val="22"/>
        </w:rPr>
        <w:t>そうした</w:t>
      </w:r>
      <w:r w:rsidR="00497368" w:rsidRPr="00AF187B">
        <w:rPr>
          <w:rFonts w:asciiTheme="minorEastAsia" w:hAnsiTheme="minorEastAsia" w:hint="eastAsia"/>
          <w:sz w:val="22"/>
        </w:rPr>
        <w:t>当事者参加の施設整備</w:t>
      </w:r>
      <w:r w:rsidRPr="00AF187B">
        <w:rPr>
          <w:rFonts w:asciiTheme="minorEastAsia" w:hAnsiTheme="minorEastAsia" w:hint="eastAsia"/>
          <w:sz w:val="22"/>
        </w:rPr>
        <w:t>を推進する必要がある。</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084C53" w:rsidRPr="00AF187B">
        <w:rPr>
          <w:rFonts w:asciiTheme="minorEastAsia" w:hAnsiTheme="minorEastAsia" w:hint="eastAsia"/>
          <w:sz w:val="22"/>
        </w:rPr>
        <w:t>また、施設整備やサービス提供を行う事業者は、</w:t>
      </w:r>
      <w:r w:rsidR="00497368" w:rsidRPr="00AF187B">
        <w:rPr>
          <w:rFonts w:asciiTheme="minorEastAsia" w:hAnsiTheme="minorEastAsia" w:hint="eastAsia"/>
          <w:sz w:val="22"/>
        </w:rPr>
        <w:t>施設等の整備に当たって、</w:t>
      </w:r>
      <w:r w:rsidR="00FA2B24">
        <w:rPr>
          <w:rFonts w:asciiTheme="minorEastAsia" w:hAnsiTheme="minorEastAsia" w:hint="eastAsia"/>
          <w:sz w:val="22"/>
        </w:rPr>
        <w:t>全て</w:t>
      </w:r>
      <w:r w:rsidR="00084C53" w:rsidRPr="00AF187B">
        <w:rPr>
          <w:rFonts w:asciiTheme="minorEastAsia" w:hAnsiTheme="minorEastAsia" w:hint="eastAsia"/>
          <w:sz w:val="22"/>
        </w:rPr>
        <w:t>の人が同じ水準のサービスを受けられるよう、</w:t>
      </w:r>
      <w:r w:rsidR="00497368" w:rsidRPr="00AF187B">
        <w:rPr>
          <w:rFonts w:asciiTheme="minorEastAsia" w:hAnsiTheme="minorEastAsia" w:hint="eastAsia"/>
          <w:sz w:val="22"/>
        </w:rPr>
        <w:t>施設利用時の場面を想定し</w:t>
      </w:r>
      <w:r w:rsidR="00E653F1" w:rsidRPr="00AF187B">
        <w:rPr>
          <w:rFonts w:asciiTheme="minorEastAsia" w:hAnsiTheme="minorEastAsia" w:hint="eastAsia"/>
          <w:sz w:val="22"/>
        </w:rPr>
        <w:t>たバリアを取り除くための取組について、ハード・ソフトの両面から</w:t>
      </w:r>
      <w:r w:rsidR="00497368" w:rsidRPr="00AF187B">
        <w:rPr>
          <w:rFonts w:asciiTheme="minorEastAsia" w:hAnsiTheme="minorEastAsia" w:hint="eastAsia"/>
          <w:sz w:val="22"/>
        </w:rPr>
        <w:t>一体的に検討</w:t>
      </w:r>
      <w:r w:rsidR="00E653F1" w:rsidRPr="00AF187B">
        <w:rPr>
          <w:rFonts w:asciiTheme="minorEastAsia" w:hAnsiTheme="minorEastAsia" w:hint="eastAsia"/>
          <w:sz w:val="22"/>
        </w:rPr>
        <w:t>し、</w:t>
      </w:r>
      <w:r w:rsidR="00333745" w:rsidRPr="00AF187B">
        <w:rPr>
          <w:rFonts w:asciiTheme="minorEastAsia" w:hAnsiTheme="minorEastAsia" w:hint="eastAsia"/>
          <w:sz w:val="22"/>
        </w:rPr>
        <w:t>ハード面での対応が難しい場合には、</w:t>
      </w:r>
      <w:r w:rsidR="00707C5E" w:rsidRPr="00AF187B">
        <w:rPr>
          <w:rFonts w:asciiTheme="minorEastAsia" w:hAnsiTheme="minorEastAsia" w:hint="eastAsia"/>
          <w:sz w:val="22"/>
        </w:rPr>
        <w:t>ソフト面</w:t>
      </w:r>
      <w:r w:rsidR="00333745" w:rsidRPr="00AF187B">
        <w:rPr>
          <w:rFonts w:asciiTheme="minorEastAsia" w:hAnsiTheme="minorEastAsia" w:hint="eastAsia"/>
          <w:sz w:val="22"/>
        </w:rPr>
        <w:t>で</w:t>
      </w:r>
      <w:r w:rsidR="00707C5E" w:rsidRPr="00AF187B">
        <w:rPr>
          <w:rFonts w:asciiTheme="minorEastAsia" w:hAnsiTheme="minorEastAsia" w:hint="eastAsia"/>
          <w:sz w:val="22"/>
        </w:rPr>
        <w:t>の</w:t>
      </w:r>
      <w:r w:rsidR="00B66148" w:rsidRPr="00AF187B">
        <w:rPr>
          <w:rFonts w:asciiTheme="minorEastAsia" w:hAnsiTheme="minorEastAsia" w:hint="eastAsia"/>
          <w:color w:val="000000" w:themeColor="text1"/>
          <w:sz w:val="22"/>
        </w:rPr>
        <w:t>合理的配慮の提供を行う</w:t>
      </w:r>
      <w:r w:rsidR="00084C53" w:rsidRPr="00AF187B">
        <w:rPr>
          <w:rFonts w:asciiTheme="minorEastAsia" w:hAnsiTheme="minorEastAsia" w:hint="eastAsia"/>
          <w:sz w:val="22"/>
        </w:rPr>
        <w:t>必要がある。</w:t>
      </w:r>
    </w:p>
    <w:p w:rsidR="009951E5" w:rsidRPr="00AF187B" w:rsidRDefault="00457B86"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621231" w:rsidRPr="00AF187B">
        <w:rPr>
          <w:rFonts w:asciiTheme="minorEastAsia" w:hAnsiTheme="minorEastAsia" w:hint="eastAsia"/>
          <w:sz w:val="22"/>
        </w:rPr>
        <w:t>多くの人が訪れ、都民にゆとりや安らぎを与える公園を誰もが安心して快適に利用できるよう、</w:t>
      </w:r>
      <w:r w:rsidR="00084C53" w:rsidRPr="00AF187B">
        <w:rPr>
          <w:rFonts w:asciiTheme="minorEastAsia" w:hAnsiTheme="minorEastAsia" w:hint="eastAsia"/>
          <w:sz w:val="22"/>
        </w:rPr>
        <w:t>公園内における</w:t>
      </w:r>
      <w:r w:rsidR="00621231" w:rsidRPr="00AF187B">
        <w:rPr>
          <w:rFonts w:asciiTheme="minorEastAsia" w:hAnsiTheme="minorEastAsia" w:hint="eastAsia"/>
          <w:sz w:val="22"/>
        </w:rPr>
        <w:t>だれでもトイレ</w:t>
      </w:r>
      <w:r w:rsidR="00084C53" w:rsidRPr="00AF187B">
        <w:rPr>
          <w:rFonts w:asciiTheme="minorEastAsia" w:hAnsiTheme="minorEastAsia" w:hint="eastAsia"/>
          <w:sz w:val="22"/>
        </w:rPr>
        <w:t>や</w:t>
      </w:r>
      <w:r w:rsidR="002F74C8" w:rsidRPr="00AF187B">
        <w:rPr>
          <w:rFonts w:asciiTheme="minorEastAsia" w:hAnsiTheme="minorEastAsia" w:hint="eastAsia"/>
          <w:color w:val="000000" w:themeColor="text1"/>
          <w:sz w:val="22"/>
        </w:rPr>
        <w:t>障害者等用駐車区画</w:t>
      </w:r>
      <w:r w:rsidR="00084C53" w:rsidRPr="00AF187B">
        <w:rPr>
          <w:rFonts w:asciiTheme="minorEastAsia" w:hAnsiTheme="minorEastAsia" w:hint="eastAsia"/>
          <w:color w:val="000000" w:themeColor="text1"/>
          <w:sz w:val="22"/>
        </w:rPr>
        <w:t>の整備</w:t>
      </w:r>
      <w:r w:rsidR="00CA1C8C" w:rsidRPr="00AF187B">
        <w:rPr>
          <w:rFonts w:asciiTheme="minorEastAsia" w:hAnsiTheme="minorEastAsia" w:hint="eastAsia"/>
          <w:color w:val="000000" w:themeColor="text1"/>
          <w:sz w:val="22"/>
        </w:rPr>
        <w:t>を進めるとともに、円滑に公園</w:t>
      </w:r>
      <w:r w:rsidR="005C4911" w:rsidRPr="00AF187B">
        <w:rPr>
          <w:rFonts w:asciiTheme="minorEastAsia" w:hAnsiTheme="minorEastAsia" w:hint="eastAsia"/>
          <w:color w:val="000000" w:themeColor="text1"/>
          <w:sz w:val="22"/>
        </w:rPr>
        <w:t>まで</w:t>
      </w:r>
      <w:r w:rsidR="00D00BD9">
        <w:rPr>
          <w:rFonts w:asciiTheme="minorEastAsia" w:hAnsiTheme="minorEastAsia" w:hint="eastAsia"/>
          <w:color w:val="000000" w:themeColor="text1"/>
          <w:sz w:val="22"/>
        </w:rPr>
        <w:t>たどり着けるよう、分かりやすい</w:t>
      </w:r>
      <w:r w:rsidR="00084C53" w:rsidRPr="00AF187B">
        <w:rPr>
          <w:rFonts w:asciiTheme="minorEastAsia" w:hAnsiTheme="minorEastAsia" w:hint="eastAsia"/>
          <w:color w:val="000000" w:themeColor="text1"/>
          <w:sz w:val="22"/>
        </w:rPr>
        <w:t>案内表示</w:t>
      </w:r>
      <w:r w:rsidR="00CA1C8C" w:rsidRPr="00AF187B">
        <w:rPr>
          <w:rFonts w:asciiTheme="minorEastAsia" w:hAnsiTheme="minorEastAsia" w:hint="eastAsia"/>
          <w:color w:val="000000" w:themeColor="text1"/>
          <w:sz w:val="22"/>
        </w:rPr>
        <w:t>を</w:t>
      </w:r>
      <w:r w:rsidR="00CA1C8C" w:rsidRPr="00AF187B">
        <w:rPr>
          <w:rFonts w:asciiTheme="minorEastAsia" w:hAnsiTheme="minorEastAsia" w:hint="eastAsia"/>
          <w:sz w:val="22"/>
        </w:rPr>
        <w:t>設置するなど</w:t>
      </w:r>
      <w:r w:rsidR="003F184C" w:rsidRPr="00AF187B">
        <w:rPr>
          <w:rFonts w:asciiTheme="minorEastAsia" w:hAnsiTheme="minorEastAsia" w:hint="eastAsia"/>
          <w:sz w:val="22"/>
        </w:rPr>
        <w:t>、</w:t>
      </w:r>
      <w:r w:rsidR="00084C53" w:rsidRPr="00AF187B">
        <w:rPr>
          <w:rFonts w:asciiTheme="minorEastAsia" w:hAnsiTheme="minorEastAsia" w:hint="eastAsia"/>
          <w:sz w:val="22"/>
        </w:rPr>
        <w:t>公園までの経路も含めて</w:t>
      </w:r>
      <w:r w:rsidR="0010482E" w:rsidRPr="00AF187B">
        <w:rPr>
          <w:rFonts w:asciiTheme="minorEastAsia" w:hAnsiTheme="minorEastAsia" w:hint="eastAsia"/>
          <w:sz w:val="22"/>
        </w:rPr>
        <w:t>環境整備を進めること</w:t>
      </w:r>
      <w:r w:rsidR="00CA1C8C" w:rsidRPr="00AF187B">
        <w:rPr>
          <w:rFonts w:asciiTheme="minorEastAsia" w:hAnsiTheme="minorEastAsia" w:hint="eastAsia"/>
          <w:sz w:val="22"/>
        </w:rPr>
        <w:t>が重要である。</w:t>
      </w:r>
    </w:p>
    <w:p w:rsidR="00CA1C8C" w:rsidRDefault="00CA1C8C"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742E40" w:rsidRPr="00AF187B">
        <w:rPr>
          <w:rFonts w:asciiTheme="minorEastAsia" w:hAnsiTheme="minorEastAsia" w:hint="eastAsia"/>
          <w:sz w:val="22"/>
        </w:rPr>
        <w:t>東京2020大会において</w:t>
      </w:r>
      <w:r w:rsidRPr="00AF187B">
        <w:rPr>
          <w:rFonts w:asciiTheme="minorEastAsia" w:hAnsiTheme="minorEastAsia" w:hint="eastAsia"/>
          <w:sz w:val="22"/>
        </w:rPr>
        <w:t>国内外から多様な旅行者を迎えるに当たり、高齢者や障害者等が安心して都内</w:t>
      </w:r>
      <w:r w:rsidR="009C12CE" w:rsidRPr="00AF187B">
        <w:rPr>
          <w:rFonts w:asciiTheme="minorEastAsia" w:hAnsiTheme="minorEastAsia" w:hint="eastAsia"/>
          <w:sz w:val="22"/>
        </w:rPr>
        <w:t>で</w:t>
      </w:r>
      <w:r w:rsidRPr="00AF187B">
        <w:rPr>
          <w:rFonts w:asciiTheme="minorEastAsia" w:hAnsiTheme="minorEastAsia" w:hint="eastAsia"/>
          <w:sz w:val="22"/>
        </w:rPr>
        <w:t>観光を楽しめる環境を整備するため、宿泊施設や観光バス等におけるバリアフリー化や観光関連事業者等における対応力向上、アクセシブル・ツーリズムの普及と機運の醸成が</w:t>
      </w:r>
      <w:r w:rsidR="005C4911" w:rsidRPr="00AF187B">
        <w:rPr>
          <w:rFonts w:asciiTheme="minorEastAsia" w:hAnsiTheme="minorEastAsia" w:hint="eastAsia"/>
          <w:sz w:val="22"/>
        </w:rPr>
        <w:t>重要</w:t>
      </w:r>
      <w:r w:rsidRPr="00AF187B">
        <w:rPr>
          <w:rFonts w:asciiTheme="minorEastAsia" w:hAnsiTheme="minorEastAsia" w:hint="eastAsia"/>
          <w:sz w:val="22"/>
        </w:rPr>
        <w:t>である。</w:t>
      </w:r>
    </w:p>
    <w:p w:rsidR="00750499" w:rsidRDefault="00750499" w:rsidP="00750499">
      <w:pPr>
        <w:rPr>
          <w:rFonts w:asciiTheme="minorEastAsia" w:hAnsiTheme="minorEastAsia"/>
          <w:sz w:val="22"/>
        </w:rPr>
      </w:pPr>
    </w:p>
    <w:p w:rsidR="00806345" w:rsidRPr="00AF187B" w:rsidRDefault="00806345" w:rsidP="00750499">
      <w:pPr>
        <w:rPr>
          <w:rFonts w:asciiTheme="minorEastAsia" w:hAnsiTheme="minorEastAsia"/>
          <w:sz w:val="22"/>
        </w:rPr>
      </w:pPr>
    </w:p>
    <w:p w:rsidR="0073549E" w:rsidRPr="00AF187B" w:rsidRDefault="005215A7" w:rsidP="0073549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lastRenderedPageBreak/>
        <w:t>３</w:t>
      </w:r>
      <w:r w:rsidR="0073549E" w:rsidRPr="00AF187B">
        <w:rPr>
          <w:rFonts w:asciiTheme="majorEastAsia" w:eastAsiaTheme="majorEastAsia" w:hAnsiTheme="majorEastAsia" w:hint="eastAsia"/>
          <w:sz w:val="22"/>
          <w:u w:val="single"/>
        </w:rPr>
        <w:t xml:space="preserve">　様々な障害特性や外国人等に配慮した情報バリアフリーの推進</w:t>
      </w:r>
    </w:p>
    <w:p w:rsidR="003D0C27" w:rsidRPr="00AF187B" w:rsidRDefault="00C63B65"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34262A" w:rsidRPr="00AF187B">
        <w:rPr>
          <w:rFonts w:asciiTheme="minorEastAsia" w:hAnsiTheme="minorEastAsia" w:hint="eastAsia"/>
          <w:sz w:val="22"/>
        </w:rPr>
        <w:t xml:space="preserve">　</w:t>
      </w:r>
      <w:r w:rsidR="00BA41EE" w:rsidRPr="00AF187B">
        <w:rPr>
          <w:rFonts w:asciiTheme="minorEastAsia" w:hAnsiTheme="minorEastAsia" w:hint="eastAsia"/>
          <w:color w:val="000000" w:themeColor="text1"/>
          <w:sz w:val="22"/>
        </w:rPr>
        <w:t>人々は</w:t>
      </w:r>
      <w:r w:rsidR="00726A78" w:rsidRPr="00AF187B">
        <w:rPr>
          <w:rFonts w:asciiTheme="minorEastAsia" w:hAnsiTheme="minorEastAsia" w:hint="eastAsia"/>
          <w:sz w:val="22"/>
        </w:rPr>
        <w:t>日常生活において、</w:t>
      </w:r>
      <w:r w:rsidR="00BD0A91" w:rsidRPr="00AF187B">
        <w:rPr>
          <w:rFonts w:asciiTheme="minorEastAsia" w:hAnsiTheme="minorEastAsia" w:hint="eastAsia"/>
          <w:sz w:val="22"/>
        </w:rPr>
        <w:t>新聞やテレビ、インターネットのほか、まちや店舗の中の案内サイン、道路の信号や標識、駅や電車内における音声・文字</w:t>
      </w:r>
      <w:r w:rsidR="00726A78" w:rsidRPr="00AF187B">
        <w:rPr>
          <w:rFonts w:asciiTheme="minorEastAsia" w:hAnsiTheme="minorEastAsia" w:hint="eastAsia"/>
          <w:sz w:val="22"/>
        </w:rPr>
        <w:t>表示</w:t>
      </w:r>
      <w:r w:rsidR="00BD0A91" w:rsidRPr="00AF187B">
        <w:rPr>
          <w:rFonts w:asciiTheme="minorEastAsia" w:hAnsiTheme="minorEastAsia" w:hint="eastAsia"/>
          <w:sz w:val="22"/>
        </w:rPr>
        <w:t>による案内</w:t>
      </w:r>
      <w:r w:rsidR="00726A78" w:rsidRPr="00AF187B">
        <w:rPr>
          <w:rFonts w:asciiTheme="minorEastAsia" w:hAnsiTheme="minorEastAsia" w:hint="eastAsia"/>
          <w:sz w:val="22"/>
        </w:rPr>
        <w:t>等</w:t>
      </w:r>
      <w:r w:rsidR="00BD0A91" w:rsidRPr="00AF187B">
        <w:rPr>
          <w:rFonts w:asciiTheme="minorEastAsia" w:hAnsiTheme="minorEastAsia" w:hint="eastAsia"/>
          <w:sz w:val="22"/>
        </w:rPr>
        <w:t>、</w:t>
      </w:r>
      <w:r w:rsidR="00726A78" w:rsidRPr="00AF187B">
        <w:rPr>
          <w:rFonts w:asciiTheme="minorEastAsia" w:hAnsiTheme="minorEastAsia" w:hint="eastAsia"/>
          <w:sz w:val="22"/>
        </w:rPr>
        <w:t>様々な媒体や手段により情報を入手しており、こうした情報は、安全に、かつ</w:t>
      </w:r>
      <w:r w:rsidR="00BD0A91" w:rsidRPr="00AF187B">
        <w:rPr>
          <w:rFonts w:asciiTheme="minorEastAsia" w:hAnsiTheme="minorEastAsia" w:hint="eastAsia"/>
          <w:sz w:val="22"/>
        </w:rPr>
        <w:t>、快適に生活するために欠かすことのできない</w:t>
      </w:r>
      <w:r w:rsidR="00726A78" w:rsidRPr="00AF187B">
        <w:rPr>
          <w:rFonts w:asciiTheme="minorEastAsia" w:hAnsiTheme="minorEastAsia" w:hint="eastAsia"/>
          <w:sz w:val="22"/>
        </w:rPr>
        <w:t>もの</w:t>
      </w:r>
      <w:r w:rsidR="005C4911" w:rsidRPr="00AF187B">
        <w:rPr>
          <w:rFonts w:asciiTheme="minorEastAsia" w:hAnsiTheme="minorEastAsia" w:hint="eastAsia"/>
          <w:sz w:val="22"/>
        </w:rPr>
        <w:t>である。</w:t>
      </w:r>
    </w:p>
    <w:p w:rsidR="003505CC" w:rsidRPr="00AF187B" w:rsidRDefault="00937587" w:rsidP="00AF187B">
      <w:pPr>
        <w:ind w:leftChars="100" w:left="430" w:hangingChars="100" w:hanging="220"/>
        <w:rPr>
          <w:rFonts w:asciiTheme="minorEastAsia" w:hAnsiTheme="minorEastAsia"/>
          <w:sz w:val="22"/>
        </w:rPr>
      </w:pPr>
      <w:r w:rsidRPr="00AF187B">
        <w:rPr>
          <w:rFonts w:asciiTheme="minorEastAsia" w:hAnsiTheme="minorEastAsia" w:hint="eastAsia"/>
          <w:sz w:val="22"/>
        </w:rPr>
        <w:t>○　また、視覚や聴覚に障害のある人や、外国人等の社会参加の機会を確保するためには、円滑にコミュニケーションを行えることや会議等における情報保障が必要である。</w:t>
      </w:r>
    </w:p>
    <w:p w:rsidR="00BD0A91" w:rsidRPr="00AF187B" w:rsidRDefault="003505CC" w:rsidP="00AF187B">
      <w:pPr>
        <w:ind w:leftChars="100" w:left="430" w:hangingChars="100" w:hanging="220"/>
        <w:rPr>
          <w:rFonts w:asciiTheme="minorEastAsia" w:hAnsiTheme="minorEastAsia"/>
          <w:sz w:val="22"/>
        </w:rPr>
      </w:pPr>
      <w:r w:rsidRPr="00AF187B">
        <w:rPr>
          <w:rFonts w:asciiTheme="minorEastAsia" w:hAnsiTheme="minorEastAsia" w:hint="eastAsia"/>
          <w:sz w:val="22"/>
        </w:rPr>
        <w:t>○　そのため、音声や文字による情報化のほか、点字、拡大文字、手話、筆記、絵文字・記号、多言語による対応等、</w:t>
      </w:r>
      <w:r w:rsidR="00FF193B" w:rsidRPr="00AF187B">
        <w:rPr>
          <w:rFonts w:asciiTheme="minorEastAsia" w:hAnsiTheme="minorEastAsia" w:hint="eastAsia"/>
          <w:sz w:val="22"/>
        </w:rPr>
        <w:t>ＩＣＴも活用しながら、</w:t>
      </w:r>
      <w:r w:rsidR="00797DA3" w:rsidRPr="00AF187B">
        <w:rPr>
          <w:rFonts w:asciiTheme="minorEastAsia" w:hAnsiTheme="minorEastAsia" w:hint="eastAsia"/>
          <w:sz w:val="22"/>
        </w:rPr>
        <w:t>デジタルサイネージ等</w:t>
      </w:r>
      <w:r w:rsidRPr="00AF187B">
        <w:rPr>
          <w:rFonts w:asciiTheme="minorEastAsia" w:hAnsiTheme="minorEastAsia" w:hint="eastAsia"/>
          <w:sz w:val="22"/>
        </w:rPr>
        <w:t>様々な手段で情報提供を進める</w:t>
      </w:r>
      <w:r w:rsidR="00FF193B" w:rsidRPr="00AF187B">
        <w:rPr>
          <w:rFonts w:asciiTheme="minorEastAsia" w:hAnsiTheme="minorEastAsia" w:hint="eastAsia"/>
          <w:sz w:val="22"/>
        </w:rPr>
        <w:t>とともに、コミュニケーションを行える環境を整備する</w:t>
      </w:r>
      <w:r w:rsidRPr="00AF187B">
        <w:rPr>
          <w:rFonts w:asciiTheme="minorEastAsia" w:hAnsiTheme="minorEastAsia" w:hint="eastAsia"/>
          <w:sz w:val="22"/>
        </w:rPr>
        <w:t>必要がある。</w:t>
      </w:r>
    </w:p>
    <w:p w:rsidR="00FF193B" w:rsidRPr="00AF187B" w:rsidRDefault="00BD0A91"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956810" w:rsidRPr="00AF187B">
        <w:rPr>
          <w:rFonts w:asciiTheme="minorEastAsia" w:hAnsiTheme="minorEastAsia" w:hint="eastAsia"/>
          <w:sz w:val="22"/>
        </w:rPr>
        <w:t>情報バリアフリー</w:t>
      </w:r>
      <w:r w:rsidR="003505CC" w:rsidRPr="00AF187B">
        <w:rPr>
          <w:rFonts w:asciiTheme="minorEastAsia" w:hAnsiTheme="minorEastAsia" w:hint="eastAsia"/>
          <w:sz w:val="22"/>
        </w:rPr>
        <w:t>を進めるためには</w:t>
      </w:r>
      <w:r w:rsidR="00956810" w:rsidRPr="00AF187B">
        <w:rPr>
          <w:rFonts w:asciiTheme="minorEastAsia" w:hAnsiTheme="minorEastAsia" w:hint="eastAsia"/>
          <w:sz w:val="22"/>
        </w:rPr>
        <w:t>、</w:t>
      </w:r>
      <w:r w:rsidR="00AC6A89" w:rsidRPr="00AF187B">
        <w:rPr>
          <w:rFonts w:asciiTheme="minorEastAsia" w:hAnsiTheme="minorEastAsia" w:hint="eastAsia"/>
          <w:sz w:val="22"/>
        </w:rPr>
        <w:t>外国人を含め</w:t>
      </w:r>
      <w:r w:rsidR="00BA41EE" w:rsidRPr="00AF187B">
        <w:rPr>
          <w:rFonts w:asciiTheme="minorEastAsia" w:hAnsiTheme="minorEastAsia" w:hint="eastAsia"/>
          <w:color w:val="000000" w:themeColor="text1"/>
          <w:sz w:val="22"/>
        </w:rPr>
        <w:t>、</w:t>
      </w:r>
      <w:r w:rsidR="00956810" w:rsidRPr="00AF187B">
        <w:rPr>
          <w:rFonts w:asciiTheme="minorEastAsia" w:hAnsiTheme="minorEastAsia" w:hint="eastAsia"/>
          <w:sz w:val="22"/>
        </w:rPr>
        <w:t>情報の入手やコミュニケーションが困難な人が、どのような配慮を必要としているかを把握</w:t>
      </w:r>
      <w:r w:rsidR="001B01F4" w:rsidRPr="00AF187B">
        <w:rPr>
          <w:rFonts w:asciiTheme="minorEastAsia" w:hAnsiTheme="minorEastAsia" w:hint="eastAsia"/>
          <w:sz w:val="22"/>
        </w:rPr>
        <w:t>することが重要であり、本人の意向に</w:t>
      </w:r>
      <w:r w:rsidR="00956810" w:rsidRPr="00AF187B">
        <w:rPr>
          <w:rFonts w:asciiTheme="minorEastAsia" w:hAnsiTheme="minorEastAsia" w:hint="eastAsia"/>
          <w:sz w:val="22"/>
        </w:rPr>
        <w:t>応じ</w:t>
      </w:r>
      <w:r w:rsidR="001B01F4" w:rsidRPr="00AF187B">
        <w:rPr>
          <w:rFonts w:asciiTheme="minorEastAsia" w:hAnsiTheme="minorEastAsia" w:hint="eastAsia"/>
          <w:sz w:val="22"/>
        </w:rPr>
        <w:t>て</w:t>
      </w:r>
      <w:r w:rsidR="00353ECF" w:rsidRPr="00AF187B">
        <w:rPr>
          <w:rFonts w:asciiTheme="minorEastAsia" w:hAnsiTheme="minorEastAsia" w:hint="eastAsia"/>
          <w:sz w:val="22"/>
        </w:rPr>
        <w:t>、情報提供やコミュニケーションの方法を用意することが重要である。</w:t>
      </w:r>
    </w:p>
    <w:p w:rsidR="0010482E" w:rsidRPr="00AF187B" w:rsidRDefault="0010482E"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835A90" w:rsidRPr="00AF187B">
        <w:rPr>
          <w:rFonts w:asciiTheme="minorEastAsia" w:hAnsiTheme="minorEastAsia" w:hint="eastAsia"/>
          <w:sz w:val="22"/>
        </w:rPr>
        <w:t>誰もが必要とする設備やサービスを利用できるためには、</w:t>
      </w:r>
      <w:r w:rsidR="00DA2408" w:rsidRPr="00AF187B">
        <w:rPr>
          <w:rFonts w:asciiTheme="minorEastAsia" w:hAnsiTheme="minorEastAsia" w:hint="eastAsia"/>
          <w:sz w:val="22"/>
        </w:rPr>
        <w:t>情報</w:t>
      </w:r>
      <w:r w:rsidR="00835A90" w:rsidRPr="00AF187B">
        <w:rPr>
          <w:rFonts w:asciiTheme="minorEastAsia" w:hAnsiTheme="minorEastAsia" w:hint="eastAsia"/>
          <w:sz w:val="22"/>
        </w:rPr>
        <w:t>提供の</w:t>
      </w:r>
      <w:r w:rsidR="00DA2408" w:rsidRPr="00AF187B">
        <w:rPr>
          <w:rFonts w:asciiTheme="minorEastAsia" w:hAnsiTheme="minorEastAsia" w:hint="eastAsia"/>
          <w:sz w:val="22"/>
        </w:rPr>
        <w:t>内容</w:t>
      </w:r>
      <w:r w:rsidR="00835A90" w:rsidRPr="00AF187B">
        <w:rPr>
          <w:rFonts w:asciiTheme="minorEastAsia" w:hAnsiTheme="minorEastAsia" w:hint="eastAsia"/>
          <w:sz w:val="22"/>
        </w:rPr>
        <w:t>を充実させることも</w:t>
      </w:r>
      <w:r w:rsidR="00DA2408" w:rsidRPr="00AF187B">
        <w:rPr>
          <w:rFonts w:asciiTheme="minorEastAsia" w:hAnsiTheme="minorEastAsia" w:hint="eastAsia"/>
          <w:sz w:val="22"/>
        </w:rPr>
        <w:t>重要であり、</w:t>
      </w:r>
      <w:r w:rsidR="001535E4" w:rsidRPr="00AF187B">
        <w:rPr>
          <w:rFonts w:asciiTheme="minorEastAsia" w:hAnsiTheme="minorEastAsia" w:hint="eastAsia"/>
          <w:sz w:val="22"/>
        </w:rPr>
        <w:t>だれでもトイレや授乳室等の場所や</w:t>
      </w:r>
      <w:r w:rsidR="00061039" w:rsidRPr="00AF187B">
        <w:rPr>
          <w:rFonts w:asciiTheme="minorEastAsia" w:hAnsiTheme="minorEastAsia" w:hint="eastAsia"/>
          <w:sz w:val="22"/>
        </w:rPr>
        <w:t>、駅におけるバリアフリー化されたルートの情報など</w:t>
      </w:r>
      <w:r w:rsidR="001535E4" w:rsidRPr="00AF187B">
        <w:rPr>
          <w:rFonts w:asciiTheme="minorEastAsia" w:hAnsiTheme="minorEastAsia" w:hint="eastAsia"/>
          <w:sz w:val="22"/>
        </w:rPr>
        <w:t>、ユニバーサルデザインに関する情報を</w:t>
      </w:r>
      <w:r w:rsidR="00A2640A" w:rsidRPr="00AF187B">
        <w:rPr>
          <w:rFonts w:asciiTheme="minorEastAsia" w:hAnsiTheme="minorEastAsia" w:hint="eastAsia"/>
          <w:sz w:val="22"/>
        </w:rPr>
        <w:t>アクセシビリティに配慮された</w:t>
      </w:r>
      <w:r w:rsidR="001535E4" w:rsidRPr="00AF187B">
        <w:rPr>
          <w:rFonts w:asciiTheme="minorEastAsia" w:hAnsiTheme="minorEastAsia" w:hint="eastAsia"/>
          <w:sz w:val="22"/>
        </w:rPr>
        <w:t>ホームページやバリアフリーマップ等で発信する取組</w:t>
      </w:r>
      <w:r w:rsidR="00DA2408" w:rsidRPr="00AF187B">
        <w:rPr>
          <w:rFonts w:asciiTheme="minorEastAsia" w:hAnsiTheme="minorEastAsia" w:hint="eastAsia"/>
          <w:sz w:val="22"/>
        </w:rPr>
        <w:t>を</w:t>
      </w:r>
      <w:r w:rsidR="00061039" w:rsidRPr="00AF187B">
        <w:rPr>
          <w:rFonts w:asciiTheme="minorEastAsia" w:hAnsiTheme="minorEastAsia" w:hint="eastAsia"/>
          <w:sz w:val="22"/>
        </w:rPr>
        <w:t>進</w:t>
      </w:r>
      <w:r w:rsidR="00DA2408" w:rsidRPr="00AF187B">
        <w:rPr>
          <w:rFonts w:asciiTheme="minorEastAsia" w:hAnsiTheme="minorEastAsia" w:hint="eastAsia"/>
          <w:sz w:val="22"/>
        </w:rPr>
        <w:t>める必要がある。</w:t>
      </w:r>
    </w:p>
    <w:p w:rsidR="004C467E" w:rsidRPr="00AF187B" w:rsidRDefault="004C467E"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D71377" w:rsidRPr="00AF187B">
        <w:rPr>
          <w:rFonts w:asciiTheme="minorEastAsia" w:hAnsiTheme="minorEastAsia" w:hint="eastAsia"/>
          <w:sz w:val="22"/>
        </w:rPr>
        <w:t>さらに、東京</w:t>
      </w:r>
      <w:r w:rsidR="00D71377" w:rsidRPr="00AF187B">
        <w:rPr>
          <w:rFonts w:asciiTheme="minorEastAsia" w:hAnsiTheme="minorEastAsia"/>
          <w:sz w:val="22"/>
        </w:rPr>
        <w:t>2020</w:t>
      </w:r>
      <w:r w:rsidR="00D71377" w:rsidRPr="00AF187B">
        <w:rPr>
          <w:rFonts w:asciiTheme="minorEastAsia" w:hAnsiTheme="minorEastAsia" w:hint="eastAsia"/>
          <w:sz w:val="22"/>
        </w:rPr>
        <w:t>大会も見据え、外国人旅行者等が安心して東京のまちを楽しめるよう、複数の鉄道やバス等が乗り入れるターミナル駅においては、交通事業者や施設管理者等との連携のもと、ピクトグラムや多言語を用いた</w:t>
      </w:r>
      <w:r w:rsidR="0015752C" w:rsidRPr="00AF187B">
        <w:rPr>
          <w:rFonts w:asciiTheme="minorEastAsia" w:hAnsiTheme="minorEastAsia" w:hint="eastAsia"/>
          <w:sz w:val="22"/>
        </w:rPr>
        <w:t>案内標識の</w:t>
      </w:r>
      <w:r w:rsidR="00D71377" w:rsidRPr="00AF187B">
        <w:rPr>
          <w:rFonts w:asciiTheme="minorEastAsia" w:hAnsiTheme="minorEastAsia" w:hint="eastAsia"/>
          <w:sz w:val="22"/>
        </w:rPr>
        <w:t>表示内容</w:t>
      </w:r>
      <w:r w:rsidR="0015752C" w:rsidRPr="00AF187B">
        <w:rPr>
          <w:rFonts w:asciiTheme="minorEastAsia" w:hAnsiTheme="minorEastAsia" w:hint="eastAsia"/>
          <w:sz w:val="22"/>
        </w:rPr>
        <w:t>や</w:t>
      </w:r>
      <w:r w:rsidR="00D71377" w:rsidRPr="00AF187B">
        <w:rPr>
          <w:rFonts w:asciiTheme="minorEastAsia" w:hAnsiTheme="minorEastAsia" w:hint="eastAsia"/>
          <w:sz w:val="22"/>
        </w:rPr>
        <w:t>デザイン等を統一</w:t>
      </w:r>
      <w:r w:rsidR="00D00BD9">
        <w:rPr>
          <w:rFonts w:asciiTheme="minorEastAsia" w:hAnsiTheme="minorEastAsia" w:hint="eastAsia"/>
          <w:sz w:val="22"/>
        </w:rPr>
        <w:t>し、当事者参加の検証を踏まえ、情報の連続性を確保した分かりやすい</w:t>
      </w:r>
      <w:r w:rsidR="00D71377" w:rsidRPr="00AF187B">
        <w:rPr>
          <w:rFonts w:asciiTheme="minorEastAsia" w:hAnsiTheme="minorEastAsia" w:hint="eastAsia"/>
          <w:sz w:val="22"/>
        </w:rPr>
        <w:t>案内サインを速やかに整備する必要がある。</w:t>
      </w:r>
    </w:p>
    <w:p w:rsidR="00750499" w:rsidRPr="00D00BD9" w:rsidRDefault="00750499" w:rsidP="0073549E">
      <w:pPr>
        <w:rPr>
          <w:rFonts w:asciiTheme="minorEastAsia" w:hAnsiTheme="minorEastAsia"/>
          <w:sz w:val="22"/>
        </w:rPr>
      </w:pPr>
    </w:p>
    <w:p w:rsidR="0073549E" w:rsidRPr="00AF187B" w:rsidRDefault="005215A7" w:rsidP="0073549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４</w:t>
      </w:r>
      <w:r w:rsidR="0073549E" w:rsidRPr="00AF187B">
        <w:rPr>
          <w:rFonts w:asciiTheme="majorEastAsia" w:eastAsiaTheme="majorEastAsia" w:hAnsiTheme="majorEastAsia" w:hint="eastAsia"/>
          <w:sz w:val="22"/>
          <w:u w:val="single"/>
        </w:rPr>
        <w:t xml:space="preserve">　災害時・緊急時に備えた安全・安心のまちづくりの推進</w:t>
      </w:r>
    </w:p>
    <w:p w:rsidR="00EF5C39" w:rsidRPr="00AF187B" w:rsidRDefault="00C63B65"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CC27F9" w:rsidRPr="00AF187B">
        <w:rPr>
          <w:rFonts w:asciiTheme="minorEastAsia" w:hAnsiTheme="minorEastAsia" w:hint="eastAsia"/>
          <w:sz w:val="22"/>
        </w:rPr>
        <w:t xml:space="preserve">　地震や風水害</w:t>
      </w:r>
      <w:r w:rsidR="003505CC" w:rsidRPr="00AF187B">
        <w:rPr>
          <w:rFonts w:asciiTheme="minorEastAsia" w:hAnsiTheme="minorEastAsia" w:hint="eastAsia"/>
          <w:sz w:val="22"/>
        </w:rPr>
        <w:t>などの災害時において、高齢者や障害者等の要配慮者の安全を確保するためには、</w:t>
      </w:r>
      <w:r w:rsidR="00B914C0" w:rsidRPr="00AF187B">
        <w:rPr>
          <w:rFonts w:asciiTheme="minorEastAsia" w:hAnsiTheme="minorEastAsia" w:hint="eastAsia"/>
          <w:sz w:val="22"/>
        </w:rPr>
        <w:t>災害への事前の備えや発災後の応急対策、生活の再建に関する支援等、様々な施策を福祉のまちづくりの観点も踏まえて推進していくことが重要である</w:t>
      </w:r>
      <w:r w:rsidR="00CC27F9" w:rsidRPr="00AF187B">
        <w:rPr>
          <w:rFonts w:asciiTheme="minorEastAsia" w:hAnsiTheme="minorEastAsia" w:hint="eastAsia"/>
          <w:sz w:val="22"/>
        </w:rPr>
        <w:t>。</w:t>
      </w:r>
    </w:p>
    <w:p w:rsidR="007C0302" w:rsidRPr="00AF187B" w:rsidRDefault="00B914C0" w:rsidP="006D4289">
      <w:pPr>
        <w:ind w:leftChars="100" w:left="430" w:hangingChars="100" w:hanging="220"/>
        <w:rPr>
          <w:rFonts w:asciiTheme="minorEastAsia" w:hAnsiTheme="minorEastAsia"/>
          <w:sz w:val="22"/>
        </w:rPr>
      </w:pPr>
      <w:r w:rsidRPr="00AF187B">
        <w:rPr>
          <w:rFonts w:asciiTheme="minorEastAsia" w:hAnsiTheme="minorEastAsia" w:hint="eastAsia"/>
          <w:sz w:val="22"/>
        </w:rPr>
        <w:t>○　具体的には、</w:t>
      </w:r>
      <w:r w:rsidR="007C0302" w:rsidRPr="00AF187B">
        <w:rPr>
          <w:rFonts w:asciiTheme="minorEastAsia" w:hAnsiTheme="minorEastAsia" w:hint="eastAsia"/>
          <w:sz w:val="22"/>
        </w:rPr>
        <w:t>避難所等におけるバリアフリー化を進めるとともに、</w:t>
      </w:r>
      <w:r w:rsidR="00365CB2" w:rsidRPr="00AF187B">
        <w:rPr>
          <w:rFonts w:asciiTheme="minorEastAsia" w:hAnsiTheme="minorEastAsia" w:hint="eastAsia"/>
          <w:sz w:val="22"/>
        </w:rPr>
        <w:t>避難経路や避難場所など防災に関する情報</w:t>
      </w:r>
      <w:r w:rsidRPr="00AF187B">
        <w:rPr>
          <w:rFonts w:asciiTheme="minorEastAsia" w:hAnsiTheme="minorEastAsia" w:hint="eastAsia"/>
          <w:sz w:val="22"/>
        </w:rPr>
        <w:t>や</w:t>
      </w:r>
      <w:r w:rsidR="007C0302" w:rsidRPr="00AF187B">
        <w:rPr>
          <w:rFonts w:asciiTheme="minorEastAsia" w:hAnsiTheme="minorEastAsia" w:hint="eastAsia"/>
          <w:sz w:val="22"/>
        </w:rPr>
        <w:t>、</w:t>
      </w:r>
      <w:r w:rsidRPr="00AF187B">
        <w:rPr>
          <w:rFonts w:asciiTheme="minorEastAsia" w:hAnsiTheme="minorEastAsia" w:hint="eastAsia"/>
          <w:sz w:val="22"/>
        </w:rPr>
        <w:t>発災後の</w:t>
      </w:r>
      <w:r w:rsidR="00365CB2" w:rsidRPr="00AF187B">
        <w:rPr>
          <w:rFonts w:asciiTheme="minorEastAsia" w:hAnsiTheme="minorEastAsia" w:hint="eastAsia"/>
          <w:sz w:val="22"/>
        </w:rPr>
        <w:t>避難所等における情報を</w:t>
      </w:r>
      <w:r w:rsidR="00E22E00" w:rsidRPr="00AF187B">
        <w:rPr>
          <w:rFonts w:asciiTheme="minorEastAsia" w:hAnsiTheme="minorEastAsia" w:hint="eastAsia"/>
          <w:color w:val="000000" w:themeColor="text1"/>
          <w:sz w:val="22"/>
        </w:rPr>
        <w:t>文字情報も含めて</w:t>
      </w:r>
      <w:r w:rsidR="00590E3B" w:rsidRPr="00AF187B">
        <w:rPr>
          <w:rFonts w:asciiTheme="minorEastAsia" w:hAnsiTheme="minorEastAsia" w:hint="eastAsia"/>
          <w:color w:val="000000" w:themeColor="text1"/>
          <w:sz w:val="22"/>
        </w:rPr>
        <w:t>様々な手段で</w:t>
      </w:r>
      <w:r w:rsidR="00BA41EE" w:rsidRPr="00AF187B">
        <w:rPr>
          <w:rFonts w:asciiTheme="minorEastAsia" w:hAnsiTheme="minorEastAsia" w:hint="eastAsia"/>
          <w:sz w:val="22"/>
        </w:rPr>
        <w:t>全て</w:t>
      </w:r>
      <w:r w:rsidR="00365CB2" w:rsidRPr="00AF187B">
        <w:rPr>
          <w:rFonts w:asciiTheme="minorEastAsia" w:hAnsiTheme="minorEastAsia" w:hint="eastAsia"/>
          <w:sz w:val="22"/>
        </w:rPr>
        <w:t>の人にわかりやすく提供することが</w:t>
      </w:r>
      <w:r w:rsidR="00AB0611" w:rsidRPr="00AF187B">
        <w:rPr>
          <w:rFonts w:asciiTheme="minorEastAsia" w:hAnsiTheme="minorEastAsia" w:hint="eastAsia"/>
          <w:sz w:val="22"/>
        </w:rPr>
        <w:t>必要である。</w:t>
      </w:r>
    </w:p>
    <w:p w:rsidR="00915278" w:rsidRPr="00AF187B" w:rsidRDefault="00915278" w:rsidP="00AF187B">
      <w:pPr>
        <w:ind w:leftChars="100" w:left="430" w:hangingChars="100" w:hanging="220"/>
        <w:rPr>
          <w:rFonts w:asciiTheme="minorEastAsia" w:hAnsiTheme="minorEastAsia"/>
          <w:sz w:val="22"/>
        </w:rPr>
      </w:pPr>
      <w:r w:rsidRPr="00AF187B">
        <w:rPr>
          <w:rFonts w:asciiTheme="minorEastAsia" w:hAnsiTheme="minorEastAsia" w:hint="eastAsia"/>
          <w:sz w:val="22"/>
        </w:rPr>
        <w:t>○　さらに、</w:t>
      </w:r>
      <w:r w:rsidR="00AB0611" w:rsidRPr="00AF187B">
        <w:rPr>
          <w:rFonts w:asciiTheme="minorEastAsia" w:hAnsiTheme="minorEastAsia" w:hint="eastAsia"/>
          <w:sz w:val="22"/>
        </w:rPr>
        <w:t>要配慮者の</w:t>
      </w:r>
      <w:r w:rsidR="00005865" w:rsidRPr="00AF187B">
        <w:rPr>
          <w:rFonts w:asciiTheme="minorEastAsia" w:hAnsiTheme="minorEastAsia" w:hint="eastAsia"/>
          <w:sz w:val="22"/>
        </w:rPr>
        <w:t>定期的な</w:t>
      </w:r>
      <w:r w:rsidR="00397C4D" w:rsidRPr="00AF187B">
        <w:rPr>
          <w:rFonts w:asciiTheme="minorEastAsia" w:hAnsiTheme="minorEastAsia" w:hint="eastAsia"/>
          <w:sz w:val="22"/>
        </w:rPr>
        <w:t>把握や</w:t>
      </w:r>
      <w:r w:rsidR="004A7F93" w:rsidRPr="00AF187B">
        <w:rPr>
          <w:rFonts w:asciiTheme="minorEastAsia" w:hAnsiTheme="minorEastAsia" w:hint="eastAsia"/>
          <w:sz w:val="22"/>
        </w:rPr>
        <w:t>個別の</w:t>
      </w:r>
      <w:r w:rsidR="00397C4D" w:rsidRPr="00AF187B">
        <w:rPr>
          <w:rFonts w:asciiTheme="minorEastAsia" w:hAnsiTheme="minorEastAsia" w:hint="eastAsia"/>
          <w:sz w:val="22"/>
        </w:rPr>
        <w:t>避難</w:t>
      </w:r>
      <w:r w:rsidR="004A7F93" w:rsidRPr="00AF187B">
        <w:rPr>
          <w:rFonts w:asciiTheme="minorEastAsia" w:hAnsiTheme="minorEastAsia" w:hint="eastAsia"/>
          <w:sz w:val="22"/>
        </w:rPr>
        <w:t>支援</w:t>
      </w:r>
      <w:r w:rsidR="00397C4D" w:rsidRPr="00AF187B">
        <w:rPr>
          <w:rFonts w:asciiTheme="minorEastAsia" w:hAnsiTheme="minorEastAsia" w:hint="eastAsia"/>
          <w:sz w:val="22"/>
        </w:rPr>
        <w:t>計画の策定、</w:t>
      </w:r>
      <w:r w:rsidR="00AB0611" w:rsidRPr="00AF187B">
        <w:rPr>
          <w:rFonts w:asciiTheme="minorEastAsia" w:hAnsiTheme="minorEastAsia" w:hint="eastAsia"/>
          <w:sz w:val="22"/>
        </w:rPr>
        <w:t>社会福祉施設等を活用した</w:t>
      </w:r>
      <w:r w:rsidR="00222F5E" w:rsidRPr="00AF187B">
        <w:rPr>
          <w:rFonts w:asciiTheme="minorEastAsia" w:hAnsiTheme="minorEastAsia" w:hint="eastAsia"/>
          <w:sz w:val="22"/>
        </w:rPr>
        <w:t>福祉避難所</w:t>
      </w:r>
      <w:r w:rsidR="00AB0611" w:rsidRPr="00AF187B">
        <w:rPr>
          <w:rFonts w:asciiTheme="minorEastAsia" w:hAnsiTheme="minorEastAsia" w:hint="eastAsia"/>
          <w:sz w:val="22"/>
        </w:rPr>
        <w:t>の指定・確保</w:t>
      </w:r>
      <w:r w:rsidR="00B748CA" w:rsidRPr="00AF187B">
        <w:rPr>
          <w:rFonts w:asciiTheme="minorEastAsia" w:hAnsiTheme="minorEastAsia" w:hint="eastAsia"/>
          <w:sz w:val="22"/>
        </w:rPr>
        <w:t>、避難訓練の実施</w:t>
      </w:r>
      <w:r w:rsidR="00AB0611" w:rsidRPr="00AF187B">
        <w:rPr>
          <w:rFonts w:asciiTheme="minorEastAsia" w:hAnsiTheme="minorEastAsia" w:hint="eastAsia"/>
          <w:sz w:val="22"/>
        </w:rPr>
        <w:t>等、</w:t>
      </w:r>
      <w:r w:rsidRPr="00AF187B">
        <w:rPr>
          <w:rFonts w:asciiTheme="minorEastAsia" w:hAnsiTheme="minorEastAsia" w:hint="eastAsia"/>
          <w:sz w:val="22"/>
        </w:rPr>
        <w:t>区市町村における要配慮者対策の強化を支援することが必要である。</w:t>
      </w:r>
    </w:p>
    <w:p w:rsidR="00937587" w:rsidRPr="00AF187B" w:rsidRDefault="007C0302"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6006CE" w:rsidRPr="00AF187B">
        <w:rPr>
          <w:rFonts w:asciiTheme="minorEastAsia" w:hAnsiTheme="minorEastAsia" w:hint="eastAsia"/>
          <w:sz w:val="22"/>
        </w:rPr>
        <w:t>多様な人々が集う</w:t>
      </w:r>
      <w:r w:rsidR="00937587" w:rsidRPr="00AF187B">
        <w:rPr>
          <w:rFonts w:asciiTheme="minorEastAsia" w:hAnsiTheme="minorEastAsia" w:hint="eastAsia"/>
          <w:sz w:val="22"/>
        </w:rPr>
        <w:t>東京の地域特性</w:t>
      </w:r>
      <w:r w:rsidR="006006CE" w:rsidRPr="00AF187B">
        <w:rPr>
          <w:rFonts w:asciiTheme="minorEastAsia" w:hAnsiTheme="minorEastAsia" w:hint="eastAsia"/>
          <w:sz w:val="22"/>
        </w:rPr>
        <w:t>や</w:t>
      </w:r>
      <w:r w:rsidR="00937587" w:rsidRPr="00AF187B">
        <w:rPr>
          <w:rFonts w:asciiTheme="minorEastAsia" w:hAnsiTheme="minorEastAsia" w:hint="eastAsia"/>
          <w:sz w:val="22"/>
        </w:rPr>
        <w:t>都民のライフスタ</w:t>
      </w:r>
      <w:r w:rsidR="003238A2" w:rsidRPr="00AF187B">
        <w:rPr>
          <w:rFonts w:asciiTheme="minorEastAsia" w:hAnsiTheme="minorEastAsia" w:hint="eastAsia"/>
          <w:sz w:val="22"/>
        </w:rPr>
        <w:t>イル等を踏まえ、首都直下地震等、様々な災害に対する都民のきめ細</w:t>
      </w:r>
      <w:r w:rsidR="00937587" w:rsidRPr="00AF187B">
        <w:rPr>
          <w:rFonts w:asciiTheme="minorEastAsia" w:hAnsiTheme="minorEastAsia" w:hint="eastAsia"/>
          <w:sz w:val="22"/>
        </w:rPr>
        <w:t>かな備えを促進することが重要である。</w:t>
      </w:r>
    </w:p>
    <w:p w:rsidR="003B0404" w:rsidRPr="00AF187B" w:rsidRDefault="003B0404" w:rsidP="009C6930">
      <w:pPr>
        <w:rPr>
          <w:rFonts w:asciiTheme="minorEastAsia" w:hAnsiTheme="minorEastAsia"/>
          <w:sz w:val="22"/>
        </w:rPr>
      </w:pPr>
    </w:p>
    <w:p w:rsidR="00DA3A1C" w:rsidRPr="00AF187B" w:rsidRDefault="005215A7" w:rsidP="00AF187B">
      <w:pPr>
        <w:ind w:left="220" w:hangingChars="100" w:hanging="220"/>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５　都民の理解</w:t>
      </w:r>
      <w:r w:rsidR="00E6714E" w:rsidRPr="00AF187B">
        <w:rPr>
          <w:rFonts w:asciiTheme="majorEastAsia" w:eastAsiaTheme="majorEastAsia" w:hAnsiTheme="majorEastAsia" w:hint="eastAsia"/>
          <w:sz w:val="22"/>
          <w:u w:val="single"/>
        </w:rPr>
        <w:t>促進と実践に向けた</w:t>
      </w:r>
      <w:r w:rsidRPr="00AF187B">
        <w:rPr>
          <w:rFonts w:asciiTheme="majorEastAsia" w:eastAsiaTheme="majorEastAsia" w:hAnsiTheme="majorEastAsia" w:hint="eastAsia"/>
          <w:sz w:val="22"/>
          <w:u w:val="single"/>
        </w:rPr>
        <w:t>心のバリアフリーの推進</w:t>
      </w:r>
    </w:p>
    <w:p w:rsidR="005215A7"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8C4D31" w:rsidRPr="00AF187B">
        <w:rPr>
          <w:rFonts w:asciiTheme="minorEastAsia" w:hAnsiTheme="minorEastAsia" w:hint="eastAsia"/>
          <w:sz w:val="22"/>
        </w:rPr>
        <w:t>誰もが円滑に移動し、食事や買い物など、様々な活動を楽しめ</w:t>
      </w:r>
      <w:r w:rsidR="00BC7ABF" w:rsidRPr="00AF187B">
        <w:rPr>
          <w:rFonts w:asciiTheme="minorEastAsia" w:hAnsiTheme="minorEastAsia" w:hint="eastAsia"/>
          <w:sz w:val="22"/>
        </w:rPr>
        <w:t>るまちづくりを進めるため</w:t>
      </w:r>
      <w:r w:rsidR="00BC7ABF" w:rsidRPr="00AF187B">
        <w:rPr>
          <w:rFonts w:asciiTheme="minorEastAsia" w:hAnsiTheme="minorEastAsia" w:hint="eastAsia"/>
          <w:sz w:val="22"/>
        </w:rPr>
        <w:lastRenderedPageBreak/>
        <w:t>には、施設等のハード整備とともに、障害の社会モデルの視点でバリアを理解し、全て</w:t>
      </w:r>
      <w:r w:rsidR="008C4D31" w:rsidRPr="00AF187B">
        <w:rPr>
          <w:rFonts w:asciiTheme="minorEastAsia" w:hAnsiTheme="minorEastAsia" w:hint="eastAsia"/>
          <w:sz w:val="22"/>
        </w:rPr>
        <w:t>の人が平等に参加できる社会や環境について考え、必要な行動を続けることが必要である。</w:t>
      </w:r>
    </w:p>
    <w:p w:rsidR="00645643"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645643" w:rsidRPr="00AF187B">
        <w:rPr>
          <w:rFonts w:asciiTheme="minorEastAsia" w:hAnsiTheme="minorEastAsia" w:hint="eastAsia"/>
          <w:sz w:val="22"/>
        </w:rPr>
        <w:t>国際オリンピック委員会</w:t>
      </w:r>
      <w:r w:rsidR="00037D43" w:rsidRPr="00AF187B">
        <w:rPr>
          <w:rFonts w:asciiTheme="minorEastAsia" w:hAnsiTheme="minorEastAsia" w:hint="eastAsia"/>
          <w:sz w:val="22"/>
        </w:rPr>
        <w:t>によって採択されたオリンピズムの根本原則等を成文化した</w:t>
      </w:r>
      <w:r w:rsidR="00645643" w:rsidRPr="00AF187B">
        <w:rPr>
          <w:rFonts w:asciiTheme="minorEastAsia" w:hAnsiTheme="minorEastAsia" w:hint="eastAsia"/>
          <w:sz w:val="22"/>
        </w:rPr>
        <w:t>「オリンピック憲章」では、いかなる種類の差別もなくすこと</w:t>
      </w:r>
      <w:r w:rsidR="00037D43" w:rsidRPr="00AF187B">
        <w:rPr>
          <w:rFonts w:asciiTheme="minorEastAsia" w:hAnsiTheme="minorEastAsia" w:hint="eastAsia"/>
          <w:sz w:val="22"/>
        </w:rPr>
        <w:t>が明記されており、</w:t>
      </w:r>
      <w:r w:rsidR="008C4D31" w:rsidRPr="00AF187B">
        <w:rPr>
          <w:rFonts w:asciiTheme="minorEastAsia" w:hAnsiTheme="minorEastAsia" w:hint="eastAsia"/>
          <w:sz w:val="22"/>
        </w:rPr>
        <w:t>東京2020大会を契機に</w:t>
      </w:r>
      <w:r w:rsidR="00645643" w:rsidRPr="00AF187B">
        <w:rPr>
          <w:rFonts w:asciiTheme="minorEastAsia" w:hAnsiTheme="minorEastAsia" w:hint="eastAsia"/>
          <w:sz w:val="22"/>
        </w:rPr>
        <w:t>、そ</w:t>
      </w:r>
      <w:r w:rsidR="0041015B" w:rsidRPr="00AF187B">
        <w:rPr>
          <w:rFonts w:asciiTheme="minorEastAsia" w:hAnsiTheme="minorEastAsia" w:hint="eastAsia"/>
          <w:sz w:val="22"/>
        </w:rPr>
        <w:t>の</w:t>
      </w:r>
      <w:r w:rsidR="00645643" w:rsidRPr="00AF187B">
        <w:rPr>
          <w:rFonts w:asciiTheme="minorEastAsia" w:hAnsiTheme="minorEastAsia" w:hint="eastAsia"/>
          <w:sz w:val="22"/>
        </w:rPr>
        <w:t>理念を</w:t>
      </w:r>
      <w:r w:rsidR="0041015B" w:rsidRPr="00AF187B">
        <w:rPr>
          <w:rFonts w:asciiTheme="minorEastAsia" w:hAnsiTheme="minorEastAsia" w:hint="eastAsia"/>
          <w:sz w:val="22"/>
        </w:rPr>
        <w:t>次代を担う子供たち</w:t>
      </w:r>
      <w:r w:rsidR="006006CE" w:rsidRPr="00AF187B">
        <w:rPr>
          <w:rFonts w:asciiTheme="minorEastAsia" w:hAnsiTheme="minorEastAsia" w:hint="eastAsia"/>
          <w:sz w:val="22"/>
        </w:rPr>
        <w:t>や都民全体に</w:t>
      </w:r>
      <w:r w:rsidR="00645643" w:rsidRPr="00AF187B">
        <w:rPr>
          <w:rFonts w:asciiTheme="minorEastAsia" w:hAnsiTheme="minorEastAsia" w:hint="eastAsia"/>
          <w:sz w:val="22"/>
        </w:rPr>
        <w:t>浸透させることが重要である。</w:t>
      </w:r>
    </w:p>
    <w:p w:rsidR="00750499" w:rsidRPr="00AF187B" w:rsidRDefault="0041015B"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5215A7" w:rsidRPr="00AF187B">
        <w:rPr>
          <w:rFonts w:asciiTheme="minorEastAsia" w:hAnsiTheme="minorEastAsia" w:hint="eastAsia"/>
          <w:sz w:val="22"/>
        </w:rPr>
        <w:t xml:space="preserve">○　</w:t>
      </w:r>
      <w:r w:rsidR="00E5544F" w:rsidRPr="00AF187B">
        <w:rPr>
          <w:rFonts w:asciiTheme="minorEastAsia" w:hAnsiTheme="minorEastAsia" w:hint="eastAsia"/>
          <w:sz w:val="22"/>
        </w:rPr>
        <w:t>平成28年</w:t>
      </w:r>
      <w:r w:rsidR="00C2490C">
        <w:rPr>
          <w:rFonts w:asciiTheme="minorEastAsia" w:hAnsiTheme="minorEastAsia" w:hint="eastAsia"/>
          <w:sz w:val="22"/>
        </w:rPr>
        <w:t>４</w:t>
      </w:r>
      <w:r w:rsidR="00E5544F" w:rsidRPr="00AF187B">
        <w:rPr>
          <w:rFonts w:asciiTheme="minorEastAsia" w:hAnsiTheme="minorEastAsia" w:hint="eastAsia"/>
          <w:sz w:val="22"/>
        </w:rPr>
        <w:t>月</w:t>
      </w:r>
      <w:r w:rsidR="00037D43" w:rsidRPr="00AF187B">
        <w:rPr>
          <w:rFonts w:asciiTheme="minorEastAsia" w:hAnsiTheme="minorEastAsia" w:hint="eastAsia"/>
          <w:sz w:val="22"/>
        </w:rPr>
        <w:t>の</w:t>
      </w:r>
      <w:r w:rsidR="00E5544F" w:rsidRPr="00AF187B">
        <w:rPr>
          <w:rFonts w:asciiTheme="minorEastAsia" w:hAnsiTheme="minorEastAsia" w:hint="eastAsia"/>
          <w:sz w:val="22"/>
        </w:rPr>
        <w:t>障害者差別解消法</w:t>
      </w:r>
      <w:r w:rsidR="00037D43" w:rsidRPr="00AF187B">
        <w:rPr>
          <w:rFonts w:asciiTheme="minorEastAsia" w:hAnsiTheme="minorEastAsia" w:hint="eastAsia"/>
          <w:sz w:val="22"/>
        </w:rPr>
        <w:t>の施行を契機に、都は、</w:t>
      </w:r>
      <w:r w:rsidR="00FC251F" w:rsidRPr="00AF187B">
        <w:rPr>
          <w:rFonts w:asciiTheme="minorEastAsia" w:hAnsiTheme="minorEastAsia" w:hint="eastAsia"/>
          <w:sz w:val="22"/>
        </w:rPr>
        <w:t>ハンドブックの作成等により法の趣旨の普及啓発に努め</w:t>
      </w:r>
      <w:r w:rsidR="001D12DC" w:rsidRPr="00AF187B">
        <w:rPr>
          <w:rFonts w:asciiTheme="minorEastAsia" w:hAnsiTheme="minorEastAsia" w:hint="eastAsia"/>
          <w:sz w:val="22"/>
        </w:rPr>
        <w:t>るとともに、</w:t>
      </w:r>
      <w:r w:rsidR="00037D43" w:rsidRPr="00AF187B">
        <w:rPr>
          <w:rFonts w:asciiTheme="minorEastAsia" w:hAnsiTheme="minorEastAsia" w:hint="eastAsia"/>
          <w:sz w:val="22"/>
        </w:rPr>
        <w:t>障害を理由とする差別に関する相談や紛争の防止、解決の取組を進めるため、関係機関と協議する障害者差別解消支援地域</w:t>
      </w:r>
      <w:r w:rsidR="00FC251F" w:rsidRPr="00AF187B">
        <w:rPr>
          <w:rFonts w:asciiTheme="minorEastAsia" w:hAnsiTheme="minorEastAsia" w:hint="eastAsia"/>
          <w:sz w:val="22"/>
        </w:rPr>
        <w:t>協議会</w:t>
      </w:r>
      <w:r w:rsidR="00037D43" w:rsidRPr="00AF187B">
        <w:rPr>
          <w:rFonts w:asciiTheme="minorEastAsia" w:hAnsiTheme="minorEastAsia" w:hint="eastAsia"/>
          <w:sz w:val="22"/>
        </w:rPr>
        <w:t>を設置</w:t>
      </w:r>
      <w:r w:rsidR="00FC251F" w:rsidRPr="00AF187B">
        <w:rPr>
          <w:rFonts w:asciiTheme="minorEastAsia" w:hAnsiTheme="minorEastAsia" w:hint="eastAsia"/>
          <w:sz w:val="22"/>
        </w:rPr>
        <w:t>し</w:t>
      </w:r>
      <w:r w:rsidR="001D12DC" w:rsidRPr="00AF187B">
        <w:rPr>
          <w:rFonts w:asciiTheme="minorEastAsia" w:hAnsiTheme="minorEastAsia" w:hint="eastAsia"/>
          <w:sz w:val="22"/>
        </w:rPr>
        <w:t>、</w:t>
      </w:r>
      <w:r w:rsidR="00FC251F" w:rsidRPr="00AF187B">
        <w:rPr>
          <w:rFonts w:asciiTheme="minorEastAsia" w:hAnsiTheme="minorEastAsia" w:hint="eastAsia"/>
          <w:sz w:val="22"/>
        </w:rPr>
        <w:t>さらに、</w:t>
      </w:r>
      <w:r w:rsidR="009C46FA" w:rsidRPr="00AF187B">
        <w:rPr>
          <w:rFonts w:asciiTheme="minorEastAsia" w:hAnsiTheme="minorEastAsia" w:hint="eastAsia"/>
          <w:sz w:val="22"/>
        </w:rPr>
        <w:t>東京都</w:t>
      </w:r>
      <w:r w:rsidR="00BC2815" w:rsidRPr="00AF187B">
        <w:rPr>
          <w:rFonts w:asciiTheme="minorEastAsia" w:hAnsiTheme="minorEastAsia" w:hint="eastAsia"/>
          <w:color w:val="000000" w:themeColor="text1"/>
          <w:sz w:val="22"/>
        </w:rPr>
        <w:t>障害者への理解促進及び差別解消の推進に関する条例（仮称）</w:t>
      </w:r>
      <w:r w:rsidR="003238A2" w:rsidRPr="00AF187B">
        <w:rPr>
          <w:rFonts w:asciiTheme="minorEastAsia" w:hAnsiTheme="minorEastAsia" w:hint="eastAsia"/>
          <w:color w:val="000000" w:themeColor="text1"/>
          <w:sz w:val="22"/>
        </w:rPr>
        <w:t>の</w:t>
      </w:r>
      <w:r w:rsidR="00745746" w:rsidRPr="00AF187B">
        <w:rPr>
          <w:rFonts w:asciiTheme="minorEastAsia" w:hAnsiTheme="minorEastAsia" w:hint="eastAsia"/>
          <w:sz w:val="22"/>
        </w:rPr>
        <w:t>平成30年度</w:t>
      </w:r>
      <w:r w:rsidR="00286657">
        <w:rPr>
          <w:rFonts w:asciiTheme="minorEastAsia" w:hAnsiTheme="minorEastAsia" w:hint="eastAsia"/>
          <w:sz w:val="22"/>
        </w:rPr>
        <w:t>制定</w:t>
      </w:r>
      <w:r w:rsidR="00745746" w:rsidRPr="00AF187B">
        <w:rPr>
          <w:rFonts w:asciiTheme="minorEastAsia" w:hAnsiTheme="minorEastAsia" w:hint="eastAsia"/>
          <w:sz w:val="22"/>
        </w:rPr>
        <w:t>を目指しており、</w:t>
      </w:r>
      <w:r w:rsidR="00B5306F" w:rsidRPr="00AF187B">
        <w:rPr>
          <w:rFonts w:asciiTheme="minorEastAsia" w:hAnsiTheme="minorEastAsia" w:hint="eastAsia"/>
          <w:sz w:val="22"/>
        </w:rPr>
        <w:t>今後とも共生社会の実現に向けた取組を進める必要がある</w:t>
      </w:r>
      <w:r w:rsidR="00CC27F9" w:rsidRPr="00AF187B">
        <w:rPr>
          <w:rFonts w:asciiTheme="minorEastAsia" w:hAnsiTheme="minorEastAsia" w:hint="eastAsia"/>
          <w:sz w:val="22"/>
        </w:rPr>
        <w:t>。</w:t>
      </w:r>
    </w:p>
    <w:p w:rsidR="005215A7" w:rsidRPr="00AF187B" w:rsidRDefault="005215A7" w:rsidP="00AF187B">
      <w:pPr>
        <w:ind w:leftChars="100" w:left="430" w:hangingChars="100" w:hanging="220"/>
        <w:rPr>
          <w:rFonts w:asciiTheme="minorEastAsia" w:hAnsiTheme="minorEastAsia"/>
          <w:sz w:val="22"/>
        </w:rPr>
      </w:pPr>
      <w:r w:rsidRPr="00AF187B">
        <w:rPr>
          <w:rFonts w:asciiTheme="minorEastAsia" w:hAnsiTheme="minorEastAsia" w:hint="eastAsia"/>
          <w:sz w:val="22"/>
        </w:rPr>
        <w:t xml:space="preserve">○　</w:t>
      </w:r>
      <w:r w:rsidR="00A47E65" w:rsidRPr="00AF187B">
        <w:rPr>
          <w:rFonts w:asciiTheme="minorEastAsia" w:hAnsiTheme="minorEastAsia" w:hint="eastAsia"/>
          <w:sz w:val="22"/>
        </w:rPr>
        <w:t>だれ</w:t>
      </w:r>
      <w:r w:rsidR="00FA2B24">
        <w:rPr>
          <w:rFonts w:asciiTheme="minorEastAsia" w:hAnsiTheme="minorEastAsia" w:hint="eastAsia"/>
          <w:sz w:val="22"/>
        </w:rPr>
        <w:t>でもトイレや障害者等用駐車区画などの整備が進んでも、必要性が低い人</w:t>
      </w:r>
      <w:r w:rsidR="00A47E65" w:rsidRPr="00AF187B">
        <w:rPr>
          <w:rFonts w:asciiTheme="minorEastAsia" w:hAnsiTheme="minorEastAsia" w:hint="eastAsia"/>
          <w:sz w:val="22"/>
        </w:rPr>
        <w:t>が利用すること等により、本来必要としている人が利用できなくなる事例があることから、施設や設備の適正利用に向けて、普及啓発を進めること</w:t>
      </w:r>
      <w:r w:rsidR="006006CE" w:rsidRPr="00AF187B">
        <w:rPr>
          <w:rFonts w:asciiTheme="minorEastAsia" w:hAnsiTheme="minorEastAsia" w:hint="eastAsia"/>
          <w:sz w:val="22"/>
        </w:rPr>
        <w:t>が</w:t>
      </w:r>
      <w:r w:rsidR="00A47E65" w:rsidRPr="00AF187B">
        <w:rPr>
          <w:rFonts w:asciiTheme="minorEastAsia" w:hAnsiTheme="minorEastAsia" w:hint="eastAsia"/>
          <w:sz w:val="22"/>
        </w:rPr>
        <w:t>必要である。</w:t>
      </w:r>
    </w:p>
    <w:p w:rsidR="00750499" w:rsidRPr="00AF187B" w:rsidRDefault="005215A7"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　</w:t>
      </w:r>
      <w:r w:rsidR="006006CE" w:rsidRPr="00AF187B">
        <w:rPr>
          <w:rFonts w:asciiTheme="minorEastAsia" w:hAnsiTheme="minorEastAsia" w:hint="eastAsia"/>
          <w:sz w:val="22"/>
        </w:rPr>
        <w:t>区市町村における小中学校でのユニバーサルデザイン学習や地域住民向けのワークショップ、</w:t>
      </w:r>
      <w:r w:rsidR="00A47E65" w:rsidRPr="00AF187B">
        <w:rPr>
          <w:rFonts w:asciiTheme="minorEastAsia" w:hAnsiTheme="minorEastAsia" w:hint="eastAsia"/>
          <w:sz w:val="22"/>
        </w:rPr>
        <w:t>事業者にお</w:t>
      </w:r>
      <w:r w:rsidR="002A0EC8" w:rsidRPr="00AF187B">
        <w:rPr>
          <w:rFonts w:asciiTheme="minorEastAsia" w:hAnsiTheme="minorEastAsia" w:hint="eastAsia"/>
          <w:sz w:val="22"/>
        </w:rPr>
        <w:t>ける社員・従業員向けの接遇向上研修等の取組を</w:t>
      </w:r>
      <w:r w:rsidR="006F4F00" w:rsidRPr="00AF187B">
        <w:rPr>
          <w:rFonts w:asciiTheme="minorEastAsia" w:hAnsiTheme="minorEastAsia" w:hint="eastAsia"/>
          <w:sz w:val="22"/>
        </w:rPr>
        <w:t>促進するなど、区市町村や事業者とも連携して</w:t>
      </w:r>
      <w:r w:rsidR="002A0EC8" w:rsidRPr="00AF187B">
        <w:rPr>
          <w:rFonts w:asciiTheme="minorEastAsia" w:hAnsiTheme="minorEastAsia" w:hint="eastAsia"/>
          <w:sz w:val="22"/>
        </w:rPr>
        <w:t>、心のバリアフリーを効果的に推進することが重要である。</w:t>
      </w:r>
    </w:p>
    <w:p w:rsidR="00750499" w:rsidRDefault="00750499" w:rsidP="00AF187B">
      <w:pPr>
        <w:ind w:left="440" w:hangingChars="200" w:hanging="440"/>
        <w:rPr>
          <w:rFonts w:asciiTheme="minorEastAsia" w:hAnsiTheme="minorEastAsia"/>
          <w:sz w:val="22"/>
        </w:rPr>
      </w:pPr>
    </w:p>
    <w:p w:rsidR="00692919" w:rsidRPr="00AF187B" w:rsidRDefault="00692919" w:rsidP="00AF187B">
      <w:pPr>
        <w:ind w:left="440" w:hangingChars="200" w:hanging="440"/>
        <w:rPr>
          <w:rFonts w:asciiTheme="minorEastAsia" w:hAnsiTheme="minorEastAsia"/>
          <w:sz w:val="22"/>
        </w:rPr>
      </w:pPr>
    </w:p>
    <w:p w:rsidR="009A0412" w:rsidRPr="00692919" w:rsidRDefault="00AE2305">
      <w:pPr>
        <w:rPr>
          <w:rFonts w:ascii="HGS創英角ｺﾞｼｯｸUB" w:eastAsia="HGS創英角ｺﾞｼｯｸUB" w:hAnsi="HGS創英角ｺﾞｼｯｸUB"/>
          <w:color w:val="FF0000"/>
          <w:sz w:val="24"/>
          <w:szCs w:val="24"/>
          <w:u w:val="single"/>
          <w:bdr w:val="single" w:sz="4" w:space="0" w:color="auto"/>
        </w:rPr>
      </w:pPr>
      <w:r w:rsidRPr="00692919">
        <w:rPr>
          <w:rFonts w:ascii="HGS創英角ｺﾞｼｯｸUB" w:eastAsia="HGS創英角ｺﾞｼｯｸUB" w:hAnsi="HGS創英角ｺﾞｼｯｸUB" w:hint="eastAsia"/>
          <w:sz w:val="24"/>
          <w:szCs w:val="24"/>
          <w:bdr w:val="single" w:sz="4" w:space="0" w:color="auto"/>
        </w:rPr>
        <w:t>第</w:t>
      </w:r>
      <w:r w:rsidR="00563CC1" w:rsidRPr="00692919">
        <w:rPr>
          <w:rFonts w:ascii="HGS創英角ｺﾞｼｯｸUB" w:eastAsia="HGS創英角ｺﾞｼｯｸUB" w:hAnsi="HGS創英角ｺﾞｼｯｸUB" w:hint="eastAsia"/>
          <w:sz w:val="24"/>
          <w:szCs w:val="24"/>
          <w:bdr w:val="single" w:sz="4" w:space="0" w:color="auto"/>
        </w:rPr>
        <w:t>３</w:t>
      </w:r>
      <w:r w:rsidRPr="00692919">
        <w:rPr>
          <w:rFonts w:ascii="HGS創英角ｺﾞｼｯｸUB" w:eastAsia="HGS創英角ｺﾞｼｯｸUB" w:hAnsi="HGS創英角ｺﾞｼｯｸUB" w:hint="eastAsia"/>
          <w:sz w:val="24"/>
          <w:szCs w:val="24"/>
          <w:bdr w:val="single" w:sz="4" w:space="0" w:color="auto"/>
        </w:rPr>
        <w:t>章</w:t>
      </w:r>
      <w:r w:rsidR="009A0412" w:rsidRPr="00692919">
        <w:rPr>
          <w:rFonts w:ascii="HGS創英角ｺﾞｼｯｸUB" w:eastAsia="HGS創英角ｺﾞｼｯｸUB" w:hAnsi="HGS創英角ｺﾞｼｯｸUB" w:hint="eastAsia"/>
          <w:sz w:val="24"/>
          <w:szCs w:val="24"/>
          <w:bdr w:val="single" w:sz="4" w:space="0" w:color="auto"/>
        </w:rPr>
        <w:t xml:space="preserve">　</w:t>
      </w:r>
      <w:r w:rsidR="0073549E" w:rsidRPr="00692919">
        <w:rPr>
          <w:rFonts w:ascii="HGS創英角ｺﾞｼｯｸUB" w:eastAsia="HGS創英角ｺﾞｼｯｸUB" w:hAnsi="HGS創英角ｺﾞｼｯｸUB" w:hint="eastAsia"/>
          <w:sz w:val="24"/>
          <w:szCs w:val="24"/>
          <w:bdr w:val="single" w:sz="4" w:space="0" w:color="auto"/>
        </w:rPr>
        <w:t>推進計画の改定に向けた基本的</w:t>
      </w:r>
      <w:r w:rsidR="00401D0B" w:rsidRPr="00692919">
        <w:rPr>
          <w:rFonts w:ascii="HGS創英角ｺﾞｼｯｸUB" w:eastAsia="HGS創英角ｺﾞｼｯｸUB" w:hAnsi="HGS創英角ｺﾞｼｯｸUB" w:hint="eastAsia"/>
          <w:color w:val="000000" w:themeColor="text1"/>
          <w:sz w:val="24"/>
          <w:szCs w:val="24"/>
          <w:bdr w:val="single" w:sz="4" w:space="0" w:color="auto"/>
        </w:rPr>
        <w:t>事項</w:t>
      </w:r>
      <w:r w:rsidR="006D4289" w:rsidRPr="00F324A5">
        <w:rPr>
          <w:rFonts w:asciiTheme="minorEastAsia" w:hAnsiTheme="minorEastAsia" w:hint="eastAsia"/>
          <w:color w:val="000000" w:themeColor="text1"/>
          <w:sz w:val="22"/>
        </w:rPr>
        <w:t>（</w:t>
      </w:r>
      <w:r w:rsidR="00806345" w:rsidRPr="00F324A5">
        <w:rPr>
          <w:rFonts w:asciiTheme="minorEastAsia" w:hAnsiTheme="minorEastAsia" w:hint="eastAsia"/>
          <w:color w:val="000000" w:themeColor="text1"/>
          <w:sz w:val="22"/>
        </w:rPr>
        <w:t>P.31</w:t>
      </w:r>
      <w:r w:rsidR="006D4289" w:rsidRPr="00F324A5">
        <w:rPr>
          <w:rFonts w:asciiTheme="minorEastAsia" w:hAnsiTheme="minorEastAsia"/>
          <w:color w:val="000000" w:themeColor="text1"/>
          <w:sz w:val="22"/>
        </w:rPr>
        <w:t>）</w:t>
      </w:r>
    </w:p>
    <w:p w:rsidR="00AE2305" w:rsidRPr="00AF187B" w:rsidRDefault="00AE2305">
      <w:pPr>
        <w:rPr>
          <w:rFonts w:asciiTheme="minorEastAsia" w:hAnsiTheme="minorEastAsia"/>
          <w:sz w:val="22"/>
        </w:rPr>
      </w:pPr>
    </w:p>
    <w:p w:rsidR="0073549E" w:rsidRPr="00AF187B" w:rsidRDefault="0073549E" w:rsidP="0073549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１　推進計画の目標と計画期間</w:t>
      </w:r>
    </w:p>
    <w:p w:rsidR="0073549E" w:rsidRPr="00AF187B" w:rsidRDefault="0073549E" w:rsidP="0073549E">
      <w:pPr>
        <w:rPr>
          <w:rFonts w:asciiTheme="majorEastAsia" w:eastAsiaTheme="majorEastAsia" w:hAnsiTheme="majorEastAsia"/>
          <w:sz w:val="22"/>
        </w:rPr>
      </w:pPr>
      <w:r w:rsidRPr="00AF187B">
        <w:rPr>
          <w:rFonts w:asciiTheme="majorEastAsia" w:eastAsiaTheme="majorEastAsia" w:hAnsiTheme="majorEastAsia" w:hint="eastAsia"/>
          <w:sz w:val="22"/>
        </w:rPr>
        <w:t>（１）目標</w:t>
      </w:r>
    </w:p>
    <w:p w:rsidR="00D15622" w:rsidRPr="00AF187B" w:rsidRDefault="00D15622"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BC4732" w:rsidRPr="00AF187B">
        <w:rPr>
          <w:rFonts w:asciiTheme="minorEastAsia" w:hAnsiTheme="minorEastAsia" w:hint="eastAsia"/>
          <w:sz w:val="22"/>
        </w:rPr>
        <w:t>「</w:t>
      </w:r>
      <w:r w:rsidR="00A97742" w:rsidRPr="00AF187B">
        <w:rPr>
          <w:rFonts w:asciiTheme="minorEastAsia" w:hAnsiTheme="minorEastAsia" w:hint="eastAsia"/>
          <w:sz w:val="22"/>
        </w:rPr>
        <w:t>誰</w:t>
      </w:r>
      <w:r w:rsidRPr="00AF187B">
        <w:rPr>
          <w:rFonts w:asciiTheme="minorEastAsia" w:hAnsiTheme="minorEastAsia" w:hint="eastAsia"/>
          <w:sz w:val="22"/>
        </w:rPr>
        <w:t>もが、</w:t>
      </w:r>
      <w:r w:rsidR="00643694" w:rsidRPr="00AF187B">
        <w:rPr>
          <w:rFonts w:asciiTheme="minorEastAsia" w:hAnsiTheme="minorEastAsia" w:hint="eastAsia"/>
          <w:sz w:val="22"/>
        </w:rPr>
        <w:t>自分の意思</w:t>
      </w:r>
      <w:r w:rsidR="00333745" w:rsidRPr="00AF187B">
        <w:rPr>
          <w:rFonts w:asciiTheme="minorEastAsia" w:hAnsiTheme="minorEastAsia" w:hint="eastAsia"/>
          <w:sz w:val="22"/>
        </w:rPr>
        <w:t>で円滑</w:t>
      </w:r>
      <w:r w:rsidRPr="00AF187B">
        <w:rPr>
          <w:rFonts w:asciiTheme="minorEastAsia" w:hAnsiTheme="minorEastAsia" w:hint="eastAsia"/>
          <w:sz w:val="22"/>
        </w:rPr>
        <w:t>に移動し、必要な情報を入手しながら、あらゆる場所で活動に参加し、共に楽しむことができる社会」</w:t>
      </w:r>
      <w:r w:rsidR="00051BCA" w:rsidRPr="00AF187B">
        <w:rPr>
          <w:rFonts w:asciiTheme="minorEastAsia" w:hAnsiTheme="minorEastAsia" w:hint="eastAsia"/>
          <w:sz w:val="22"/>
        </w:rPr>
        <w:t>と</w:t>
      </w:r>
      <w:r w:rsidR="007A2902" w:rsidRPr="00AF187B">
        <w:rPr>
          <w:rFonts w:asciiTheme="minorEastAsia" w:hAnsiTheme="minorEastAsia" w:hint="eastAsia"/>
          <w:sz w:val="22"/>
        </w:rPr>
        <w:t>すべき。</w:t>
      </w:r>
    </w:p>
    <w:p w:rsidR="0073549E" w:rsidRPr="00AF187B" w:rsidRDefault="0073549E" w:rsidP="0073549E">
      <w:pPr>
        <w:rPr>
          <w:rFonts w:asciiTheme="majorEastAsia" w:eastAsiaTheme="majorEastAsia" w:hAnsiTheme="majorEastAsia"/>
          <w:sz w:val="22"/>
        </w:rPr>
      </w:pPr>
      <w:r w:rsidRPr="00AF187B">
        <w:rPr>
          <w:rFonts w:asciiTheme="majorEastAsia" w:eastAsiaTheme="majorEastAsia" w:hAnsiTheme="majorEastAsia" w:hint="eastAsia"/>
          <w:sz w:val="22"/>
        </w:rPr>
        <w:t>（２）計画期間</w:t>
      </w:r>
    </w:p>
    <w:p w:rsidR="00D15622" w:rsidRPr="00AF187B" w:rsidRDefault="00051BCA" w:rsidP="00AF187B">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6270E1" w:rsidRPr="00AF187B">
        <w:rPr>
          <w:rFonts w:asciiTheme="minorEastAsia" w:hAnsiTheme="minorEastAsia" w:hint="eastAsia"/>
          <w:sz w:val="22"/>
        </w:rPr>
        <w:t xml:space="preserve">　</w:t>
      </w:r>
      <w:r w:rsidR="00066F99" w:rsidRPr="00AF187B">
        <w:rPr>
          <w:rFonts w:asciiTheme="minorEastAsia" w:hAnsiTheme="minorEastAsia" w:hint="eastAsia"/>
          <w:sz w:val="22"/>
        </w:rPr>
        <w:t>計画期間</w:t>
      </w:r>
      <w:r w:rsidR="003238A2" w:rsidRPr="00AF187B">
        <w:rPr>
          <w:rFonts w:asciiTheme="minorEastAsia" w:hAnsiTheme="minorEastAsia" w:hint="eastAsia"/>
          <w:sz w:val="22"/>
        </w:rPr>
        <w:t>は</w:t>
      </w:r>
      <w:r w:rsidR="00C2490C">
        <w:rPr>
          <w:rFonts w:asciiTheme="minorEastAsia" w:hAnsiTheme="minorEastAsia" w:hint="eastAsia"/>
          <w:sz w:val="22"/>
        </w:rPr>
        <w:t>５</w:t>
      </w:r>
      <w:r w:rsidR="006270E1" w:rsidRPr="00AF187B">
        <w:rPr>
          <w:rFonts w:asciiTheme="minorEastAsia" w:hAnsiTheme="minorEastAsia" w:hint="eastAsia"/>
          <w:sz w:val="22"/>
        </w:rPr>
        <w:t>年とすることが望ましい。</w:t>
      </w:r>
    </w:p>
    <w:p w:rsidR="003B62F3" w:rsidRPr="00AF187B" w:rsidRDefault="003B62F3" w:rsidP="0073549E">
      <w:pPr>
        <w:rPr>
          <w:rFonts w:asciiTheme="majorEastAsia" w:eastAsiaTheme="majorEastAsia" w:hAnsiTheme="majorEastAsia"/>
          <w:sz w:val="22"/>
        </w:rPr>
      </w:pPr>
      <w:r w:rsidRPr="00AF187B">
        <w:rPr>
          <w:rFonts w:asciiTheme="majorEastAsia" w:eastAsiaTheme="majorEastAsia" w:hAnsiTheme="majorEastAsia" w:hint="eastAsia"/>
          <w:sz w:val="22"/>
        </w:rPr>
        <w:t>（３）都における他の計画との関係</w:t>
      </w:r>
    </w:p>
    <w:p w:rsidR="003B62F3" w:rsidRDefault="003B62F3" w:rsidP="00286657">
      <w:pPr>
        <w:ind w:left="440" w:hangingChars="200" w:hanging="440"/>
        <w:rPr>
          <w:rFonts w:asciiTheme="minorEastAsia" w:hAnsiTheme="minorEastAsia"/>
          <w:sz w:val="22"/>
        </w:rPr>
      </w:pPr>
      <w:r w:rsidRPr="00AF187B">
        <w:rPr>
          <w:rFonts w:asciiTheme="minorEastAsia" w:hAnsiTheme="minorEastAsia" w:hint="eastAsia"/>
          <w:sz w:val="22"/>
        </w:rPr>
        <w:t xml:space="preserve">　　　</w:t>
      </w:r>
      <w:r w:rsidR="007A2902" w:rsidRPr="00AF187B">
        <w:rPr>
          <w:rFonts w:asciiTheme="minorEastAsia" w:hAnsiTheme="minorEastAsia" w:hint="eastAsia"/>
          <w:sz w:val="22"/>
        </w:rPr>
        <w:t>あらゆる施策の中に当然の視点として組み込んでいくことが重要</w:t>
      </w:r>
      <w:r w:rsidR="00A71098" w:rsidRPr="00AF187B">
        <w:rPr>
          <w:rFonts w:asciiTheme="minorEastAsia" w:hAnsiTheme="minorEastAsia" w:hint="eastAsia"/>
          <w:sz w:val="22"/>
        </w:rPr>
        <w:t>。</w:t>
      </w:r>
      <w:r w:rsidR="009F5A99">
        <w:rPr>
          <w:rFonts w:asciiTheme="minorEastAsia" w:hAnsiTheme="minorEastAsia" w:hint="eastAsia"/>
          <w:sz w:val="22"/>
        </w:rPr>
        <w:t>計画策定に当たっては、</w:t>
      </w:r>
      <w:r w:rsidR="00A71098" w:rsidRPr="00AF187B">
        <w:rPr>
          <w:rFonts w:asciiTheme="minorEastAsia" w:hAnsiTheme="minorEastAsia" w:hint="eastAsia"/>
          <w:sz w:val="22"/>
        </w:rPr>
        <w:t>福祉のまちづくり</w:t>
      </w:r>
      <w:r w:rsidR="007A2902" w:rsidRPr="00AF187B">
        <w:rPr>
          <w:rFonts w:asciiTheme="minorEastAsia" w:hAnsiTheme="minorEastAsia" w:hint="eastAsia"/>
          <w:sz w:val="22"/>
        </w:rPr>
        <w:t>を推進する上で必要な施策や他の計画と相互に連携が必要</w:t>
      </w:r>
    </w:p>
    <w:p w:rsidR="00C62FE8" w:rsidRPr="00AF187B" w:rsidRDefault="00C62FE8" w:rsidP="00AF187B">
      <w:pPr>
        <w:ind w:leftChars="200" w:left="420" w:firstLineChars="100" w:firstLine="220"/>
        <w:rPr>
          <w:rFonts w:asciiTheme="minorEastAsia" w:hAnsiTheme="minorEastAsia"/>
          <w:sz w:val="22"/>
        </w:rPr>
      </w:pPr>
    </w:p>
    <w:p w:rsidR="00B67D4E" w:rsidRPr="00AF187B" w:rsidRDefault="00B67D4E" w:rsidP="00B67D4E">
      <w:pPr>
        <w:rPr>
          <w:rFonts w:asciiTheme="majorEastAsia" w:eastAsiaTheme="majorEastAsia" w:hAnsiTheme="majorEastAsia"/>
          <w:sz w:val="22"/>
          <w:u w:val="single"/>
        </w:rPr>
      </w:pPr>
      <w:r w:rsidRPr="00AF187B">
        <w:rPr>
          <w:rFonts w:asciiTheme="majorEastAsia" w:eastAsiaTheme="majorEastAsia" w:hAnsiTheme="majorEastAsia" w:hint="eastAsia"/>
          <w:sz w:val="22"/>
          <w:u w:val="single"/>
        </w:rPr>
        <w:t xml:space="preserve">２　</w:t>
      </w:r>
      <w:r w:rsidR="00A97742" w:rsidRPr="00AF187B">
        <w:rPr>
          <w:rFonts w:asciiTheme="majorEastAsia" w:eastAsiaTheme="majorEastAsia" w:hAnsiTheme="majorEastAsia" w:hint="eastAsia"/>
          <w:sz w:val="22"/>
          <w:u w:val="single"/>
        </w:rPr>
        <w:t>スパイラルアップの仕組みによる</w:t>
      </w:r>
      <w:r w:rsidRPr="00AF187B">
        <w:rPr>
          <w:rFonts w:asciiTheme="majorEastAsia" w:eastAsiaTheme="majorEastAsia" w:hAnsiTheme="majorEastAsia" w:hint="eastAsia"/>
          <w:sz w:val="22"/>
          <w:u w:val="single"/>
        </w:rPr>
        <w:t>計画の進行管理</w:t>
      </w:r>
    </w:p>
    <w:p w:rsidR="007A2902" w:rsidRPr="00AF187B" w:rsidRDefault="00191184" w:rsidP="00692919">
      <w:pPr>
        <w:ind w:left="220" w:hangingChars="100" w:hanging="220"/>
        <w:rPr>
          <w:rFonts w:asciiTheme="minorEastAsia" w:hAnsiTheme="minorEastAsia"/>
          <w:sz w:val="22"/>
        </w:rPr>
      </w:pPr>
      <w:r w:rsidRPr="00AF187B">
        <w:rPr>
          <w:rFonts w:asciiTheme="minorEastAsia" w:hAnsiTheme="minorEastAsia" w:hint="eastAsia"/>
          <w:sz w:val="22"/>
        </w:rPr>
        <w:t xml:space="preserve">　　スパイラルアップの仕組みによる進行管理を行うことが重要</w:t>
      </w:r>
      <w:r w:rsidR="00B67D4E" w:rsidRPr="00AF187B">
        <w:rPr>
          <w:rFonts w:asciiTheme="minorEastAsia" w:hAnsiTheme="minorEastAsia" w:hint="eastAsia"/>
          <w:sz w:val="22"/>
        </w:rPr>
        <w:t>。</w:t>
      </w:r>
      <w:r w:rsidR="00286657">
        <w:rPr>
          <w:rFonts w:asciiTheme="minorEastAsia" w:hAnsiTheme="minorEastAsia" w:hint="eastAsia"/>
          <w:sz w:val="22"/>
        </w:rPr>
        <w:t>検討や評価には、</w:t>
      </w:r>
      <w:r w:rsidR="00B67D4E" w:rsidRPr="00AF187B">
        <w:rPr>
          <w:rFonts w:asciiTheme="minorEastAsia" w:hAnsiTheme="minorEastAsia" w:hint="eastAsia"/>
          <w:sz w:val="22"/>
        </w:rPr>
        <w:t>高齢者や障害者等の当事者が参加して、</w:t>
      </w:r>
      <w:r w:rsidR="00286657">
        <w:rPr>
          <w:rFonts w:asciiTheme="minorEastAsia" w:hAnsiTheme="minorEastAsia" w:hint="eastAsia"/>
          <w:sz w:val="22"/>
        </w:rPr>
        <w:t>意見を聴取し、</w:t>
      </w:r>
      <w:r w:rsidRPr="00AF187B">
        <w:rPr>
          <w:rFonts w:asciiTheme="minorEastAsia" w:hAnsiTheme="minorEastAsia" w:hint="eastAsia"/>
          <w:sz w:val="22"/>
        </w:rPr>
        <w:t>施策や次の計画に反映させるための仕組みづくりが必要</w:t>
      </w:r>
    </w:p>
    <w:p w:rsidR="00B67D4E" w:rsidRPr="00692919" w:rsidRDefault="007A2902" w:rsidP="00692919">
      <w:pPr>
        <w:ind w:leftChars="100" w:left="210" w:firstLineChars="100" w:firstLine="220"/>
        <w:rPr>
          <w:rFonts w:asciiTheme="minorEastAsia" w:hAnsiTheme="minorEastAsia"/>
          <w:sz w:val="22"/>
          <w:bdr w:val="single" w:sz="4" w:space="0" w:color="auto"/>
        </w:rPr>
      </w:pPr>
      <w:r w:rsidRPr="00692919">
        <w:rPr>
          <w:rFonts w:asciiTheme="minorEastAsia" w:hAnsiTheme="minorEastAsia" w:hint="eastAsia"/>
          <w:sz w:val="22"/>
          <w:bdr w:val="single" w:sz="4" w:space="0" w:color="auto"/>
        </w:rPr>
        <w:t>計画を進める上でのポイント</w:t>
      </w:r>
      <w:r w:rsidR="00B67D4E">
        <w:rPr>
          <w:rFonts w:asciiTheme="minorEastAsia" w:hAnsiTheme="minorEastAsia" w:hint="eastAsia"/>
          <w:sz w:val="24"/>
          <w:szCs w:val="24"/>
        </w:rPr>
        <w:t xml:space="preserve">　</w:t>
      </w:r>
    </w:p>
    <w:p w:rsidR="00692919" w:rsidRPr="009F5A99" w:rsidRDefault="00692919" w:rsidP="00906A3A">
      <w:pPr>
        <w:ind w:left="220" w:hangingChars="100" w:hanging="220"/>
        <w:rPr>
          <w:rFonts w:asciiTheme="majorEastAsia" w:eastAsiaTheme="majorEastAsia" w:hAnsiTheme="majorEastAsia"/>
          <w:sz w:val="22"/>
        </w:rPr>
      </w:pPr>
      <w:r w:rsidRPr="009F5A99">
        <w:rPr>
          <w:rFonts w:asciiTheme="majorEastAsia" w:eastAsiaTheme="majorEastAsia" w:hAnsiTheme="majorEastAsia" w:hint="eastAsia"/>
          <w:sz w:val="22"/>
        </w:rPr>
        <w:t>（１）福祉のまちづくりで目指す社会</w:t>
      </w:r>
      <w:r w:rsidR="006D4289" w:rsidRPr="009F5A99">
        <w:rPr>
          <w:rFonts w:asciiTheme="majorEastAsia" w:eastAsiaTheme="majorEastAsia" w:hAnsiTheme="majorEastAsia" w:hint="eastAsia"/>
          <w:sz w:val="22"/>
        </w:rPr>
        <w:t>像</w:t>
      </w:r>
      <w:r w:rsidRPr="009F5A99">
        <w:rPr>
          <w:rFonts w:asciiTheme="majorEastAsia" w:eastAsiaTheme="majorEastAsia" w:hAnsiTheme="majorEastAsia" w:hint="eastAsia"/>
          <w:sz w:val="22"/>
        </w:rPr>
        <w:t>の共有</w:t>
      </w:r>
    </w:p>
    <w:p w:rsidR="00692919" w:rsidRPr="009F5A99" w:rsidRDefault="00692919" w:rsidP="00906A3A">
      <w:pPr>
        <w:ind w:left="220" w:hangingChars="100" w:hanging="220"/>
        <w:rPr>
          <w:rFonts w:asciiTheme="majorEastAsia" w:eastAsiaTheme="majorEastAsia" w:hAnsiTheme="majorEastAsia"/>
          <w:sz w:val="22"/>
        </w:rPr>
      </w:pPr>
      <w:r w:rsidRPr="009F5A99">
        <w:rPr>
          <w:rFonts w:asciiTheme="majorEastAsia" w:eastAsiaTheme="majorEastAsia" w:hAnsiTheme="majorEastAsia" w:hint="eastAsia"/>
          <w:sz w:val="22"/>
        </w:rPr>
        <w:t>（２）高齢者や障害者等の当事者の参加と意見の反映</w:t>
      </w:r>
    </w:p>
    <w:p w:rsidR="00692919" w:rsidRPr="009F5A99" w:rsidRDefault="00692919" w:rsidP="00906A3A">
      <w:pPr>
        <w:ind w:left="220" w:hangingChars="100" w:hanging="220"/>
        <w:rPr>
          <w:rFonts w:asciiTheme="majorEastAsia" w:eastAsiaTheme="majorEastAsia" w:hAnsiTheme="majorEastAsia"/>
          <w:sz w:val="22"/>
        </w:rPr>
      </w:pPr>
      <w:r w:rsidRPr="009F5A99">
        <w:rPr>
          <w:rFonts w:asciiTheme="majorEastAsia" w:eastAsiaTheme="majorEastAsia" w:hAnsiTheme="majorEastAsia" w:hint="eastAsia"/>
          <w:sz w:val="22"/>
        </w:rPr>
        <w:t>（３）都民、事業者、行政等が一体となった取組の推進</w:t>
      </w:r>
    </w:p>
    <w:p w:rsidR="0073549E" w:rsidRPr="00692919" w:rsidRDefault="00B67D4E" w:rsidP="0073549E">
      <w:pPr>
        <w:rPr>
          <w:rFonts w:ascii="ＭＳ ゴシック" w:eastAsia="ＭＳ ゴシック" w:hAnsi="ＭＳ ゴシック"/>
          <w:sz w:val="22"/>
          <w:u w:val="single"/>
        </w:rPr>
      </w:pPr>
      <w:r w:rsidRPr="00692919">
        <w:rPr>
          <w:rFonts w:ascii="ＭＳ ゴシック" w:eastAsia="ＭＳ ゴシック" w:hAnsi="ＭＳ ゴシック" w:hint="eastAsia"/>
          <w:sz w:val="22"/>
          <w:u w:val="single"/>
        </w:rPr>
        <w:lastRenderedPageBreak/>
        <w:t>３</w:t>
      </w:r>
      <w:r w:rsidR="0073549E" w:rsidRPr="00692919">
        <w:rPr>
          <w:rFonts w:ascii="ＭＳ ゴシック" w:eastAsia="ＭＳ ゴシック" w:hAnsi="ＭＳ ゴシック" w:hint="eastAsia"/>
          <w:sz w:val="22"/>
          <w:u w:val="single"/>
        </w:rPr>
        <w:t xml:space="preserve">　施策の体系</w:t>
      </w:r>
    </w:p>
    <w:p w:rsidR="003B0C5D" w:rsidRDefault="003B0C5D" w:rsidP="00191184">
      <w:pPr>
        <w:rPr>
          <w:rFonts w:asciiTheme="minorEastAsia" w:hAnsiTheme="minorEastAsia"/>
          <w:sz w:val="24"/>
          <w:szCs w:val="24"/>
        </w:rPr>
      </w:pPr>
    </w:p>
    <w:p w:rsidR="003B0C5D" w:rsidRPr="00BD63F4" w:rsidRDefault="00A01EF0" w:rsidP="00A01EF0">
      <w:pPr>
        <w:ind w:left="210" w:hangingChars="100" w:hanging="210"/>
        <w:rPr>
          <w:rFonts w:asciiTheme="minorEastAsia" w:hAnsiTheme="minorEastAsia"/>
          <w:sz w:val="24"/>
          <w:szCs w:val="24"/>
        </w:rPr>
      </w:pPr>
      <w:r w:rsidRPr="00272E62">
        <w:rPr>
          <w:noProof/>
        </w:rPr>
        <mc:AlternateContent>
          <mc:Choice Requires="wps">
            <w:drawing>
              <wp:anchor distT="0" distB="0" distL="114300" distR="114300" simplePos="0" relativeHeight="251932672" behindDoc="0" locked="0" layoutInCell="1" allowOverlap="1" wp14:anchorId="06D4BA75" wp14:editId="2A01E12A">
                <wp:simplePos x="0" y="0"/>
                <wp:positionH relativeFrom="column">
                  <wp:posOffset>1306195</wp:posOffset>
                </wp:positionH>
                <wp:positionV relativeFrom="paragraph">
                  <wp:posOffset>23495</wp:posOffset>
                </wp:positionV>
                <wp:extent cx="4848225" cy="1190625"/>
                <wp:effectExtent l="0" t="0" r="28575" b="28575"/>
                <wp:wrapNone/>
                <wp:docPr id="4" name="正方形/長方形 3"/>
                <wp:cNvGraphicFramePr/>
                <a:graphic xmlns:a="http://schemas.openxmlformats.org/drawingml/2006/main">
                  <a:graphicData uri="http://schemas.microsoft.com/office/word/2010/wordprocessingShape">
                    <wps:wsp>
                      <wps:cNvSpPr/>
                      <wps:spPr>
                        <a:xfrm>
                          <a:off x="0" y="0"/>
                          <a:ext cx="4848225" cy="11906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Ⅰ　誰もが円滑に移動できるよう道路や交通機関等のバリアフリーの</w:t>
                            </w:r>
                            <w:r>
                              <w:rPr>
                                <w:rFonts w:ascii="ＭＳ ゴシック" w:eastAsia="ＭＳ ゴシック" w:hAnsi="ＭＳ ゴシック" w:cstheme="minorBidi" w:hint="eastAsia"/>
                                <w:b/>
                                <w:color w:val="000000" w:themeColor="text1"/>
                                <w:kern w:val="24"/>
                                <w:u w:val="single"/>
                              </w:rPr>
                              <w:t>更なる</w:t>
                            </w:r>
                            <w:r w:rsidRPr="0049231D">
                              <w:rPr>
                                <w:rFonts w:ascii="ＭＳ ゴシック" w:eastAsia="ＭＳ ゴシック" w:hAnsi="ＭＳ ゴシック" w:cstheme="minorBidi" w:hint="eastAsia"/>
                                <w:b/>
                                <w:color w:val="000000" w:themeColor="text1"/>
                                <w:kern w:val="24"/>
                                <w:u w:val="single"/>
                              </w:rPr>
                              <w:t>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全ての人が安全で快適に移動できるよう、より使いやすい整備を推</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進する。</w:t>
                            </w:r>
                          </w:p>
                          <w:p w:rsidR="006028D9" w:rsidRPr="00660C55" w:rsidRDefault="006028D9" w:rsidP="0049231D">
                            <w:pPr>
                              <w:pStyle w:val="Web"/>
                              <w:spacing w:before="0" w:beforeAutospacing="0" w:after="0" w:afterAutospacing="0"/>
                              <w:ind w:firstLineChars="200" w:firstLine="440"/>
                              <w:rPr>
                                <w:rFonts w:asciiTheme="majorEastAsia" w:eastAsiaTheme="majorEastAsia" w:hAnsiTheme="majorEastAsia" w:cstheme="minorBidi"/>
                                <w:color w:val="000000" w:themeColor="text1"/>
                                <w:kern w:val="24"/>
                                <w:sz w:val="21"/>
                                <w:szCs w:val="21"/>
                              </w:rPr>
                            </w:pPr>
                            <w:r w:rsidRPr="0049231D">
                              <w:rPr>
                                <w:rFonts w:asciiTheme="minorEastAsia" w:eastAsiaTheme="minorEastAsia" w:hAnsiTheme="minorEastAsia" w:cstheme="minorBidi" w:hint="eastAsia"/>
                                <w:color w:val="000000" w:themeColor="text1"/>
                                <w:kern w:val="24"/>
                                <w:sz w:val="22"/>
                                <w:szCs w:val="22"/>
                              </w:rPr>
                              <w:t xml:space="preserve">　</w:t>
                            </w:r>
                            <w:r w:rsidRPr="00660C55">
                              <w:rPr>
                                <w:rFonts w:asciiTheme="majorEastAsia" w:eastAsiaTheme="majorEastAsia" w:hAnsiTheme="majorEastAsia" w:cstheme="minorBidi" w:hint="eastAsia"/>
                                <w:color w:val="000000" w:themeColor="text1"/>
                                <w:kern w:val="24"/>
                                <w:sz w:val="21"/>
                                <w:szCs w:val="21"/>
                              </w:rPr>
                              <w:t>（主な施策）　公共交通、道路、面的整備</w:t>
                            </w:r>
                          </w:p>
                          <w:p w:rsidR="006028D9" w:rsidRPr="006F4F00" w:rsidRDefault="006028D9" w:rsidP="000E16D4">
                            <w:pPr>
                              <w:pStyle w:val="Web"/>
                              <w:spacing w:before="0" w:beforeAutospacing="0" w:after="0" w:afterAutospacing="0"/>
                              <w:ind w:leftChars="100" w:left="690" w:hangingChars="200" w:hanging="480"/>
                              <w:rPr>
                                <w:u w:val="single"/>
                              </w:rPr>
                            </w:pP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30" style="position:absolute;left:0;text-align:left;margin-left:102.85pt;margin-top:1.85pt;width:381.75pt;height:93.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" fillcolor="white [3212]" strokecolor="black [3213]" strokeweight="1pt">
                <v:textbox inset="0,1mm,0,1mm">
                  <w:txbxContent>
                    <w:p w:rsidR="006028D9" w:rsidRPr="0049231D" w:rsidRDefault="006028D9" w:rsidP="0049231D">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 xml:space="preserve">Ⅰ　</w:t>
                      </w:r>
                      <w:r w:rsidRPr="0049231D">
                        <w:rPr>
                          <w:rFonts w:ascii="ＭＳ ゴシック" w:eastAsia="ＭＳ ゴシック" w:hAnsi="ＭＳ ゴシック" w:cstheme="minorBidi" w:hint="eastAsia"/>
                          <w:b/>
                          <w:color w:val="000000" w:themeColor="text1"/>
                          <w:kern w:val="24"/>
                          <w:u w:val="single"/>
                        </w:rPr>
                        <w:t>誰もが円滑に移動できるよう道路や交通機関等のバリアフリーの</w:t>
                      </w:r>
                      <w:r>
                        <w:rPr>
                          <w:rFonts w:ascii="ＭＳ ゴシック" w:eastAsia="ＭＳ ゴシック" w:hAnsi="ＭＳ ゴシック" w:cstheme="minorBidi" w:hint="eastAsia"/>
                          <w:b/>
                          <w:color w:val="000000" w:themeColor="text1"/>
                          <w:kern w:val="24"/>
                          <w:u w:val="single"/>
                        </w:rPr>
                        <w:t>更なる</w:t>
                      </w:r>
                      <w:r w:rsidRPr="0049231D">
                        <w:rPr>
                          <w:rFonts w:ascii="ＭＳ ゴシック" w:eastAsia="ＭＳ ゴシック" w:hAnsi="ＭＳ ゴシック" w:cstheme="minorBidi" w:hint="eastAsia"/>
                          <w:b/>
                          <w:color w:val="000000" w:themeColor="text1"/>
                          <w:kern w:val="24"/>
                          <w:u w:val="single"/>
                        </w:rPr>
                        <w:t>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全ての人が安全で快適に移動できるよう、より使いやすい整備を推</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進する。</w:t>
                      </w:r>
                    </w:p>
                    <w:p w:rsidR="006028D9" w:rsidRPr="00660C55" w:rsidRDefault="006028D9" w:rsidP="0049231D">
                      <w:pPr>
                        <w:pStyle w:val="Web"/>
                        <w:spacing w:before="0" w:beforeAutospacing="0" w:after="0" w:afterAutospacing="0"/>
                        <w:ind w:firstLineChars="200" w:firstLine="440"/>
                        <w:rPr>
                          <w:rFonts w:asciiTheme="majorEastAsia" w:eastAsiaTheme="majorEastAsia" w:hAnsiTheme="majorEastAsia" w:cstheme="minorBidi"/>
                          <w:color w:val="000000" w:themeColor="text1"/>
                          <w:kern w:val="24"/>
                          <w:sz w:val="21"/>
                          <w:szCs w:val="21"/>
                        </w:rPr>
                      </w:pPr>
                      <w:r w:rsidRPr="0049231D">
                        <w:rPr>
                          <w:rFonts w:asciiTheme="minorEastAsia" w:eastAsiaTheme="minorEastAsia" w:hAnsiTheme="minorEastAsia" w:cstheme="minorBidi" w:hint="eastAsia"/>
                          <w:color w:val="000000" w:themeColor="text1"/>
                          <w:kern w:val="24"/>
                          <w:sz w:val="22"/>
                          <w:szCs w:val="22"/>
                        </w:rPr>
                        <w:t xml:space="preserve">　</w:t>
                      </w:r>
                      <w:r w:rsidRPr="00660C55">
                        <w:rPr>
                          <w:rFonts w:asciiTheme="majorEastAsia" w:eastAsiaTheme="majorEastAsia" w:hAnsiTheme="majorEastAsia" w:cstheme="minorBidi" w:hint="eastAsia"/>
                          <w:color w:val="000000" w:themeColor="text1"/>
                          <w:kern w:val="24"/>
                          <w:sz w:val="21"/>
                          <w:szCs w:val="21"/>
                        </w:rPr>
                        <w:t>（主な施策）　公共交通、道路、面的整備</w:t>
                      </w:r>
                    </w:p>
                    <w:p w:rsidR="006028D9" w:rsidRPr="006F4F00" w:rsidRDefault="006028D9" w:rsidP="006F4F00">
                      <w:pPr>
                        <w:pStyle w:val="Web"/>
                        <w:spacing w:before="0" w:beforeAutospacing="0" w:after="0" w:afterAutospacing="0"/>
                        <w:ind w:leftChars="100" w:left="690" w:hangingChars="200" w:hanging="480"/>
                        <w:rPr>
                          <w:u w:val="single"/>
                        </w:rPr>
                      </w:pPr>
                    </w:p>
                  </w:txbxContent>
                </v:textbox>
              </v:rect>
            </w:pict>
          </mc:Fallback>
        </mc:AlternateContent>
      </w:r>
      <w:r>
        <w:rPr>
          <w:noProof/>
        </w:rPr>
        <mc:AlternateContent>
          <mc:Choice Requires="wps">
            <w:drawing>
              <wp:anchor distT="0" distB="0" distL="114300" distR="114300" simplePos="0" relativeHeight="251942912" behindDoc="0" locked="0" layoutInCell="1" allowOverlap="1" wp14:anchorId="2527C6C0" wp14:editId="020079F6">
                <wp:simplePos x="0" y="0"/>
                <wp:positionH relativeFrom="column">
                  <wp:posOffset>62230</wp:posOffset>
                </wp:positionH>
                <wp:positionV relativeFrom="paragraph">
                  <wp:posOffset>30318</wp:posOffset>
                </wp:positionV>
                <wp:extent cx="695325" cy="6419215"/>
                <wp:effectExtent l="0" t="0" r="0" b="635"/>
                <wp:wrapNone/>
                <wp:docPr id="10" name="テキスト ボックス 10"/>
                <wp:cNvGraphicFramePr/>
                <a:graphic xmlns:a="http://schemas.openxmlformats.org/drawingml/2006/main">
                  <a:graphicData uri="http://schemas.microsoft.com/office/word/2010/wordprocessingShape">
                    <wps:wsp>
                      <wps:cNvSpPr txBox="1"/>
                      <wps:spPr>
                        <a:xfrm>
                          <a:off x="0" y="0"/>
                          <a:ext cx="695325" cy="6419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28D9" w:rsidRPr="0053573B" w:rsidRDefault="006028D9" w:rsidP="003B0C5D">
                            <w:pPr>
                              <w:jc w:val="center"/>
                              <w:rPr>
                                <w:rFonts w:asciiTheme="majorEastAsia" w:eastAsiaTheme="majorEastAsia" w:hAnsiTheme="majorEastAsia"/>
                                <w:sz w:val="28"/>
                              </w:rPr>
                            </w:pPr>
                            <w:r w:rsidRPr="0053573B">
                              <w:rPr>
                                <w:rFonts w:asciiTheme="majorEastAsia" w:eastAsiaTheme="majorEastAsia" w:hAnsiTheme="majorEastAsia" w:hint="eastAsia"/>
                                <w:sz w:val="28"/>
                              </w:rPr>
                              <w:t>ユニバーサルデザインの先進都市東京をめざして</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4.9pt;margin-top:2.4pt;width:54.75pt;height:505.4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" filled="f" stroked="f" strokeweight=".5pt">
                <v:textbox style="layout-flow:vertical-ideographic">
                  <w:txbxContent>
                    <w:p w:rsidR="006028D9" w:rsidRPr="0053573B" w:rsidRDefault="006028D9" w:rsidP="003B0C5D">
                      <w:pPr>
                        <w:jc w:val="center"/>
                        <w:rPr>
                          <w:rFonts w:asciiTheme="majorEastAsia" w:eastAsiaTheme="majorEastAsia" w:hAnsiTheme="majorEastAsia"/>
                          <w:sz w:val="28"/>
                        </w:rPr>
                      </w:pPr>
                      <w:r w:rsidRPr="0053573B">
                        <w:rPr>
                          <w:rFonts w:asciiTheme="majorEastAsia" w:eastAsiaTheme="majorEastAsia" w:hAnsiTheme="majorEastAsia" w:hint="eastAsia"/>
                          <w:sz w:val="28"/>
                        </w:rPr>
                        <w:t>ユニバーサルデザインの先進都市東京をめざして</w:t>
                      </w:r>
                    </w:p>
                  </w:txbxContent>
                </v:textbox>
              </v:shape>
            </w:pict>
          </mc:Fallback>
        </mc:AlternateContent>
      </w:r>
    </w:p>
    <w:p w:rsidR="003B0C5D" w:rsidRPr="00EF3736" w:rsidRDefault="00A01EF0" w:rsidP="003B0C5D">
      <w:pPr>
        <w:widowControl/>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927552" behindDoc="0" locked="0" layoutInCell="1" allowOverlap="1" wp14:anchorId="67538D69" wp14:editId="0B64D416">
                <wp:simplePos x="0" y="0"/>
                <wp:positionH relativeFrom="column">
                  <wp:posOffset>1000125</wp:posOffset>
                </wp:positionH>
                <wp:positionV relativeFrom="paragraph">
                  <wp:posOffset>395605</wp:posOffset>
                </wp:positionV>
                <wp:extent cx="523240" cy="0"/>
                <wp:effectExtent l="0" t="19050" r="10160" b="19050"/>
                <wp:wrapNone/>
                <wp:docPr id="302" name="直線コネクタ 302"/>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2" o:spid="_x0000_s1026" style="position:absolute;left:0;text-align:left;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31.15pt" to="119.9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28576" behindDoc="0" locked="0" layoutInCell="1" allowOverlap="1" wp14:anchorId="3628F96E" wp14:editId="5CF5B598">
                <wp:simplePos x="0" y="0"/>
                <wp:positionH relativeFrom="column">
                  <wp:posOffset>1005205</wp:posOffset>
                </wp:positionH>
                <wp:positionV relativeFrom="paragraph">
                  <wp:posOffset>1672590</wp:posOffset>
                </wp:positionV>
                <wp:extent cx="523240" cy="0"/>
                <wp:effectExtent l="0" t="19050" r="10160" b="19050"/>
                <wp:wrapNone/>
                <wp:docPr id="316" name="直線コネクタ 316"/>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16" o:spid="_x0000_s1026" style="position:absolute;left:0;text-align:left;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5pt,131.7pt" to="120.35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" strokecolor="windowText" strokeweight="2.5pt"/>
            </w:pict>
          </mc:Fallback>
        </mc:AlternateContent>
      </w:r>
      <w:r w:rsidRPr="00272E62">
        <w:rPr>
          <w:noProof/>
        </w:rPr>
        <mc:AlternateContent>
          <mc:Choice Requires="wps">
            <w:drawing>
              <wp:anchor distT="0" distB="0" distL="114300" distR="114300" simplePos="0" relativeHeight="251933696" behindDoc="0" locked="0" layoutInCell="1" allowOverlap="1" wp14:anchorId="594470BE" wp14:editId="31A611C6">
                <wp:simplePos x="0" y="0"/>
                <wp:positionH relativeFrom="column">
                  <wp:posOffset>1306195</wp:posOffset>
                </wp:positionH>
                <wp:positionV relativeFrom="paragraph">
                  <wp:posOffset>1159510</wp:posOffset>
                </wp:positionV>
                <wp:extent cx="4848225" cy="1031240"/>
                <wp:effectExtent l="0" t="0" r="28575" b="16510"/>
                <wp:wrapNone/>
                <wp:docPr id="61" name="正方形/長方形 4"/>
                <wp:cNvGraphicFramePr/>
                <a:graphic xmlns:a="http://schemas.openxmlformats.org/drawingml/2006/main">
                  <a:graphicData uri="http://schemas.microsoft.com/office/word/2010/wordprocessingShape">
                    <wps:wsp>
                      <wps:cNvSpPr/>
                      <wps:spPr>
                        <a:xfrm>
                          <a:off x="0" y="0"/>
                          <a:ext cx="4848225" cy="10312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firstLineChars="100" w:firstLine="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Ⅱ　全ての人が快適に利用できる施設や環境の整備</w:t>
                            </w:r>
                          </w:p>
                          <w:p w:rsidR="006028D9" w:rsidRPr="0049231D" w:rsidRDefault="006028D9" w:rsidP="00896623">
                            <w:pPr>
                              <w:pStyle w:val="Web"/>
                              <w:spacing w:before="0" w:beforeAutospacing="0" w:after="0" w:afterAutospacing="0"/>
                              <w:ind w:firstLineChars="350" w:firstLine="77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全ての人が安全で安心して生活ができるよう</w:t>
                            </w:r>
                            <w:r>
                              <w:rPr>
                                <w:rFonts w:asciiTheme="minorEastAsia" w:eastAsiaTheme="minorEastAsia" w:hAnsiTheme="minorEastAsia" w:hint="eastAsia"/>
                                <w:color w:val="000000" w:themeColor="text1"/>
                                <w:sz w:val="22"/>
                                <w:szCs w:val="22"/>
                              </w:rPr>
                              <w:t>、</w:t>
                            </w:r>
                            <w:r w:rsidRPr="0049231D">
                              <w:rPr>
                                <w:rFonts w:asciiTheme="minorEastAsia" w:eastAsiaTheme="minorEastAsia" w:hAnsiTheme="minorEastAsia" w:hint="eastAsia"/>
                                <w:color w:val="000000" w:themeColor="text1"/>
                                <w:sz w:val="22"/>
                                <w:szCs w:val="22"/>
                              </w:rPr>
                              <w:t>施設や環境の整備</w:t>
                            </w:r>
                          </w:p>
                          <w:p w:rsidR="006028D9" w:rsidRPr="0049231D" w:rsidRDefault="006028D9" w:rsidP="001958D0">
                            <w:pPr>
                              <w:pStyle w:val="Web"/>
                              <w:spacing w:before="0" w:beforeAutospacing="0" w:after="0" w:afterAutospacing="0"/>
                              <w:ind w:firstLineChars="250" w:firstLine="55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を推進する。</w:t>
                            </w:r>
                          </w:p>
                          <w:p w:rsidR="006028D9" w:rsidRPr="00660C55" w:rsidRDefault="006028D9" w:rsidP="000E16D4">
                            <w:pPr>
                              <w:pStyle w:val="Web"/>
                              <w:spacing w:before="0" w:beforeAutospacing="0" w:after="0" w:afterAutospacing="0"/>
                              <w:ind w:firstLineChars="200" w:firstLine="480"/>
                              <w:rPr>
                                <w:rFonts w:asciiTheme="majorEastAsia" w:eastAsiaTheme="majorEastAsia" w:hAnsiTheme="majorEastAsia"/>
                                <w:color w:val="000000" w:themeColor="text1"/>
                                <w:sz w:val="21"/>
                                <w:szCs w:val="21"/>
                              </w:rPr>
                            </w:pPr>
                            <w:r>
                              <w:rPr>
                                <w:rFonts w:asciiTheme="minorEastAsia" w:eastAsiaTheme="minorEastAsia" w:hAnsiTheme="minorEastAsia" w:hint="eastAsia"/>
                                <w:color w:val="000000" w:themeColor="text1"/>
                                <w:szCs w:val="26"/>
                              </w:rPr>
                              <w:t xml:space="preserve">　</w:t>
                            </w:r>
                            <w:r w:rsidRPr="00660C55">
                              <w:rPr>
                                <w:rFonts w:asciiTheme="majorEastAsia" w:eastAsiaTheme="majorEastAsia" w:hAnsiTheme="majorEastAsia" w:hint="eastAsia"/>
                                <w:color w:val="000000" w:themeColor="text1"/>
                                <w:sz w:val="21"/>
                                <w:szCs w:val="21"/>
                              </w:rPr>
                              <w:t>（主な施策）　建築物、公園、住宅、観光施設</w:t>
                            </w: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32" style="position:absolute;margin-left:102.85pt;margin-top:91.3pt;width:381.75pt;height:81.2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" fillcolor="white [3212]" strokecolor="black [3213]" strokeweight="1pt">
                <v:textbox inset="0,1mm,0,1mm">
                  <w:txbxContent>
                    <w:p w:rsidR="006028D9" w:rsidRPr="0049231D" w:rsidRDefault="006028D9" w:rsidP="0049231D">
                      <w:pPr>
                        <w:pStyle w:val="Web"/>
                        <w:spacing w:before="0" w:beforeAutospacing="0" w:after="0" w:afterAutospacing="0"/>
                        <w:ind w:firstLineChars="100" w:firstLine="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Ⅱ　全ての人が快適に利用できる施設や環境の整備</w:t>
                      </w:r>
                    </w:p>
                    <w:p w:rsidR="006028D9" w:rsidRPr="0049231D" w:rsidRDefault="006028D9" w:rsidP="00896623">
                      <w:pPr>
                        <w:pStyle w:val="Web"/>
                        <w:spacing w:before="0" w:beforeAutospacing="0" w:after="0" w:afterAutospacing="0"/>
                        <w:ind w:firstLineChars="350" w:firstLine="77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全ての人が安全で安心して生活ができるよう</w:t>
                      </w:r>
                      <w:r>
                        <w:rPr>
                          <w:rFonts w:asciiTheme="minorEastAsia" w:eastAsiaTheme="minorEastAsia" w:hAnsiTheme="minorEastAsia" w:hint="eastAsia"/>
                          <w:color w:val="000000" w:themeColor="text1"/>
                          <w:sz w:val="22"/>
                          <w:szCs w:val="22"/>
                        </w:rPr>
                        <w:t>、</w:t>
                      </w:r>
                      <w:r w:rsidRPr="0049231D">
                        <w:rPr>
                          <w:rFonts w:asciiTheme="minorEastAsia" w:eastAsiaTheme="minorEastAsia" w:hAnsiTheme="minorEastAsia" w:hint="eastAsia"/>
                          <w:color w:val="000000" w:themeColor="text1"/>
                          <w:sz w:val="22"/>
                          <w:szCs w:val="22"/>
                        </w:rPr>
                        <w:t>施設や環境の整備</w:t>
                      </w:r>
                    </w:p>
                    <w:p w:rsidR="006028D9" w:rsidRPr="0049231D" w:rsidRDefault="006028D9" w:rsidP="001958D0">
                      <w:pPr>
                        <w:pStyle w:val="Web"/>
                        <w:spacing w:before="0" w:beforeAutospacing="0" w:after="0" w:afterAutospacing="0"/>
                        <w:ind w:firstLineChars="250" w:firstLine="550"/>
                        <w:rPr>
                          <w:rFonts w:asciiTheme="minorEastAsia" w:eastAsiaTheme="minorEastAsia" w:hAnsiTheme="minorEastAsia"/>
                          <w:color w:val="000000" w:themeColor="text1"/>
                          <w:sz w:val="22"/>
                          <w:szCs w:val="22"/>
                        </w:rPr>
                      </w:pPr>
                      <w:r w:rsidRPr="0049231D">
                        <w:rPr>
                          <w:rFonts w:asciiTheme="minorEastAsia" w:eastAsiaTheme="minorEastAsia" w:hAnsiTheme="minorEastAsia" w:hint="eastAsia"/>
                          <w:color w:val="000000" w:themeColor="text1"/>
                          <w:sz w:val="22"/>
                          <w:szCs w:val="22"/>
                        </w:rPr>
                        <w:t>を推進する。</w:t>
                      </w:r>
                    </w:p>
                    <w:p w:rsidR="006028D9" w:rsidRPr="00660C55" w:rsidRDefault="006028D9" w:rsidP="00CC4A33">
                      <w:pPr>
                        <w:pStyle w:val="Web"/>
                        <w:spacing w:before="0" w:beforeAutospacing="0" w:after="0" w:afterAutospacing="0"/>
                        <w:ind w:firstLineChars="200" w:firstLine="480"/>
                        <w:rPr>
                          <w:rFonts w:asciiTheme="majorEastAsia" w:eastAsiaTheme="majorEastAsia" w:hAnsiTheme="majorEastAsia"/>
                          <w:color w:val="000000" w:themeColor="text1"/>
                          <w:sz w:val="21"/>
                          <w:szCs w:val="21"/>
                        </w:rPr>
                      </w:pPr>
                      <w:r>
                        <w:rPr>
                          <w:rFonts w:asciiTheme="minorEastAsia" w:eastAsiaTheme="minorEastAsia" w:hAnsiTheme="minorEastAsia" w:hint="eastAsia"/>
                          <w:color w:val="000000" w:themeColor="text1"/>
                          <w:szCs w:val="26"/>
                        </w:rPr>
                        <w:t xml:space="preserve">　</w:t>
                      </w:r>
                      <w:r w:rsidRPr="00660C55">
                        <w:rPr>
                          <w:rFonts w:asciiTheme="majorEastAsia" w:eastAsiaTheme="majorEastAsia" w:hAnsiTheme="majorEastAsia" w:hint="eastAsia"/>
                          <w:color w:val="000000" w:themeColor="text1"/>
                          <w:sz w:val="21"/>
                          <w:szCs w:val="21"/>
                        </w:rPr>
                        <w:t>（主な施策）　建築物、公園、住宅、観光施設</w:t>
                      </w:r>
                    </w:p>
                  </w:txbxContent>
                </v:textbox>
              </v:rect>
            </w:pict>
          </mc:Fallback>
        </mc:AlternateContent>
      </w:r>
      <w:r w:rsidRPr="00272E62">
        <w:rPr>
          <w:noProof/>
        </w:rPr>
        <mc:AlternateContent>
          <mc:Choice Requires="wps">
            <w:drawing>
              <wp:anchor distT="0" distB="0" distL="114300" distR="114300" simplePos="0" relativeHeight="251934720" behindDoc="0" locked="0" layoutInCell="1" allowOverlap="1" wp14:anchorId="4B04B039" wp14:editId="0DE945A4">
                <wp:simplePos x="0" y="0"/>
                <wp:positionH relativeFrom="column">
                  <wp:posOffset>1306195</wp:posOffset>
                </wp:positionH>
                <wp:positionV relativeFrom="paragraph">
                  <wp:posOffset>2357120</wp:posOffset>
                </wp:positionV>
                <wp:extent cx="4848225" cy="1052195"/>
                <wp:effectExtent l="0" t="0" r="28575" b="14605"/>
                <wp:wrapNone/>
                <wp:docPr id="62" name="正方形/長方形 5"/>
                <wp:cNvGraphicFramePr/>
                <a:graphic xmlns:a="http://schemas.openxmlformats.org/drawingml/2006/main">
                  <a:graphicData uri="http://schemas.microsoft.com/office/word/2010/wordprocessingShape">
                    <wps:wsp>
                      <wps:cNvSpPr/>
                      <wps:spPr>
                        <a:xfrm>
                          <a:off x="0" y="0"/>
                          <a:ext cx="4848225" cy="10521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896623">
                              <w:rPr>
                                <w:rFonts w:ascii="ＭＳ ゴシック" w:eastAsia="ＭＳ ゴシック" w:hAnsi="ＭＳ ゴシック" w:cstheme="minorBidi" w:hint="eastAsia"/>
                                <w:b/>
                                <w:color w:val="000000" w:themeColor="text1"/>
                                <w:kern w:val="24"/>
                                <w:u w:val="single"/>
                              </w:rPr>
                              <w:t>Ⅲ　様</w:t>
                            </w:r>
                            <w:r w:rsidRPr="0049231D">
                              <w:rPr>
                                <w:rFonts w:ascii="ＭＳ ゴシック" w:eastAsia="ＭＳ ゴシック" w:hAnsi="ＭＳ ゴシック" w:cstheme="minorBidi" w:hint="eastAsia"/>
                                <w:b/>
                                <w:color w:val="000000" w:themeColor="text1"/>
                                <w:kern w:val="24"/>
                                <w:u w:val="single"/>
                              </w:rPr>
                              <w:t>々な障害特性や外国人等に配慮した情報バリアフリーの推進</w:t>
                            </w:r>
                          </w:p>
                          <w:p w:rsidR="006028D9" w:rsidRDefault="006028D9" w:rsidP="00896623">
                            <w:pPr>
                              <w:pStyle w:val="Web"/>
                              <w:spacing w:before="0" w:beforeAutospacing="0" w:after="0" w:afterAutospacing="0"/>
                              <w:ind w:leftChars="100" w:left="730" w:hangingChars="200" w:hanging="520"/>
                              <w:rPr>
                                <w:rFonts w:asciiTheme="minorEastAsia" w:eastAsiaTheme="minorEastAsia" w:hAnsiTheme="minorEastAsia" w:cstheme="minorBidi"/>
                                <w:color w:val="000000" w:themeColor="text1"/>
                                <w:kern w:val="24"/>
                                <w:sz w:val="22"/>
                                <w:szCs w:val="22"/>
                              </w:rPr>
                            </w:pPr>
                            <w:r>
                              <w:rPr>
                                <w:rFonts w:ascii="ＭＳ ゴシック" w:eastAsia="ＭＳ ゴシック" w:hAnsi="ＭＳ ゴシック" w:cstheme="minorBidi" w:hint="eastAsia"/>
                                <w:color w:val="000000" w:themeColor="text1"/>
                                <w:kern w:val="24"/>
                                <w:sz w:val="26"/>
                                <w:szCs w:val="26"/>
                              </w:rPr>
                              <w:t xml:space="preserve">　</w:t>
                            </w:r>
                            <w:r w:rsidRPr="0049231D">
                              <w:rPr>
                                <w:rFonts w:ascii="ＭＳ ゴシック" w:eastAsia="ＭＳ ゴシック" w:hAnsi="ＭＳ ゴシック" w:cstheme="minorBidi" w:hint="eastAsia"/>
                                <w:color w:val="000000" w:themeColor="text1"/>
                                <w:kern w:val="24"/>
                                <w:sz w:val="22"/>
                                <w:szCs w:val="22"/>
                              </w:rPr>
                              <w:t xml:space="preserve">　</w:t>
                            </w:r>
                            <w:r w:rsidRPr="0049231D">
                              <w:rPr>
                                <w:rFonts w:asciiTheme="minorEastAsia" w:eastAsiaTheme="minorEastAsia" w:hAnsiTheme="minorEastAsia" w:cstheme="minorBidi" w:hint="eastAsia"/>
                                <w:color w:val="000000" w:themeColor="text1"/>
                                <w:kern w:val="24"/>
                                <w:sz w:val="22"/>
                                <w:szCs w:val="22"/>
                              </w:rPr>
                              <w:t>外国人を含めて、情報の入手が困難な人にとっても分かりやすい様</w:t>
                            </w:r>
                          </w:p>
                          <w:p w:rsidR="006028D9" w:rsidRPr="0049231D" w:rsidRDefault="006028D9" w:rsidP="00896623">
                            <w:pPr>
                              <w:pStyle w:val="Web"/>
                              <w:spacing w:before="0" w:beforeAutospacing="0" w:after="0" w:afterAutospacing="0"/>
                              <w:ind w:leftChars="200" w:left="640" w:hangingChars="100" w:hanging="22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々な手段による情報提供を推進する。</w:t>
                            </w:r>
                          </w:p>
                          <w:p w:rsidR="006028D9" w:rsidRPr="0049231D" w:rsidRDefault="006028D9" w:rsidP="0049231D">
                            <w:pPr>
                              <w:pStyle w:val="Web"/>
                              <w:spacing w:before="0" w:beforeAutospacing="0" w:after="0" w:afterAutospacing="0"/>
                              <w:ind w:firstLineChars="300" w:firstLine="630"/>
                              <w:rPr>
                                <w:rFonts w:ascii="ＭＳ ゴシック" w:eastAsia="ＭＳ ゴシック" w:hAnsi="ＭＳ ゴシック" w:cstheme="minorBidi"/>
                                <w:color w:val="000000" w:themeColor="text1"/>
                                <w:kern w:val="24"/>
                                <w:sz w:val="26"/>
                                <w:szCs w:val="26"/>
                              </w:rPr>
                            </w:pPr>
                            <w:r w:rsidRPr="0049231D">
                              <w:rPr>
                                <w:rFonts w:ascii="ＭＳ ゴシック" w:eastAsia="ＭＳ ゴシック" w:hAnsi="ＭＳ ゴシック" w:cstheme="minorBidi" w:hint="eastAsia"/>
                                <w:color w:val="000000" w:themeColor="text1"/>
                                <w:kern w:val="24"/>
                                <w:sz w:val="21"/>
                                <w:szCs w:val="21"/>
                              </w:rPr>
                              <w:t>（主な施策）点字・手話等による情報提供、まちなかでの情報提供</w:t>
                            </w: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33" style="position:absolute;margin-left:102.85pt;margin-top:185.6pt;width:381.75pt;height:82.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" fillcolor="white [3212]" strokecolor="black [3213]" strokeweight="1pt">
                <v:textbox inset="0,1mm,0,1mm">
                  <w:txbxContent>
                    <w:p w:rsidR="006028D9" w:rsidRPr="0049231D" w:rsidRDefault="006028D9" w:rsidP="0049231D">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896623">
                        <w:rPr>
                          <w:rFonts w:ascii="ＭＳ ゴシック" w:eastAsia="ＭＳ ゴシック" w:hAnsi="ＭＳ ゴシック" w:cstheme="minorBidi" w:hint="eastAsia"/>
                          <w:b/>
                          <w:color w:val="000000" w:themeColor="text1"/>
                          <w:kern w:val="24"/>
                          <w:u w:val="single"/>
                        </w:rPr>
                        <w:t xml:space="preserve">Ⅲ　</w:t>
                      </w:r>
                      <w:r w:rsidRPr="00896623">
                        <w:rPr>
                          <w:rFonts w:ascii="ＭＳ ゴシック" w:eastAsia="ＭＳ ゴシック" w:hAnsi="ＭＳ ゴシック" w:cstheme="minorBidi" w:hint="eastAsia"/>
                          <w:b/>
                          <w:color w:val="000000" w:themeColor="text1"/>
                          <w:kern w:val="24"/>
                          <w:u w:val="single"/>
                        </w:rPr>
                        <w:t>様</w:t>
                      </w:r>
                      <w:r w:rsidRPr="0049231D">
                        <w:rPr>
                          <w:rFonts w:ascii="ＭＳ ゴシック" w:eastAsia="ＭＳ ゴシック" w:hAnsi="ＭＳ ゴシック" w:cstheme="minorBidi" w:hint="eastAsia"/>
                          <w:b/>
                          <w:color w:val="000000" w:themeColor="text1"/>
                          <w:kern w:val="24"/>
                          <w:u w:val="single"/>
                        </w:rPr>
                        <w:t>々な障害特性や外国人等に配慮した情報バリアフリーの推進</w:t>
                      </w:r>
                    </w:p>
                    <w:p w:rsidR="006028D9" w:rsidRDefault="006028D9" w:rsidP="00896623">
                      <w:pPr>
                        <w:pStyle w:val="Web"/>
                        <w:spacing w:before="0" w:beforeAutospacing="0" w:after="0" w:afterAutospacing="0"/>
                        <w:ind w:leftChars="100" w:left="730" w:hangingChars="200" w:hanging="520"/>
                        <w:rPr>
                          <w:rFonts w:asciiTheme="minorEastAsia" w:eastAsiaTheme="minorEastAsia" w:hAnsiTheme="minorEastAsia" w:cstheme="minorBidi"/>
                          <w:color w:val="000000" w:themeColor="text1"/>
                          <w:kern w:val="24"/>
                          <w:sz w:val="22"/>
                          <w:szCs w:val="22"/>
                        </w:rPr>
                      </w:pPr>
                      <w:r>
                        <w:rPr>
                          <w:rFonts w:ascii="ＭＳ ゴシック" w:eastAsia="ＭＳ ゴシック" w:hAnsi="ＭＳ ゴシック" w:cstheme="minorBidi" w:hint="eastAsia"/>
                          <w:color w:val="000000" w:themeColor="text1"/>
                          <w:kern w:val="24"/>
                          <w:sz w:val="26"/>
                          <w:szCs w:val="26"/>
                        </w:rPr>
                        <w:t xml:space="preserve">　</w:t>
                      </w:r>
                      <w:r w:rsidRPr="0049231D">
                        <w:rPr>
                          <w:rFonts w:ascii="ＭＳ ゴシック" w:eastAsia="ＭＳ ゴシック" w:hAnsi="ＭＳ ゴシック" w:cstheme="minorBidi" w:hint="eastAsia"/>
                          <w:color w:val="000000" w:themeColor="text1"/>
                          <w:kern w:val="24"/>
                          <w:sz w:val="22"/>
                          <w:szCs w:val="22"/>
                        </w:rPr>
                        <w:t xml:space="preserve">　</w:t>
                      </w:r>
                      <w:r w:rsidRPr="0049231D">
                        <w:rPr>
                          <w:rFonts w:asciiTheme="minorEastAsia" w:eastAsiaTheme="minorEastAsia" w:hAnsiTheme="minorEastAsia" w:cstheme="minorBidi" w:hint="eastAsia"/>
                          <w:color w:val="000000" w:themeColor="text1"/>
                          <w:kern w:val="24"/>
                          <w:sz w:val="22"/>
                          <w:szCs w:val="22"/>
                        </w:rPr>
                        <w:t>外国人を含めて、情報の入手が困難な人にとっても分かりやすい様</w:t>
                      </w:r>
                    </w:p>
                    <w:p w:rsidR="006028D9" w:rsidRPr="0049231D" w:rsidRDefault="006028D9" w:rsidP="00896623">
                      <w:pPr>
                        <w:pStyle w:val="Web"/>
                        <w:spacing w:before="0" w:beforeAutospacing="0" w:after="0" w:afterAutospacing="0"/>
                        <w:ind w:leftChars="200" w:left="640" w:hangingChars="100" w:hanging="22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々な手段による情報提供を推進する。</w:t>
                      </w:r>
                    </w:p>
                    <w:p w:rsidR="006028D9" w:rsidRPr="0049231D" w:rsidRDefault="006028D9" w:rsidP="0049231D">
                      <w:pPr>
                        <w:pStyle w:val="Web"/>
                        <w:spacing w:before="0" w:beforeAutospacing="0" w:after="0" w:afterAutospacing="0"/>
                        <w:ind w:firstLineChars="300" w:firstLine="630"/>
                        <w:rPr>
                          <w:rFonts w:ascii="ＭＳ ゴシック" w:eastAsia="ＭＳ ゴシック" w:hAnsi="ＭＳ ゴシック" w:cstheme="minorBidi"/>
                          <w:color w:val="000000" w:themeColor="text1"/>
                          <w:kern w:val="24"/>
                          <w:sz w:val="26"/>
                          <w:szCs w:val="26"/>
                        </w:rPr>
                      </w:pPr>
                      <w:r w:rsidRPr="0049231D">
                        <w:rPr>
                          <w:rFonts w:ascii="ＭＳ ゴシック" w:eastAsia="ＭＳ ゴシック" w:hAnsi="ＭＳ ゴシック" w:cstheme="minorBidi" w:hint="eastAsia"/>
                          <w:color w:val="000000" w:themeColor="text1"/>
                          <w:kern w:val="24"/>
                          <w:sz w:val="21"/>
                          <w:szCs w:val="21"/>
                        </w:rPr>
                        <w:t>（主な施策）点字・手話等による情報提供、まちなかでの情報提供</w:t>
                      </w:r>
                    </w:p>
                  </w:txbxContent>
                </v:textbox>
              </v:rect>
            </w:pict>
          </mc:Fallback>
        </mc:AlternateContent>
      </w:r>
      <w:r w:rsidRPr="00272E62">
        <w:rPr>
          <w:noProof/>
        </w:rPr>
        <mc:AlternateContent>
          <mc:Choice Requires="wps">
            <w:drawing>
              <wp:anchor distT="0" distB="0" distL="114300" distR="114300" simplePos="0" relativeHeight="251935744" behindDoc="0" locked="0" layoutInCell="1" allowOverlap="1" wp14:anchorId="49214A44" wp14:editId="1D2AFA8E">
                <wp:simplePos x="0" y="0"/>
                <wp:positionH relativeFrom="column">
                  <wp:posOffset>1306195</wp:posOffset>
                </wp:positionH>
                <wp:positionV relativeFrom="paragraph">
                  <wp:posOffset>3622336</wp:posOffset>
                </wp:positionV>
                <wp:extent cx="4848225" cy="1009650"/>
                <wp:effectExtent l="0" t="0" r="28575" b="19050"/>
                <wp:wrapNone/>
                <wp:docPr id="63" name="正方形/長方形 6"/>
                <wp:cNvGraphicFramePr/>
                <a:graphic xmlns:a="http://schemas.openxmlformats.org/drawingml/2006/main">
                  <a:graphicData uri="http://schemas.microsoft.com/office/word/2010/wordprocessingShape">
                    <wps:wsp>
                      <wps:cNvSpPr/>
                      <wps:spPr>
                        <a:xfrm>
                          <a:off x="0" y="0"/>
                          <a:ext cx="4848225" cy="10096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49231D" w:rsidRDefault="006028D9" w:rsidP="00A14BF3">
                            <w:pPr>
                              <w:pStyle w:val="Web"/>
                              <w:spacing w:before="0" w:beforeAutospacing="0" w:after="0" w:afterAutospacing="0"/>
                              <w:ind w:leftChars="100" w:left="451" w:hangingChars="100" w:hanging="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Ⅳ　災害時・緊急時に備えた安全・安心のまちづくりの推進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災害への事前の備えや発災後の応急対策、避難所におけるバリアフ</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リー化等、安全・安心に暮らせるまちづくりを推進する。</w:t>
                            </w:r>
                          </w:p>
                          <w:p w:rsidR="006028D9" w:rsidRPr="0049231D" w:rsidRDefault="006028D9" w:rsidP="001958D0">
                            <w:pPr>
                              <w:pStyle w:val="Web"/>
                              <w:spacing w:before="0" w:beforeAutospacing="0" w:after="0" w:afterAutospacing="0"/>
                              <w:ind w:firstLineChars="300" w:firstLine="630"/>
                              <w:rPr>
                                <w:sz w:val="21"/>
                                <w:szCs w:val="21"/>
                              </w:rPr>
                            </w:pPr>
                            <w:r w:rsidRPr="0049231D">
                              <w:rPr>
                                <w:rFonts w:ascii="ＭＳ ゴシック" w:eastAsia="ＭＳ ゴシック" w:hAnsi="ＭＳ ゴシック" w:cstheme="minorBidi" w:hint="eastAsia"/>
                                <w:color w:val="000000" w:themeColor="text1"/>
                                <w:kern w:val="24"/>
                                <w:sz w:val="21"/>
                                <w:szCs w:val="21"/>
                              </w:rPr>
                              <w:t>（主な施策）災害への備え・対応</w:t>
                            </w:r>
                          </w:p>
                          <w:p w:rsidR="006028D9" w:rsidRPr="0049231D" w:rsidRDefault="006028D9" w:rsidP="000E16D4">
                            <w:pPr>
                              <w:pStyle w:val="Web"/>
                              <w:spacing w:before="0" w:beforeAutospacing="0" w:after="0" w:afterAutospacing="0"/>
                              <w:ind w:firstLineChars="200" w:firstLine="480"/>
                              <w:rPr>
                                <w:rFonts w:asciiTheme="minorEastAsia" w:eastAsiaTheme="minorEastAsia" w:hAnsiTheme="minorEastAsia" w:cstheme="minorBidi"/>
                                <w:color w:val="000000" w:themeColor="text1"/>
                                <w:kern w:val="24"/>
                                <w:szCs w:val="26"/>
                              </w:rPr>
                            </w:pP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4" style="position:absolute;margin-left:102.85pt;margin-top:285.2pt;width:381.75pt;height:79.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" fillcolor="white [3212]" strokecolor="black [3213]" strokeweight="1pt">
                <v:textbox inset="0,1mm,0,1mm">
                  <w:txbxContent>
                    <w:p w:rsidR="006028D9" w:rsidRPr="0049231D" w:rsidRDefault="006028D9" w:rsidP="00A01EF0">
                      <w:pPr>
                        <w:pStyle w:val="Web"/>
                        <w:spacing w:before="0" w:beforeAutospacing="0" w:after="0" w:afterAutospacing="0"/>
                        <w:ind w:leftChars="100" w:left="451" w:hangingChars="100" w:hanging="241"/>
                        <w:rPr>
                          <w:rFonts w:ascii="ＭＳ ゴシック" w:eastAsia="ＭＳ ゴシック" w:hAnsi="ＭＳ ゴシック" w:cstheme="minorBidi"/>
                          <w:b/>
                          <w:color w:val="000000" w:themeColor="text1"/>
                          <w:kern w:val="24"/>
                          <w:u w:val="single"/>
                        </w:rPr>
                      </w:pPr>
                      <w:r w:rsidRPr="0049231D">
                        <w:rPr>
                          <w:rFonts w:ascii="ＭＳ ゴシック" w:eastAsia="ＭＳ ゴシック" w:hAnsi="ＭＳ ゴシック" w:cstheme="minorBidi" w:hint="eastAsia"/>
                          <w:b/>
                          <w:color w:val="000000" w:themeColor="text1"/>
                          <w:kern w:val="24"/>
                          <w:u w:val="single"/>
                        </w:rPr>
                        <w:t xml:space="preserve">Ⅳ　</w:t>
                      </w:r>
                      <w:r w:rsidRPr="0049231D">
                        <w:rPr>
                          <w:rFonts w:ascii="ＭＳ ゴシック" w:eastAsia="ＭＳ ゴシック" w:hAnsi="ＭＳ ゴシック" w:cstheme="minorBidi" w:hint="eastAsia"/>
                          <w:b/>
                          <w:color w:val="000000" w:themeColor="text1"/>
                          <w:kern w:val="24"/>
                          <w:u w:val="single"/>
                        </w:rPr>
                        <w:t>災害時・緊急時に備えた安全・安心のまちづくりの推進</w:t>
                      </w:r>
                    </w:p>
                    <w:p w:rsidR="006028D9" w:rsidRDefault="006028D9" w:rsidP="00896623">
                      <w:pPr>
                        <w:pStyle w:val="Web"/>
                        <w:spacing w:before="0" w:beforeAutospacing="0" w:after="0" w:afterAutospacing="0"/>
                        <w:ind w:firstLineChars="300" w:firstLine="66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災害への事前の備えや発災後の応急対策、避難所におけるバリアフ</w:t>
                      </w:r>
                    </w:p>
                    <w:p w:rsidR="006028D9" w:rsidRPr="0049231D" w:rsidRDefault="006028D9" w:rsidP="00896623">
                      <w:pPr>
                        <w:pStyle w:val="Web"/>
                        <w:spacing w:before="0" w:beforeAutospacing="0" w:after="0" w:afterAutospacing="0"/>
                        <w:ind w:firstLineChars="200" w:firstLine="440"/>
                        <w:rPr>
                          <w:rFonts w:asciiTheme="minorEastAsia" w:eastAsiaTheme="minorEastAsia" w:hAnsiTheme="minorEastAsia" w:cstheme="minorBidi"/>
                          <w:color w:val="000000" w:themeColor="text1"/>
                          <w:kern w:val="24"/>
                          <w:sz w:val="22"/>
                          <w:szCs w:val="22"/>
                        </w:rPr>
                      </w:pPr>
                      <w:r w:rsidRPr="0049231D">
                        <w:rPr>
                          <w:rFonts w:asciiTheme="minorEastAsia" w:eastAsiaTheme="minorEastAsia" w:hAnsiTheme="minorEastAsia" w:cstheme="minorBidi" w:hint="eastAsia"/>
                          <w:color w:val="000000" w:themeColor="text1"/>
                          <w:kern w:val="24"/>
                          <w:sz w:val="22"/>
                          <w:szCs w:val="22"/>
                        </w:rPr>
                        <w:t>リー化等、安全・安心に暮らせるまちづくりを推進する。</w:t>
                      </w:r>
                    </w:p>
                    <w:p w:rsidR="006028D9" w:rsidRPr="0049231D" w:rsidRDefault="006028D9" w:rsidP="001958D0">
                      <w:pPr>
                        <w:pStyle w:val="Web"/>
                        <w:spacing w:before="0" w:beforeAutospacing="0" w:after="0" w:afterAutospacing="0"/>
                        <w:ind w:firstLineChars="300" w:firstLine="630"/>
                        <w:rPr>
                          <w:sz w:val="21"/>
                          <w:szCs w:val="21"/>
                        </w:rPr>
                      </w:pPr>
                      <w:r w:rsidRPr="0049231D">
                        <w:rPr>
                          <w:rFonts w:ascii="ＭＳ ゴシック" w:eastAsia="ＭＳ ゴシック" w:hAnsi="ＭＳ ゴシック" w:cstheme="minorBidi" w:hint="eastAsia"/>
                          <w:color w:val="000000" w:themeColor="text1"/>
                          <w:kern w:val="24"/>
                          <w:sz w:val="21"/>
                          <w:szCs w:val="21"/>
                        </w:rPr>
                        <w:t>（主な施策）災害への備え・対応</w:t>
                      </w:r>
                    </w:p>
                    <w:p w:rsidR="006028D9" w:rsidRPr="0049231D" w:rsidRDefault="006028D9" w:rsidP="00A01EF0">
                      <w:pPr>
                        <w:pStyle w:val="Web"/>
                        <w:spacing w:before="0" w:beforeAutospacing="0" w:after="0" w:afterAutospacing="0"/>
                        <w:ind w:firstLineChars="200" w:firstLine="480"/>
                        <w:rPr>
                          <w:rFonts w:asciiTheme="minorEastAsia" w:eastAsiaTheme="minorEastAsia" w:hAnsiTheme="minorEastAsia" w:cstheme="minorBidi"/>
                          <w:color w:val="000000" w:themeColor="text1"/>
                          <w:kern w:val="24"/>
                          <w:szCs w:val="26"/>
                        </w:rPr>
                      </w:pPr>
                    </w:p>
                  </w:txbxContent>
                </v:textbox>
              </v:rect>
            </w:pict>
          </mc:Fallback>
        </mc:AlternateContent>
      </w:r>
      <w:r w:rsidRPr="00272E62">
        <w:rPr>
          <w:noProof/>
        </w:rPr>
        <mc:AlternateContent>
          <mc:Choice Requires="wps">
            <w:drawing>
              <wp:anchor distT="0" distB="0" distL="114300" distR="114300" simplePos="0" relativeHeight="251936768" behindDoc="0" locked="0" layoutInCell="1" allowOverlap="1" wp14:anchorId="14DAE9FD" wp14:editId="2D4F3E91">
                <wp:simplePos x="0" y="0"/>
                <wp:positionH relativeFrom="column">
                  <wp:posOffset>1306195</wp:posOffset>
                </wp:positionH>
                <wp:positionV relativeFrom="paragraph">
                  <wp:posOffset>4811395</wp:posOffset>
                </wp:positionV>
                <wp:extent cx="4848225" cy="1041400"/>
                <wp:effectExtent l="0" t="0" r="28575" b="25400"/>
                <wp:wrapNone/>
                <wp:docPr id="64" name="正方形/長方形 7"/>
                <wp:cNvGraphicFramePr/>
                <a:graphic xmlns:a="http://schemas.openxmlformats.org/drawingml/2006/main">
                  <a:graphicData uri="http://schemas.microsoft.com/office/word/2010/wordprocessingShape">
                    <wps:wsp>
                      <wps:cNvSpPr/>
                      <wps:spPr>
                        <a:xfrm>
                          <a:off x="0" y="0"/>
                          <a:ext cx="4848225" cy="1041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8D9" w:rsidRPr="00CC4A33" w:rsidRDefault="006028D9" w:rsidP="00A14BF3">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CC4A33">
                              <w:rPr>
                                <w:rFonts w:ascii="ＭＳ ゴシック" w:eastAsia="ＭＳ ゴシック" w:hAnsi="ＭＳ ゴシック" w:cstheme="minorBidi" w:hint="eastAsia"/>
                                <w:b/>
                                <w:color w:val="000000" w:themeColor="text1"/>
                                <w:kern w:val="24"/>
                                <w:u w:val="single"/>
                              </w:rPr>
                              <w:t>Ⅴ　都民の理解促進と実践に向けた心のバリアフリーの推進</w:t>
                            </w:r>
                          </w:p>
                          <w:p w:rsidR="006028D9" w:rsidRDefault="006028D9" w:rsidP="001958D0">
                            <w:pPr>
                              <w:pStyle w:val="Web"/>
                              <w:spacing w:before="0" w:beforeAutospacing="0" w:after="0" w:afterAutospacing="0"/>
                              <w:ind w:firstLineChars="350" w:firstLine="77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全ての人が平等に社会参加できる環境について考え、必要な行動を</w:t>
                            </w:r>
                          </w:p>
                          <w:p w:rsidR="006028D9" w:rsidRDefault="006028D9" w:rsidP="001958D0">
                            <w:pPr>
                              <w:pStyle w:val="Web"/>
                              <w:spacing w:before="0" w:beforeAutospacing="0" w:after="0" w:afterAutospacing="0"/>
                              <w:ind w:leftChars="250" w:left="635" w:hangingChars="50" w:hanging="11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続けるなど、心のバリアフリーを推進する。</w:t>
                            </w:r>
                          </w:p>
                          <w:p w:rsidR="006028D9" w:rsidRPr="00CC4A33" w:rsidRDefault="006028D9" w:rsidP="001958D0">
                            <w:pPr>
                              <w:pStyle w:val="Web"/>
                              <w:spacing w:before="0" w:beforeAutospacing="0" w:after="0" w:afterAutospacing="0"/>
                              <w:ind w:firstLineChars="350" w:firstLine="735"/>
                              <w:rPr>
                                <w:rFonts w:asciiTheme="minorEastAsia" w:eastAsiaTheme="minorEastAsia" w:hAnsiTheme="minorEastAsia" w:cstheme="minorBidi"/>
                                <w:color w:val="000000" w:themeColor="text1"/>
                                <w:kern w:val="24"/>
                                <w:sz w:val="22"/>
                                <w:szCs w:val="22"/>
                              </w:rPr>
                            </w:pPr>
                            <w:r w:rsidRPr="0049231D">
                              <w:rPr>
                                <w:rFonts w:ascii="ＭＳ ゴシック" w:eastAsia="ＭＳ ゴシック" w:hAnsi="ＭＳ ゴシック" w:cstheme="minorBidi" w:hint="eastAsia"/>
                                <w:color w:val="000000" w:themeColor="text1"/>
                                <w:kern w:val="24"/>
                                <w:sz w:val="21"/>
                                <w:szCs w:val="21"/>
                              </w:rPr>
                              <w:t>（主な施策）</w:t>
                            </w:r>
                            <w:r>
                              <w:rPr>
                                <w:rFonts w:ascii="ＭＳ ゴシック" w:eastAsia="ＭＳ ゴシック" w:hAnsi="ＭＳ ゴシック" w:cstheme="minorBidi" w:hint="eastAsia"/>
                                <w:color w:val="000000" w:themeColor="text1"/>
                                <w:kern w:val="24"/>
                                <w:sz w:val="21"/>
                                <w:szCs w:val="21"/>
                              </w:rPr>
                              <w:t>普及啓発、ユニバーサルデザイン教育、社会参加、人権</w:t>
                            </w:r>
                          </w:p>
                        </w:txbxContent>
                      </wps:txbx>
                      <wps:bodyPr wrap="square" lIns="0" tIns="36000" rIns="0" bIns="36000" rtlCol="0" anchor="ctr">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35" style="position:absolute;margin-left:102.85pt;margin-top:378.85pt;width:381.75pt;height:8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" fillcolor="white [3212]" strokecolor="black [3213]" strokeweight="1pt">
                <v:textbox inset="0,1mm,0,1mm">
                  <w:txbxContent>
                    <w:p w:rsidR="006028D9" w:rsidRPr="00CC4A33" w:rsidRDefault="006028D9" w:rsidP="00A01EF0">
                      <w:pPr>
                        <w:pStyle w:val="Web"/>
                        <w:spacing w:before="0" w:beforeAutospacing="0" w:after="0" w:afterAutospacing="0"/>
                        <w:ind w:leftChars="100" w:left="692" w:hangingChars="200" w:hanging="482"/>
                        <w:rPr>
                          <w:rFonts w:ascii="ＭＳ ゴシック" w:eastAsia="ＭＳ ゴシック" w:hAnsi="ＭＳ ゴシック" w:cstheme="minorBidi"/>
                          <w:b/>
                          <w:color w:val="000000" w:themeColor="text1"/>
                          <w:kern w:val="24"/>
                          <w:u w:val="single"/>
                        </w:rPr>
                      </w:pPr>
                      <w:r w:rsidRPr="00CC4A33">
                        <w:rPr>
                          <w:rFonts w:ascii="ＭＳ ゴシック" w:eastAsia="ＭＳ ゴシック" w:hAnsi="ＭＳ ゴシック" w:cstheme="minorBidi" w:hint="eastAsia"/>
                          <w:b/>
                          <w:color w:val="000000" w:themeColor="text1"/>
                          <w:kern w:val="24"/>
                          <w:u w:val="single"/>
                        </w:rPr>
                        <w:t xml:space="preserve">Ⅴ　</w:t>
                      </w:r>
                      <w:r w:rsidRPr="00CC4A33">
                        <w:rPr>
                          <w:rFonts w:ascii="ＭＳ ゴシック" w:eastAsia="ＭＳ ゴシック" w:hAnsi="ＭＳ ゴシック" w:cstheme="minorBidi" w:hint="eastAsia"/>
                          <w:b/>
                          <w:color w:val="000000" w:themeColor="text1"/>
                          <w:kern w:val="24"/>
                          <w:u w:val="single"/>
                        </w:rPr>
                        <w:t>都民の理解促進と実践に向けた心のバリアフリーの推進</w:t>
                      </w:r>
                    </w:p>
                    <w:p w:rsidR="006028D9" w:rsidRDefault="006028D9" w:rsidP="001958D0">
                      <w:pPr>
                        <w:pStyle w:val="Web"/>
                        <w:spacing w:before="0" w:beforeAutospacing="0" w:after="0" w:afterAutospacing="0"/>
                        <w:ind w:firstLineChars="350" w:firstLine="77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全ての人が平等に社会参加できる環境について考え、必要な行動を</w:t>
                      </w:r>
                    </w:p>
                    <w:p w:rsidR="006028D9" w:rsidRDefault="006028D9" w:rsidP="001958D0">
                      <w:pPr>
                        <w:pStyle w:val="Web"/>
                        <w:spacing w:before="0" w:beforeAutospacing="0" w:after="0" w:afterAutospacing="0"/>
                        <w:ind w:leftChars="250" w:left="635" w:hangingChars="50" w:hanging="110"/>
                        <w:rPr>
                          <w:rFonts w:asciiTheme="minorEastAsia" w:eastAsiaTheme="minorEastAsia" w:hAnsiTheme="minorEastAsia" w:cstheme="minorBidi"/>
                          <w:color w:val="000000" w:themeColor="text1"/>
                          <w:kern w:val="24"/>
                          <w:sz w:val="22"/>
                          <w:szCs w:val="22"/>
                        </w:rPr>
                      </w:pPr>
                      <w:r w:rsidRPr="00CC4A33">
                        <w:rPr>
                          <w:rFonts w:asciiTheme="minorEastAsia" w:eastAsiaTheme="minorEastAsia" w:hAnsiTheme="minorEastAsia" w:cstheme="minorBidi" w:hint="eastAsia"/>
                          <w:color w:val="000000" w:themeColor="text1"/>
                          <w:kern w:val="24"/>
                          <w:sz w:val="22"/>
                          <w:szCs w:val="22"/>
                        </w:rPr>
                        <w:t>続けるなど、心のバリアフリーを推進する。</w:t>
                      </w:r>
                    </w:p>
                    <w:p w:rsidR="006028D9" w:rsidRPr="00CC4A33" w:rsidRDefault="006028D9" w:rsidP="001958D0">
                      <w:pPr>
                        <w:pStyle w:val="Web"/>
                        <w:spacing w:before="0" w:beforeAutospacing="0" w:after="0" w:afterAutospacing="0"/>
                        <w:ind w:firstLineChars="350" w:firstLine="735"/>
                        <w:rPr>
                          <w:rFonts w:asciiTheme="minorEastAsia" w:eastAsiaTheme="minorEastAsia" w:hAnsiTheme="minorEastAsia" w:cstheme="minorBidi"/>
                          <w:color w:val="000000" w:themeColor="text1"/>
                          <w:kern w:val="24"/>
                          <w:sz w:val="22"/>
                          <w:szCs w:val="22"/>
                        </w:rPr>
                      </w:pPr>
                      <w:r w:rsidRPr="0049231D">
                        <w:rPr>
                          <w:rFonts w:ascii="ＭＳ ゴシック" w:eastAsia="ＭＳ ゴシック" w:hAnsi="ＭＳ ゴシック" w:cstheme="minorBidi" w:hint="eastAsia"/>
                          <w:color w:val="000000" w:themeColor="text1"/>
                          <w:kern w:val="24"/>
                          <w:sz w:val="21"/>
                          <w:szCs w:val="21"/>
                        </w:rPr>
                        <w:t>（主な施策）</w:t>
                      </w:r>
                      <w:r>
                        <w:rPr>
                          <w:rFonts w:ascii="ＭＳ ゴシック" w:eastAsia="ＭＳ ゴシック" w:hAnsi="ＭＳ ゴシック" w:cstheme="minorBidi" w:hint="eastAsia"/>
                          <w:color w:val="000000" w:themeColor="text1"/>
                          <w:kern w:val="24"/>
                          <w:sz w:val="21"/>
                          <w:szCs w:val="21"/>
                        </w:rPr>
                        <w:t>普及啓発、ユニバーサルデザイン教育、社会参加、人権</w:t>
                      </w:r>
                    </w:p>
                  </w:txbxContent>
                </v:textbox>
              </v:rect>
            </w:pict>
          </mc:Fallback>
        </mc:AlternateContent>
      </w:r>
      <w:r>
        <w:rPr>
          <w:rFonts w:asciiTheme="minorEastAsia" w:hAnsiTheme="minorEastAsia"/>
          <w:noProof/>
          <w:sz w:val="24"/>
          <w:szCs w:val="24"/>
        </w:rPr>
        <mc:AlternateContent>
          <mc:Choice Requires="wps">
            <w:drawing>
              <wp:anchor distT="0" distB="0" distL="114300" distR="114300" simplePos="0" relativeHeight="251926528" behindDoc="0" locked="0" layoutInCell="1" allowOverlap="1" wp14:anchorId="5420083B" wp14:editId="6BE8AB2E">
                <wp:simplePos x="0" y="0"/>
                <wp:positionH relativeFrom="column">
                  <wp:posOffset>668655</wp:posOffset>
                </wp:positionH>
                <wp:positionV relativeFrom="paragraph">
                  <wp:posOffset>2877185</wp:posOffset>
                </wp:positionV>
                <wp:extent cx="932180" cy="0"/>
                <wp:effectExtent l="0" t="19050" r="1270" b="19050"/>
                <wp:wrapNone/>
                <wp:docPr id="305" name="直線コネクタ 305"/>
                <wp:cNvGraphicFramePr/>
                <a:graphic xmlns:a="http://schemas.openxmlformats.org/drawingml/2006/main">
                  <a:graphicData uri="http://schemas.microsoft.com/office/word/2010/wordprocessingShape">
                    <wps:wsp>
                      <wps:cNvCnPr/>
                      <wps:spPr>
                        <a:xfrm flipH="1">
                          <a:off x="0" y="0"/>
                          <a:ext cx="93218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5" o:spid="_x0000_s1026" style="position:absolute;left:0;text-align:left;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226.55pt" to="126.05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29600" behindDoc="0" locked="0" layoutInCell="1" allowOverlap="1" wp14:anchorId="57FBE531" wp14:editId="75946EC6">
                <wp:simplePos x="0" y="0"/>
                <wp:positionH relativeFrom="column">
                  <wp:posOffset>1001395</wp:posOffset>
                </wp:positionH>
                <wp:positionV relativeFrom="paragraph">
                  <wp:posOffset>4088765</wp:posOffset>
                </wp:positionV>
                <wp:extent cx="523240" cy="0"/>
                <wp:effectExtent l="0" t="19050" r="10160" b="19050"/>
                <wp:wrapNone/>
                <wp:docPr id="308" name="直線コネクタ 308"/>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8" o:spid="_x0000_s1026" style="position:absolute;left:0;text-align:left;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321.95pt" to="120.05pt,3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43936" behindDoc="0" locked="0" layoutInCell="1" allowOverlap="1" wp14:anchorId="5A6AAA4C" wp14:editId="491415ED">
                <wp:simplePos x="0" y="0"/>
                <wp:positionH relativeFrom="column">
                  <wp:posOffset>1007745</wp:posOffset>
                </wp:positionH>
                <wp:positionV relativeFrom="paragraph">
                  <wp:posOffset>412115</wp:posOffset>
                </wp:positionV>
                <wp:extent cx="0" cy="4890770"/>
                <wp:effectExtent l="19050" t="0" r="19050" b="5080"/>
                <wp:wrapNone/>
                <wp:docPr id="58" name="直線コネクタ 58"/>
                <wp:cNvGraphicFramePr/>
                <a:graphic xmlns:a="http://schemas.openxmlformats.org/drawingml/2006/main">
                  <a:graphicData uri="http://schemas.microsoft.com/office/word/2010/wordprocessingShape">
                    <wps:wsp>
                      <wps:cNvCnPr/>
                      <wps:spPr>
                        <a:xfrm>
                          <a:off x="0" y="0"/>
                          <a:ext cx="0" cy="489077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58" o:spid="_x0000_s1026" style="position:absolute;left:0;text-align:lef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32.45pt" to="79.35pt,4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" strokecolor="black [3213]"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30624" behindDoc="0" locked="0" layoutInCell="1" allowOverlap="1" wp14:anchorId="229A09A7" wp14:editId="0A711C5F">
                <wp:simplePos x="0" y="0"/>
                <wp:positionH relativeFrom="column">
                  <wp:posOffset>995045</wp:posOffset>
                </wp:positionH>
                <wp:positionV relativeFrom="paragraph">
                  <wp:posOffset>5295265</wp:posOffset>
                </wp:positionV>
                <wp:extent cx="523240" cy="0"/>
                <wp:effectExtent l="0" t="19050" r="10160" b="19050"/>
                <wp:wrapNone/>
                <wp:docPr id="306" name="直線コネクタ 306"/>
                <wp:cNvGraphicFramePr/>
                <a:graphic xmlns:a="http://schemas.openxmlformats.org/drawingml/2006/main">
                  <a:graphicData uri="http://schemas.microsoft.com/office/word/2010/wordprocessingShape">
                    <wps:wsp>
                      <wps:cNvCnPr/>
                      <wps:spPr>
                        <a:xfrm flipH="1">
                          <a:off x="0" y="0"/>
                          <a:ext cx="523240" cy="0"/>
                        </a:xfrm>
                        <a:prstGeom prst="line">
                          <a:avLst/>
                        </a:prstGeom>
                        <a:noFill/>
                        <a:ln w="317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06" o:spid="_x0000_s1026" style="position:absolute;left:0;text-align:left;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416.95pt" to="119.55pt,4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" strokecolor="windowText" strokeweight="2.5pt"/>
            </w:pict>
          </mc:Fallback>
        </mc:AlternateContent>
      </w:r>
      <w:r>
        <w:rPr>
          <w:rFonts w:asciiTheme="minorEastAsia" w:hAnsiTheme="minorEastAsia"/>
          <w:noProof/>
          <w:sz w:val="24"/>
          <w:szCs w:val="24"/>
        </w:rPr>
        <mc:AlternateContent>
          <mc:Choice Requires="wps">
            <w:drawing>
              <wp:anchor distT="0" distB="0" distL="114300" distR="114300" simplePos="0" relativeHeight="251931648" behindDoc="0" locked="0" layoutInCell="1" allowOverlap="1" wp14:anchorId="305A0DAD" wp14:editId="09CB8349">
                <wp:simplePos x="0" y="0"/>
                <wp:positionH relativeFrom="column">
                  <wp:posOffset>196850</wp:posOffset>
                </wp:positionH>
                <wp:positionV relativeFrom="paragraph">
                  <wp:posOffset>656590</wp:posOffset>
                </wp:positionV>
                <wp:extent cx="470535" cy="4646295"/>
                <wp:effectExtent l="0" t="0" r="24765" b="20955"/>
                <wp:wrapNone/>
                <wp:docPr id="13" name="角丸四角形 13"/>
                <wp:cNvGraphicFramePr/>
                <a:graphic xmlns:a="http://schemas.openxmlformats.org/drawingml/2006/main">
                  <a:graphicData uri="http://schemas.microsoft.com/office/word/2010/wordprocessingShape">
                    <wps:wsp>
                      <wps:cNvSpPr/>
                      <wps:spPr>
                        <a:xfrm>
                          <a:off x="0" y="0"/>
                          <a:ext cx="470535" cy="464629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3" o:spid="_x0000_s1026" style="position:absolute;left:0;text-align:left;margin-left:15.5pt;margin-top:51.7pt;width:37.05pt;height:365.85pt;z-index:251931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" fillcolor="white [3212]" strokecolor="black [3213]" strokeweight="2pt"/>
            </w:pict>
          </mc:Fallback>
        </mc:AlternateContent>
      </w:r>
    </w:p>
    <w:sectPr w:rsidR="003B0C5D" w:rsidRPr="00EF3736" w:rsidSect="00252A9C">
      <w:footerReference w:type="default" r:id="rId9"/>
      <w:type w:val="continuous"/>
      <w:pgSz w:w="11906" w:h="16838" w:code="9"/>
      <w:pgMar w:top="1418" w:right="1191" w:bottom="1418" w:left="1191" w:header="851" w:footer="45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3BC" w:rsidRDefault="006E63BC" w:rsidP="00390815">
      <w:r>
        <w:separator/>
      </w:r>
    </w:p>
  </w:endnote>
  <w:endnote w:type="continuationSeparator" w:id="0">
    <w:p w:rsidR="006E63BC" w:rsidRDefault="006E63BC" w:rsidP="0039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196131"/>
      <w:docPartObj>
        <w:docPartGallery w:val="Page Numbers (Bottom of Page)"/>
        <w:docPartUnique/>
      </w:docPartObj>
    </w:sdtPr>
    <w:sdtEndPr>
      <w:rPr>
        <w:sz w:val="24"/>
        <w:szCs w:val="24"/>
      </w:rPr>
    </w:sdtEndPr>
    <w:sdtContent>
      <w:p w:rsidR="006028D9" w:rsidRPr="00D50BFD" w:rsidRDefault="006028D9">
        <w:pPr>
          <w:pStyle w:val="a5"/>
          <w:jc w:val="center"/>
          <w:rPr>
            <w:sz w:val="24"/>
            <w:szCs w:val="24"/>
          </w:rPr>
        </w:pPr>
        <w:r w:rsidRPr="00D50BFD">
          <w:rPr>
            <w:sz w:val="24"/>
            <w:szCs w:val="24"/>
          </w:rPr>
          <w:fldChar w:fldCharType="begin"/>
        </w:r>
        <w:r w:rsidRPr="00D50BFD">
          <w:rPr>
            <w:sz w:val="24"/>
            <w:szCs w:val="24"/>
          </w:rPr>
          <w:instrText>PAGE   \* MERGEFORMAT</w:instrText>
        </w:r>
        <w:r w:rsidRPr="00D50BFD">
          <w:rPr>
            <w:sz w:val="24"/>
            <w:szCs w:val="24"/>
          </w:rPr>
          <w:fldChar w:fldCharType="separate"/>
        </w:r>
        <w:r w:rsidR="00D00BD9" w:rsidRPr="00D00BD9">
          <w:rPr>
            <w:noProof/>
            <w:sz w:val="24"/>
            <w:szCs w:val="24"/>
            <w:lang w:val="ja-JP"/>
          </w:rPr>
          <w:t>1</w:t>
        </w:r>
        <w:r w:rsidRPr="00D50BFD">
          <w:rPr>
            <w:sz w:val="24"/>
            <w:szCs w:val="24"/>
          </w:rPr>
          <w:fldChar w:fldCharType="end"/>
        </w:r>
      </w:p>
    </w:sdtContent>
  </w:sdt>
  <w:p w:rsidR="006028D9" w:rsidRDefault="006028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3BC" w:rsidRDefault="006E63BC" w:rsidP="00390815">
      <w:r>
        <w:separator/>
      </w:r>
    </w:p>
  </w:footnote>
  <w:footnote w:type="continuationSeparator" w:id="0">
    <w:p w:rsidR="006E63BC" w:rsidRDefault="006E63BC" w:rsidP="00390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D25CE"/>
    <w:multiLevelType w:val="hybridMultilevel"/>
    <w:tmpl w:val="CFAA2438"/>
    <w:lvl w:ilvl="0" w:tplc="83140BB0">
      <w:start w:val="1"/>
      <w:numFmt w:val="decimalFullWidth"/>
      <w:lvlText w:val="第%1章"/>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717CB2"/>
    <w:multiLevelType w:val="hybridMultilevel"/>
    <w:tmpl w:val="4A3400D6"/>
    <w:lvl w:ilvl="0" w:tplc="4A68DE10">
      <w:start w:val="2"/>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854454"/>
    <w:multiLevelType w:val="hybridMultilevel"/>
    <w:tmpl w:val="F4D8886A"/>
    <w:lvl w:ilvl="0" w:tplc="25F2382A">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C925B83"/>
    <w:multiLevelType w:val="hybridMultilevel"/>
    <w:tmpl w:val="23A861C0"/>
    <w:lvl w:ilvl="0" w:tplc="216A30F2">
      <w:start w:val="1"/>
      <w:numFmt w:val="decimalFullWidth"/>
      <w:lvlText w:val="第%1章"/>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7FC3F76"/>
    <w:multiLevelType w:val="hybridMultilevel"/>
    <w:tmpl w:val="FE745004"/>
    <w:lvl w:ilvl="0" w:tplc="FBE29C3A">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nsid w:val="4A5E4EFD"/>
    <w:multiLevelType w:val="hybridMultilevel"/>
    <w:tmpl w:val="32F64DB2"/>
    <w:lvl w:ilvl="0" w:tplc="657CE2B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4F7B64A1"/>
    <w:multiLevelType w:val="hybridMultilevel"/>
    <w:tmpl w:val="C994D70E"/>
    <w:lvl w:ilvl="0" w:tplc="6464D94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82C3623"/>
    <w:multiLevelType w:val="hybridMultilevel"/>
    <w:tmpl w:val="6FD6F68A"/>
    <w:lvl w:ilvl="0" w:tplc="48509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5E36662"/>
    <w:multiLevelType w:val="hybridMultilevel"/>
    <w:tmpl w:val="55ECCD0A"/>
    <w:lvl w:ilvl="0" w:tplc="3DDA30B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6197BE9"/>
    <w:multiLevelType w:val="hybridMultilevel"/>
    <w:tmpl w:val="591AA8A8"/>
    <w:lvl w:ilvl="0" w:tplc="92288030">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8"/>
  </w:num>
  <w:num w:numId="4">
    <w:abstractNumId w:val="2"/>
  </w:num>
  <w:num w:numId="5">
    <w:abstractNumId w:val="1"/>
  </w:num>
  <w:num w:numId="6">
    <w:abstractNumId w:val="4"/>
  </w:num>
  <w:num w:numId="7">
    <w:abstractNumId w:val="5"/>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FE"/>
    <w:rsid w:val="0000019B"/>
    <w:rsid w:val="00000E55"/>
    <w:rsid w:val="000012B1"/>
    <w:rsid w:val="00002BBF"/>
    <w:rsid w:val="000030D6"/>
    <w:rsid w:val="00005865"/>
    <w:rsid w:val="000068EF"/>
    <w:rsid w:val="000101E3"/>
    <w:rsid w:val="00013CE7"/>
    <w:rsid w:val="0001623E"/>
    <w:rsid w:val="000164FA"/>
    <w:rsid w:val="00017098"/>
    <w:rsid w:val="00020871"/>
    <w:rsid w:val="00022337"/>
    <w:rsid w:val="0002266A"/>
    <w:rsid w:val="00026112"/>
    <w:rsid w:val="00031931"/>
    <w:rsid w:val="00031D21"/>
    <w:rsid w:val="00032458"/>
    <w:rsid w:val="000348D1"/>
    <w:rsid w:val="00036430"/>
    <w:rsid w:val="0003774C"/>
    <w:rsid w:val="00037D43"/>
    <w:rsid w:val="00040822"/>
    <w:rsid w:val="00040DDC"/>
    <w:rsid w:val="000415E6"/>
    <w:rsid w:val="00044EF4"/>
    <w:rsid w:val="00046BD2"/>
    <w:rsid w:val="00050241"/>
    <w:rsid w:val="00050C36"/>
    <w:rsid w:val="00051BCA"/>
    <w:rsid w:val="00052732"/>
    <w:rsid w:val="000531F6"/>
    <w:rsid w:val="0005769C"/>
    <w:rsid w:val="00060428"/>
    <w:rsid w:val="00060BBC"/>
    <w:rsid w:val="00061039"/>
    <w:rsid w:val="00062860"/>
    <w:rsid w:val="00066F99"/>
    <w:rsid w:val="00070402"/>
    <w:rsid w:val="00070E2A"/>
    <w:rsid w:val="000713DE"/>
    <w:rsid w:val="00071B16"/>
    <w:rsid w:val="00071D86"/>
    <w:rsid w:val="00072629"/>
    <w:rsid w:val="00072A2D"/>
    <w:rsid w:val="00074FEF"/>
    <w:rsid w:val="00075230"/>
    <w:rsid w:val="00077FD1"/>
    <w:rsid w:val="00080DAF"/>
    <w:rsid w:val="00080DCE"/>
    <w:rsid w:val="00081880"/>
    <w:rsid w:val="00083CD2"/>
    <w:rsid w:val="000842BA"/>
    <w:rsid w:val="00084357"/>
    <w:rsid w:val="00084C53"/>
    <w:rsid w:val="0009156E"/>
    <w:rsid w:val="000921FB"/>
    <w:rsid w:val="000926BE"/>
    <w:rsid w:val="00094289"/>
    <w:rsid w:val="00094651"/>
    <w:rsid w:val="00095AD6"/>
    <w:rsid w:val="00095D9A"/>
    <w:rsid w:val="000964C3"/>
    <w:rsid w:val="000A113F"/>
    <w:rsid w:val="000A2F5E"/>
    <w:rsid w:val="000A3250"/>
    <w:rsid w:val="000A6D0C"/>
    <w:rsid w:val="000A7613"/>
    <w:rsid w:val="000B05A4"/>
    <w:rsid w:val="000B05BC"/>
    <w:rsid w:val="000B0C4B"/>
    <w:rsid w:val="000B1ABF"/>
    <w:rsid w:val="000B2519"/>
    <w:rsid w:val="000B2687"/>
    <w:rsid w:val="000B32B3"/>
    <w:rsid w:val="000B388E"/>
    <w:rsid w:val="000B3A12"/>
    <w:rsid w:val="000B3C4F"/>
    <w:rsid w:val="000B5F46"/>
    <w:rsid w:val="000C3AE3"/>
    <w:rsid w:val="000C4102"/>
    <w:rsid w:val="000C6DA8"/>
    <w:rsid w:val="000C6ECB"/>
    <w:rsid w:val="000C70A1"/>
    <w:rsid w:val="000D2038"/>
    <w:rsid w:val="000D3A6A"/>
    <w:rsid w:val="000D6FF5"/>
    <w:rsid w:val="000D78FB"/>
    <w:rsid w:val="000E16D4"/>
    <w:rsid w:val="000E3046"/>
    <w:rsid w:val="000E3252"/>
    <w:rsid w:val="000E485F"/>
    <w:rsid w:val="000E50AB"/>
    <w:rsid w:val="000E5146"/>
    <w:rsid w:val="000E6457"/>
    <w:rsid w:val="000E6F65"/>
    <w:rsid w:val="000E7D31"/>
    <w:rsid w:val="000F19BD"/>
    <w:rsid w:val="000F3ED4"/>
    <w:rsid w:val="000F4DAF"/>
    <w:rsid w:val="000F6CF8"/>
    <w:rsid w:val="001000BB"/>
    <w:rsid w:val="001019C7"/>
    <w:rsid w:val="0010482E"/>
    <w:rsid w:val="00105509"/>
    <w:rsid w:val="00105683"/>
    <w:rsid w:val="00105840"/>
    <w:rsid w:val="00106287"/>
    <w:rsid w:val="00106766"/>
    <w:rsid w:val="00106954"/>
    <w:rsid w:val="00113DAD"/>
    <w:rsid w:val="00115814"/>
    <w:rsid w:val="00116778"/>
    <w:rsid w:val="00121253"/>
    <w:rsid w:val="00121686"/>
    <w:rsid w:val="0012367F"/>
    <w:rsid w:val="001239B9"/>
    <w:rsid w:val="00124989"/>
    <w:rsid w:val="00127906"/>
    <w:rsid w:val="00130B16"/>
    <w:rsid w:val="00130EC0"/>
    <w:rsid w:val="0013107A"/>
    <w:rsid w:val="001316A3"/>
    <w:rsid w:val="00134C8F"/>
    <w:rsid w:val="001373A1"/>
    <w:rsid w:val="00137642"/>
    <w:rsid w:val="00140F48"/>
    <w:rsid w:val="001450C8"/>
    <w:rsid w:val="00145E98"/>
    <w:rsid w:val="00145EAC"/>
    <w:rsid w:val="001464B8"/>
    <w:rsid w:val="00146928"/>
    <w:rsid w:val="0015096D"/>
    <w:rsid w:val="001535E4"/>
    <w:rsid w:val="001546D6"/>
    <w:rsid w:val="001560A0"/>
    <w:rsid w:val="0015752C"/>
    <w:rsid w:val="00161B3C"/>
    <w:rsid w:val="001629C7"/>
    <w:rsid w:val="00167001"/>
    <w:rsid w:val="001741E2"/>
    <w:rsid w:val="00176160"/>
    <w:rsid w:val="0017787C"/>
    <w:rsid w:val="00177BFC"/>
    <w:rsid w:val="0018077A"/>
    <w:rsid w:val="0018580A"/>
    <w:rsid w:val="00185F4D"/>
    <w:rsid w:val="00186AFF"/>
    <w:rsid w:val="00186E9B"/>
    <w:rsid w:val="00187FAD"/>
    <w:rsid w:val="00191184"/>
    <w:rsid w:val="0019152D"/>
    <w:rsid w:val="00192E65"/>
    <w:rsid w:val="001958D0"/>
    <w:rsid w:val="001A15B8"/>
    <w:rsid w:val="001A2117"/>
    <w:rsid w:val="001A2C2C"/>
    <w:rsid w:val="001B01F4"/>
    <w:rsid w:val="001B0559"/>
    <w:rsid w:val="001B37FA"/>
    <w:rsid w:val="001B4D41"/>
    <w:rsid w:val="001B592A"/>
    <w:rsid w:val="001B5C2C"/>
    <w:rsid w:val="001B646C"/>
    <w:rsid w:val="001C03FD"/>
    <w:rsid w:val="001C15FD"/>
    <w:rsid w:val="001C240B"/>
    <w:rsid w:val="001C274B"/>
    <w:rsid w:val="001C2864"/>
    <w:rsid w:val="001C4CFD"/>
    <w:rsid w:val="001C543E"/>
    <w:rsid w:val="001C781E"/>
    <w:rsid w:val="001D12DC"/>
    <w:rsid w:val="001D6055"/>
    <w:rsid w:val="001D72BA"/>
    <w:rsid w:val="001E26AF"/>
    <w:rsid w:val="001E4376"/>
    <w:rsid w:val="001E6199"/>
    <w:rsid w:val="001F0BEE"/>
    <w:rsid w:val="001F0EB6"/>
    <w:rsid w:val="001F35A3"/>
    <w:rsid w:val="001F46A5"/>
    <w:rsid w:val="001F48A3"/>
    <w:rsid w:val="001F5429"/>
    <w:rsid w:val="001F7F7C"/>
    <w:rsid w:val="0020486B"/>
    <w:rsid w:val="002055FF"/>
    <w:rsid w:val="0020586F"/>
    <w:rsid w:val="00205BD3"/>
    <w:rsid w:val="0020796E"/>
    <w:rsid w:val="002104C5"/>
    <w:rsid w:val="002124BD"/>
    <w:rsid w:val="00217770"/>
    <w:rsid w:val="002220BD"/>
    <w:rsid w:val="00222F5E"/>
    <w:rsid w:val="002239F2"/>
    <w:rsid w:val="00224278"/>
    <w:rsid w:val="00227863"/>
    <w:rsid w:val="00234415"/>
    <w:rsid w:val="00234F08"/>
    <w:rsid w:val="00234FF7"/>
    <w:rsid w:val="002436DE"/>
    <w:rsid w:val="0024485A"/>
    <w:rsid w:val="00247297"/>
    <w:rsid w:val="00250526"/>
    <w:rsid w:val="00250B03"/>
    <w:rsid w:val="00252A9C"/>
    <w:rsid w:val="00255225"/>
    <w:rsid w:val="002558B5"/>
    <w:rsid w:val="0026062D"/>
    <w:rsid w:val="00262617"/>
    <w:rsid w:val="00263F34"/>
    <w:rsid w:val="00272E62"/>
    <w:rsid w:val="00274408"/>
    <w:rsid w:val="0027505A"/>
    <w:rsid w:val="002750E9"/>
    <w:rsid w:val="002768A6"/>
    <w:rsid w:val="002801D1"/>
    <w:rsid w:val="00286657"/>
    <w:rsid w:val="002866A7"/>
    <w:rsid w:val="002872D2"/>
    <w:rsid w:val="002876A7"/>
    <w:rsid w:val="0028778C"/>
    <w:rsid w:val="00287B4D"/>
    <w:rsid w:val="0029188D"/>
    <w:rsid w:val="002941D8"/>
    <w:rsid w:val="00294586"/>
    <w:rsid w:val="00297D3F"/>
    <w:rsid w:val="002A0EC8"/>
    <w:rsid w:val="002A1F21"/>
    <w:rsid w:val="002A2975"/>
    <w:rsid w:val="002A40CE"/>
    <w:rsid w:val="002A5273"/>
    <w:rsid w:val="002A5CB3"/>
    <w:rsid w:val="002A5E52"/>
    <w:rsid w:val="002B05BF"/>
    <w:rsid w:val="002B1A2E"/>
    <w:rsid w:val="002B2FC7"/>
    <w:rsid w:val="002B484A"/>
    <w:rsid w:val="002B6120"/>
    <w:rsid w:val="002B679A"/>
    <w:rsid w:val="002B687A"/>
    <w:rsid w:val="002C0A94"/>
    <w:rsid w:val="002C1598"/>
    <w:rsid w:val="002C4A89"/>
    <w:rsid w:val="002C61FC"/>
    <w:rsid w:val="002D447E"/>
    <w:rsid w:val="002D53A1"/>
    <w:rsid w:val="002D7DA0"/>
    <w:rsid w:val="002E05CA"/>
    <w:rsid w:val="002E0934"/>
    <w:rsid w:val="002E101E"/>
    <w:rsid w:val="002E3003"/>
    <w:rsid w:val="002E306E"/>
    <w:rsid w:val="002E3BBE"/>
    <w:rsid w:val="002E459C"/>
    <w:rsid w:val="002E6136"/>
    <w:rsid w:val="002E68BD"/>
    <w:rsid w:val="002E7C58"/>
    <w:rsid w:val="002F10C5"/>
    <w:rsid w:val="002F32AE"/>
    <w:rsid w:val="002F3ECB"/>
    <w:rsid w:val="002F74C8"/>
    <w:rsid w:val="00300CC8"/>
    <w:rsid w:val="00303E32"/>
    <w:rsid w:val="00306922"/>
    <w:rsid w:val="00307404"/>
    <w:rsid w:val="003110E2"/>
    <w:rsid w:val="00313BA5"/>
    <w:rsid w:val="003150B7"/>
    <w:rsid w:val="00315740"/>
    <w:rsid w:val="00315AF4"/>
    <w:rsid w:val="00315E94"/>
    <w:rsid w:val="003172AF"/>
    <w:rsid w:val="00320F47"/>
    <w:rsid w:val="003238A2"/>
    <w:rsid w:val="00324594"/>
    <w:rsid w:val="00324EAF"/>
    <w:rsid w:val="00325E4E"/>
    <w:rsid w:val="00330338"/>
    <w:rsid w:val="00333745"/>
    <w:rsid w:val="00334F3A"/>
    <w:rsid w:val="0033634D"/>
    <w:rsid w:val="0033672F"/>
    <w:rsid w:val="00341AF9"/>
    <w:rsid w:val="0034262A"/>
    <w:rsid w:val="00344499"/>
    <w:rsid w:val="00346001"/>
    <w:rsid w:val="00346D37"/>
    <w:rsid w:val="00347191"/>
    <w:rsid w:val="00347FBD"/>
    <w:rsid w:val="003505CC"/>
    <w:rsid w:val="00350A09"/>
    <w:rsid w:val="00351198"/>
    <w:rsid w:val="00352662"/>
    <w:rsid w:val="0035370D"/>
    <w:rsid w:val="00353C92"/>
    <w:rsid w:val="00353ECF"/>
    <w:rsid w:val="003545FF"/>
    <w:rsid w:val="00354D2D"/>
    <w:rsid w:val="003563EC"/>
    <w:rsid w:val="00357C94"/>
    <w:rsid w:val="00361AC1"/>
    <w:rsid w:val="0036506C"/>
    <w:rsid w:val="00365CB2"/>
    <w:rsid w:val="00366FCB"/>
    <w:rsid w:val="00367045"/>
    <w:rsid w:val="003671AB"/>
    <w:rsid w:val="0037417A"/>
    <w:rsid w:val="0037504A"/>
    <w:rsid w:val="00376790"/>
    <w:rsid w:val="003773FB"/>
    <w:rsid w:val="00380B4D"/>
    <w:rsid w:val="0038216A"/>
    <w:rsid w:val="00384855"/>
    <w:rsid w:val="00387ABF"/>
    <w:rsid w:val="00387F3B"/>
    <w:rsid w:val="00390815"/>
    <w:rsid w:val="00395775"/>
    <w:rsid w:val="00397C4D"/>
    <w:rsid w:val="003A1B75"/>
    <w:rsid w:val="003A5B88"/>
    <w:rsid w:val="003A66CC"/>
    <w:rsid w:val="003B0404"/>
    <w:rsid w:val="003B0972"/>
    <w:rsid w:val="003B0C5D"/>
    <w:rsid w:val="003B1CF4"/>
    <w:rsid w:val="003B5F21"/>
    <w:rsid w:val="003B6122"/>
    <w:rsid w:val="003B62F3"/>
    <w:rsid w:val="003B7A56"/>
    <w:rsid w:val="003C3010"/>
    <w:rsid w:val="003C5603"/>
    <w:rsid w:val="003C673B"/>
    <w:rsid w:val="003C79DE"/>
    <w:rsid w:val="003D0C27"/>
    <w:rsid w:val="003D0F9C"/>
    <w:rsid w:val="003D439A"/>
    <w:rsid w:val="003D5B07"/>
    <w:rsid w:val="003D7E38"/>
    <w:rsid w:val="003E22D9"/>
    <w:rsid w:val="003E37A4"/>
    <w:rsid w:val="003E4ADB"/>
    <w:rsid w:val="003E4BE5"/>
    <w:rsid w:val="003E6227"/>
    <w:rsid w:val="003E6E61"/>
    <w:rsid w:val="003F1492"/>
    <w:rsid w:val="003F184C"/>
    <w:rsid w:val="003F39FC"/>
    <w:rsid w:val="003F566F"/>
    <w:rsid w:val="003F5976"/>
    <w:rsid w:val="003F7EB9"/>
    <w:rsid w:val="004007A5"/>
    <w:rsid w:val="00401898"/>
    <w:rsid w:val="00401D0B"/>
    <w:rsid w:val="0040409D"/>
    <w:rsid w:val="00404BE7"/>
    <w:rsid w:val="00404F51"/>
    <w:rsid w:val="00405197"/>
    <w:rsid w:val="004071B9"/>
    <w:rsid w:val="0041015B"/>
    <w:rsid w:val="00410C03"/>
    <w:rsid w:val="004114AD"/>
    <w:rsid w:val="00412496"/>
    <w:rsid w:val="004125A0"/>
    <w:rsid w:val="00412F0F"/>
    <w:rsid w:val="00416826"/>
    <w:rsid w:val="004220DF"/>
    <w:rsid w:val="00423C63"/>
    <w:rsid w:val="00427684"/>
    <w:rsid w:val="004279E6"/>
    <w:rsid w:val="0043239C"/>
    <w:rsid w:val="00433471"/>
    <w:rsid w:val="004338D0"/>
    <w:rsid w:val="00433C81"/>
    <w:rsid w:val="00433DA6"/>
    <w:rsid w:val="0043612C"/>
    <w:rsid w:val="00436656"/>
    <w:rsid w:val="00443AFC"/>
    <w:rsid w:val="00444811"/>
    <w:rsid w:val="004448BB"/>
    <w:rsid w:val="00444DFC"/>
    <w:rsid w:val="004467D5"/>
    <w:rsid w:val="00447C52"/>
    <w:rsid w:val="00450BA6"/>
    <w:rsid w:val="004517C0"/>
    <w:rsid w:val="004520C0"/>
    <w:rsid w:val="0045436C"/>
    <w:rsid w:val="0045722E"/>
    <w:rsid w:val="00457B86"/>
    <w:rsid w:val="00457D1A"/>
    <w:rsid w:val="004607B4"/>
    <w:rsid w:val="00460D02"/>
    <w:rsid w:val="00460FAD"/>
    <w:rsid w:val="00462224"/>
    <w:rsid w:val="00462F47"/>
    <w:rsid w:val="0046343C"/>
    <w:rsid w:val="00465CD9"/>
    <w:rsid w:val="004660C5"/>
    <w:rsid w:val="004732E4"/>
    <w:rsid w:val="00473A4F"/>
    <w:rsid w:val="0047564E"/>
    <w:rsid w:val="004764AC"/>
    <w:rsid w:val="00480561"/>
    <w:rsid w:val="00482099"/>
    <w:rsid w:val="0048642E"/>
    <w:rsid w:val="00487B96"/>
    <w:rsid w:val="00490568"/>
    <w:rsid w:val="00491F03"/>
    <w:rsid w:val="0049231D"/>
    <w:rsid w:val="00497368"/>
    <w:rsid w:val="004978B3"/>
    <w:rsid w:val="00497D5A"/>
    <w:rsid w:val="004A1819"/>
    <w:rsid w:val="004A3457"/>
    <w:rsid w:val="004A36B4"/>
    <w:rsid w:val="004A7F93"/>
    <w:rsid w:val="004B1156"/>
    <w:rsid w:val="004B529B"/>
    <w:rsid w:val="004B7EE3"/>
    <w:rsid w:val="004C05D9"/>
    <w:rsid w:val="004C467E"/>
    <w:rsid w:val="004D0847"/>
    <w:rsid w:val="004D1E1C"/>
    <w:rsid w:val="004D3EE4"/>
    <w:rsid w:val="004D4205"/>
    <w:rsid w:val="004D5481"/>
    <w:rsid w:val="004D6608"/>
    <w:rsid w:val="004D6BCB"/>
    <w:rsid w:val="004D7DC7"/>
    <w:rsid w:val="004E0E05"/>
    <w:rsid w:val="004E1B7F"/>
    <w:rsid w:val="004E4496"/>
    <w:rsid w:val="004E5082"/>
    <w:rsid w:val="004E6FCB"/>
    <w:rsid w:val="004E7CB7"/>
    <w:rsid w:val="004F235A"/>
    <w:rsid w:val="004F2A18"/>
    <w:rsid w:val="004F312D"/>
    <w:rsid w:val="004F37C2"/>
    <w:rsid w:val="004F54BD"/>
    <w:rsid w:val="004F5662"/>
    <w:rsid w:val="004F7D59"/>
    <w:rsid w:val="0050149B"/>
    <w:rsid w:val="00503449"/>
    <w:rsid w:val="00503932"/>
    <w:rsid w:val="00503E3E"/>
    <w:rsid w:val="00510179"/>
    <w:rsid w:val="00510C42"/>
    <w:rsid w:val="00520EDD"/>
    <w:rsid w:val="005215A7"/>
    <w:rsid w:val="00521F95"/>
    <w:rsid w:val="005234DB"/>
    <w:rsid w:val="005244DB"/>
    <w:rsid w:val="005253BF"/>
    <w:rsid w:val="005256F6"/>
    <w:rsid w:val="00525962"/>
    <w:rsid w:val="0052610B"/>
    <w:rsid w:val="0052642A"/>
    <w:rsid w:val="005270F4"/>
    <w:rsid w:val="005325A9"/>
    <w:rsid w:val="00534457"/>
    <w:rsid w:val="005411A9"/>
    <w:rsid w:val="005425E4"/>
    <w:rsid w:val="0054299E"/>
    <w:rsid w:val="00544A77"/>
    <w:rsid w:val="0054688C"/>
    <w:rsid w:val="00546975"/>
    <w:rsid w:val="00547181"/>
    <w:rsid w:val="00551945"/>
    <w:rsid w:val="00551F7A"/>
    <w:rsid w:val="005524AA"/>
    <w:rsid w:val="0055476F"/>
    <w:rsid w:val="005554B9"/>
    <w:rsid w:val="00555766"/>
    <w:rsid w:val="0056036C"/>
    <w:rsid w:val="00560DAE"/>
    <w:rsid w:val="00561522"/>
    <w:rsid w:val="00563352"/>
    <w:rsid w:val="0056363B"/>
    <w:rsid w:val="00563CC1"/>
    <w:rsid w:val="005652E6"/>
    <w:rsid w:val="00565E62"/>
    <w:rsid w:val="00571809"/>
    <w:rsid w:val="00572215"/>
    <w:rsid w:val="0057315B"/>
    <w:rsid w:val="00573843"/>
    <w:rsid w:val="005771C2"/>
    <w:rsid w:val="00582A40"/>
    <w:rsid w:val="00583093"/>
    <w:rsid w:val="00584636"/>
    <w:rsid w:val="00584B55"/>
    <w:rsid w:val="00584FC1"/>
    <w:rsid w:val="005904F5"/>
    <w:rsid w:val="00590E3B"/>
    <w:rsid w:val="00596318"/>
    <w:rsid w:val="00596B81"/>
    <w:rsid w:val="005A032D"/>
    <w:rsid w:val="005A0E86"/>
    <w:rsid w:val="005A3BD0"/>
    <w:rsid w:val="005A50BD"/>
    <w:rsid w:val="005A6A02"/>
    <w:rsid w:val="005B0222"/>
    <w:rsid w:val="005B0A84"/>
    <w:rsid w:val="005B2169"/>
    <w:rsid w:val="005B227B"/>
    <w:rsid w:val="005B5AB9"/>
    <w:rsid w:val="005C4911"/>
    <w:rsid w:val="005C59DD"/>
    <w:rsid w:val="005C6648"/>
    <w:rsid w:val="005D6498"/>
    <w:rsid w:val="005E2197"/>
    <w:rsid w:val="005E6124"/>
    <w:rsid w:val="005E6AA8"/>
    <w:rsid w:val="005E70D7"/>
    <w:rsid w:val="005E7985"/>
    <w:rsid w:val="005F2188"/>
    <w:rsid w:val="005F3719"/>
    <w:rsid w:val="006006CE"/>
    <w:rsid w:val="006028D9"/>
    <w:rsid w:val="006115BB"/>
    <w:rsid w:val="00611C69"/>
    <w:rsid w:val="00614DE7"/>
    <w:rsid w:val="00616284"/>
    <w:rsid w:val="006201DE"/>
    <w:rsid w:val="0062066F"/>
    <w:rsid w:val="00621231"/>
    <w:rsid w:val="00622027"/>
    <w:rsid w:val="006226AA"/>
    <w:rsid w:val="00622A15"/>
    <w:rsid w:val="00623131"/>
    <w:rsid w:val="00625476"/>
    <w:rsid w:val="00625DC9"/>
    <w:rsid w:val="006260A1"/>
    <w:rsid w:val="00626A6C"/>
    <w:rsid w:val="006270E1"/>
    <w:rsid w:val="006311D9"/>
    <w:rsid w:val="006329E6"/>
    <w:rsid w:val="006348DF"/>
    <w:rsid w:val="00636C01"/>
    <w:rsid w:val="00641EF7"/>
    <w:rsid w:val="00642195"/>
    <w:rsid w:val="00642641"/>
    <w:rsid w:val="00643694"/>
    <w:rsid w:val="0064449C"/>
    <w:rsid w:val="00645643"/>
    <w:rsid w:val="00646332"/>
    <w:rsid w:val="006476A4"/>
    <w:rsid w:val="0064782B"/>
    <w:rsid w:val="00650183"/>
    <w:rsid w:val="00650C63"/>
    <w:rsid w:val="006532B5"/>
    <w:rsid w:val="00653687"/>
    <w:rsid w:val="00654641"/>
    <w:rsid w:val="00654F0C"/>
    <w:rsid w:val="0065568E"/>
    <w:rsid w:val="006565F7"/>
    <w:rsid w:val="00660C55"/>
    <w:rsid w:val="0066184D"/>
    <w:rsid w:val="00662EA3"/>
    <w:rsid w:val="006633B5"/>
    <w:rsid w:val="006669D2"/>
    <w:rsid w:val="00671932"/>
    <w:rsid w:val="006726A7"/>
    <w:rsid w:val="00673C79"/>
    <w:rsid w:val="00680D97"/>
    <w:rsid w:val="0068119A"/>
    <w:rsid w:val="00681AAA"/>
    <w:rsid w:val="00683AFE"/>
    <w:rsid w:val="006844CD"/>
    <w:rsid w:val="0068473A"/>
    <w:rsid w:val="00685CB7"/>
    <w:rsid w:val="00685E50"/>
    <w:rsid w:val="006869DC"/>
    <w:rsid w:val="00690206"/>
    <w:rsid w:val="00690EB1"/>
    <w:rsid w:val="00692919"/>
    <w:rsid w:val="00693235"/>
    <w:rsid w:val="006A3D9B"/>
    <w:rsid w:val="006A41D1"/>
    <w:rsid w:val="006A4270"/>
    <w:rsid w:val="006A53F5"/>
    <w:rsid w:val="006A6AB1"/>
    <w:rsid w:val="006A79E2"/>
    <w:rsid w:val="006B0148"/>
    <w:rsid w:val="006B2330"/>
    <w:rsid w:val="006B2CEC"/>
    <w:rsid w:val="006B4BC3"/>
    <w:rsid w:val="006B604D"/>
    <w:rsid w:val="006B74E0"/>
    <w:rsid w:val="006B7B8B"/>
    <w:rsid w:val="006C2673"/>
    <w:rsid w:val="006C28EB"/>
    <w:rsid w:val="006C2DA9"/>
    <w:rsid w:val="006C3033"/>
    <w:rsid w:val="006C4990"/>
    <w:rsid w:val="006C5515"/>
    <w:rsid w:val="006C58A5"/>
    <w:rsid w:val="006C67EE"/>
    <w:rsid w:val="006D0469"/>
    <w:rsid w:val="006D0E73"/>
    <w:rsid w:val="006D19E6"/>
    <w:rsid w:val="006D1BFD"/>
    <w:rsid w:val="006D4289"/>
    <w:rsid w:val="006D66B2"/>
    <w:rsid w:val="006E0B89"/>
    <w:rsid w:val="006E4298"/>
    <w:rsid w:val="006E50BB"/>
    <w:rsid w:val="006E63BC"/>
    <w:rsid w:val="006E7426"/>
    <w:rsid w:val="006E764F"/>
    <w:rsid w:val="006E7E60"/>
    <w:rsid w:val="006F24AD"/>
    <w:rsid w:val="006F4AB4"/>
    <w:rsid w:val="006F4F00"/>
    <w:rsid w:val="006F693D"/>
    <w:rsid w:val="00702EF9"/>
    <w:rsid w:val="00703EAB"/>
    <w:rsid w:val="00704725"/>
    <w:rsid w:val="00704C3E"/>
    <w:rsid w:val="00707C5E"/>
    <w:rsid w:val="00712D7C"/>
    <w:rsid w:val="007158DD"/>
    <w:rsid w:val="00715918"/>
    <w:rsid w:val="00716A06"/>
    <w:rsid w:val="00720236"/>
    <w:rsid w:val="00720881"/>
    <w:rsid w:val="007209D5"/>
    <w:rsid w:val="00720CB6"/>
    <w:rsid w:val="0072384D"/>
    <w:rsid w:val="00723F15"/>
    <w:rsid w:val="00724DF5"/>
    <w:rsid w:val="007252C5"/>
    <w:rsid w:val="00726A78"/>
    <w:rsid w:val="007277E7"/>
    <w:rsid w:val="00727C90"/>
    <w:rsid w:val="00731532"/>
    <w:rsid w:val="00732709"/>
    <w:rsid w:val="00733B2C"/>
    <w:rsid w:val="0073549E"/>
    <w:rsid w:val="0074076C"/>
    <w:rsid w:val="00742E40"/>
    <w:rsid w:val="00745746"/>
    <w:rsid w:val="00745777"/>
    <w:rsid w:val="00745E5D"/>
    <w:rsid w:val="00746984"/>
    <w:rsid w:val="00750499"/>
    <w:rsid w:val="00753CF3"/>
    <w:rsid w:val="007552B4"/>
    <w:rsid w:val="00757D5D"/>
    <w:rsid w:val="007602FC"/>
    <w:rsid w:val="00760D37"/>
    <w:rsid w:val="0076415D"/>
    <w:rsid w:val="00765041"/>
    <w:rsid w:val="00770D9E"/>
    <w:rsid w:val="007714FD"/>
    <w:rsid w:val="00771E07"/>
    <w:rsid w:val="007723C4"/>
    <w:rsid w:val="007723D3"/>
    <w:rsid w:val="00772AF4"/>
    <w:rsid w:val="00780382"/>
    <w:rsid w:val="0078042D"/>
    <w:rsid w:val="00780D50"/>
    <w:rsid w:val="00782CFB"/>
    <w:rsid w:val="00787F77"/>
    <w:rsid w:val="007912B1"/>
    <w:rsid w:val="007917E0"/>
    <w:rsid w:val="00791FFE"/>
    <w:rsid w:val="00792E88"/>
    <w:rsid w:val="00792E8A"/>
    <w:rsid w:val="00793ADB"/>
    <w:rsid w:val="00797DA3"/>
    <w:rsid w:val="007A105C"/>
    <w:rsid w:val="007A2902"/>
    <w:rsid w:val="007A2A36"/>
    <w:rsid w:val="007A4163"/>
    <w:rsid w:val="007A4CEC"/>
    <w:rsid w:val="007A5F14"/>
    <w:rsid w:val="007A74EC"/>
    <w:rsid w:val="007B2EE9"/>
    <w:rsid w:val="007B2F7F"/>
    <w:rsid w:val="007B3433"/>
    <w:rsid w:val="007B51CF"/>
    <w:rsid w:val="007B52A7"/>
    <w:rsid w:val="007C0302"/>
    <w:rsid w:val="007C0821"/>
    <w:rsid w:val="007C19BC"/>
    <w:rsid w:val="007C19C6"/>
    <w:rsid w:val="007C1ED6"/>
    <w:rsid w:val="007C2180"/>
    <w:rsid w:val="007C27F4"/>
    <w:rsid w:val="007C2C50"/>
    <w:rsid w:val="007C2C9E"/>
    <w:rsid w:val="007C2FBC"/>
    <w:rsid w:val="007C432F"/>
    <w:rsid w:val="007C5B11"/>
    <w:rsid w:val="007C6F13"/>
    <w:rsid w:val="007C714A"/>
    <w:rsid w:val="007D33D9"/>
    <w:rsid w:val="007D396E"/>
    <w:rsid w:val="007E09B0"/>
    <w:rsid w:val="007E0B71"/>
    <w:rsid w:val="007E404C"/>
    <w:rsid w:val="007E7A54"/>
    <w:rsid w:val="007F5F9D"/>
    <w:rsid w:val="007F688B"/>
    <w:rsid w:val="007F742B"/>
    <w:rsid w:val="00800B43"/>
    <w:rsid w:val="0080164A"/>
    <w:rsid w:val="0080193A"/>
    <w:rsid w:val="00805F77"/>
    <w:rsid w:val="00806345"/>
    <w:rsid w:val="00806963"/>
    <w:rsid w:val="00807FE9"/>
    <w:rsid w:val="00810F55"/>
    <w:rsid w:val="00813279"/>
    <w:rsid w:val="008148D9"/>
    <w:rsid w:val="00821A5B"/>
    <w:rsid w:val="008258E0"/>
    <w:rsid w:val="00827D98"/>
    <w:rsid w:val="00831B6E"/>
    <w:rsid w:val="008333D7"/>
    <w:rsid w:val="00835A90"/>
    <w:rsid w:val="008362E5"/>
    <w:rsid w:val="008427D8"/>
    <w:rsid w:val="00843C48"/>
    <w:rsid w:val="008447B8"/>
    <w:rsid w:val="008508E5"/>
    <w:rsid w:val="00851C99"/>
    <w:rsid w:val="00852D98"/>
    <w:rsid w:val="00855E83"/>
    <w:rsid w:val="0085631F"/>
    <w:rsid w:val="008563AF"/>
    <w:rsid w:val="008568E2"/>
    <w:rsid w:val="00860BFD"/>
    <w:rsid w:val="00864F98"/>
    <w:rsid w:val="00866587"/>
    <w:rsid w:val="00871FE3"/>
    <w:rsid w:val="0087229D"/>
    <w:rsid w:val="008749B9"/>
    <w:rsid w:val="008773BA"/>
    <w:rsid w:val="00877A0A"/>
    <w:rsid w:val="00881103"/>
    <w:rsid w:val="0088144F"/>
    <w:rsid w:val="00881FA5"/>
    <w:rsid w:val="0088266A"/>
    <w:rsid w:val="00882DE1"/>
    <w:rsid w:val="00882E60"/>
    <w:rsid w:val="008830F8"/>
    <w:rsid w:val="00884D25"/>
    <w:rsid w:val="00885A10"/>
    <w:rsid w:val="00895A7E"/>
    <w:rsid w:val="00896623"/>
    <w:rsid w:val="008A017A"/>
    <w:rsid w:val="008A343F"/>
    <w:rsid w:val="008A42DB"/>
    <w:rsid w:val="008A78C8"/>
    <w:rsid w:val="008B041B"/>
    <w:rsid w:val="008B3532"/>
    <w:rsid w:val="008B4708"/>
    <w:rsid w:val="008B64C6"/>
    <w:rsid w:val="008C2578"/>
    <w:rsid w:val="008C3E4C"/>
    <w:rsid w:val="008C4D31"/>
    <w:rsid w:val="008C5972"/>
    <w:rsid w:val="008C63DB"/>
    <w:rsid w:val="008D7063"/>
    <w:rsid w:val="008E1659"/>
    <w:rsid w:val="008E16FE"/>
    <w:rsid w:val="008E2788"/>
    <w:rsid w:val="008E5EE2"/>
    <w:rsid w:val="008F0286"/>
    <w:rsid w:val="008F14E5"/>
    <w:rsid w:val="008F211B"/>
    <w:rsid w:val="008F2FD9"/>
    <w:rsid w:val="008F5F43"/>
    <w:rsid w:val="0090066F"/>
    <w:rsid w:val="00903A99"/>
    <w:rsid w:val="009040D1"/>
    <w:rsid w:val="00904AE2"/>
    <w:rsid w:val="0090515E"/>
    <w:rsid w:val="009055F5"/>
    <w:rsid w:val="00905E88"/>
    <w:rsid w:val="0090610C"/>
    <w:rsid w:val="00906A3A"/>
    <w:rsid w:val="009103A8"/>
    <w:rsid w:val="0091131D"/>
    <w:rsid w:val="00911685"/>
    <w:rsid w:val="009117DE"/>
    <w:rsid w:val="00911F82"/>
    <w:rsid w:val="0091222E"/>
    <w:rsid w:val="009126EB"/>
    <w:rsid w:val="00912955"/>
    <w:rsid w:val="00912BD5"/>
    <w:rsid w:val="00915278"/>
    <w:rsid w:val="00916080"/>
    <w:rsid w:val="009163AD"/>
    <w:rsid w:val="00916A10"/>
    <w:rsid w:val="00917DE4"/>
    <w:rsid w:val="00922532"/>
    <w:rsid w:val="00924BED"/>
    <w:rsid w:val="009301B0"/>
    <w:rsid w:val="00930A4A"/>
    <w:rsid w:val="0093248B"/>
    <w:rsid w:val="0093248F"/>
    <w:rsid w:val="00935D99"/>
    <w:rsid w:val="00936F27"/>
    <w:rsid w:val="00937122"/>
    <w:rsid w:val="00937587"/>
    <w:rsid w:val="009376A3"/>
    <w:rsid w:val="00937ED4"/>
    <w:rsid w:val="00940682"/>
    <w:rsid w:val="00941796"/>
    <w:rsid w:val="00942AF8"/>
    <w:rsid w:val="009430E9"/>
    <w:rsid w:val="0094404E"/>
    <w:rsid w:val="009449C3"/>
    <w:rsid w:val="00944C55"/>
    <w:rsid w:val="009450E4"/>
    <w:rsid w:val="009469D2"/>
    <w:rsid w:val="00947462"/>
    <w:rsid w:val="00950AD5"/>
    <w:rsid w:val="0095526A"/>
    <w:rsid w:val="00955623"/>
    <w:rsid w:val="00956810"/>
    <w:rsid w:val="00956A62"/>
    <w:rsid w:val="0096013F"/>
    <w:rsid w:val="009633D1"/>
    <w:rsid w:val="00965723"/>
    <w:rsid w:val="00967136"/>
    <w:rsid w:val="00970188"/>
    <w:rsid w:val="009713A6"/>
    <w:rsid w:val="00971666"/>
    <w:rsid w:val="0097199D"/>
    <w:rsid w:val="00971DE3"/>
    <w:rsid w:val="009746E3"/>
    <w:rsid w:val="009746ED"/>
    <w:rsid w:val="00981D8A"/>
    <w:rsid w:val="0098381E"/>
    <w:rsid w:val="009870B6"/>
    <w:rsid w:val="00991015"/>
    <w:rsid w:val="00991695"/>
    <w:rsid w:val="00991F21"/>
    <w:rsid w:val="0099271A"/>
    <w:rsid w:val="00993B9C"/>
    <w:rsid w:val="009940A3"/>
    <w:rsid w:val="00994B8F"/>
    <w:rsid w:val="009951E5"/>
    <w:rsid w:val="0099522D"/>
    <w:rsid w:val="009958AB"/>
    <w:rsid w:val="009A0412"/>
    <w:rsid w:val="009A1102"/>
    <w:rsid w:val="009A56B7"/>
    <w:rsid w:val="009B4903"/>
    <w:rsid w:val="009B49AB"/>
    <w:rsid w:val="009B6E54"/>
    <w:rsid w:val="009C12CE"/>
    <w:rsid w:val="009C2481"/>
    <w:rsid w:val="009C46FA"/>
    <w:rsid w:val="009C6930"/>
    <w:rsid w:val="009D0558"/>
    <w:rsid w:val="009D3B37"/>
    <w:rsid w:val="009D491F"/>
    <w:rsid w:val="009D696C"/>
    <w:rsid w:val="009D6E9D"/>
    <w:rsid w:val="009D72A1"/>
    <w:rsid w:val="009E75F9"/>
    <w:rsid w:val="009E76B0"/>
    <w:rsid w:val="009F06EB"/>
    <w:rsid w:val="009F277D"/>
    <w:rsid w:val="009F4DA0"/>
    <w:rsid w:val="009F5A99"/>
    <w:rsid w:val="009F733A"/>
    <w:rsid w:val="00A009E3"/>
    <w:rsid w:val="00A00C82"/>
    <w:rsid w:val="00A01EF0"/>
    <w:rsid w:val="00A03383"/>
    <w:rsid w:val="00A03720"/>
    <w:rsid w:val="00A048C6"/>
    <w:rsid w:val="00A06D51"/>
    <w:rsid w:val="00A070F3"/>
    <w:rsid w:val="00A07EA4"/>
    <w:rsid w:val="00A07F90"/>
    <w:rsid w:val="00A100FE"/>
    <w:rsid w:val="00A10FF3"/>
    <w:rsid w:val="00A1180B"/>
    <w:rsid w:val="00A13908"/>
    <w:rsid w:val="00A14BF3"/>
    <w:rsid w:val="00A159BA"/>
    <w:rsid w:val="00A15A22"/>
    <w:rsid w:val="00A15DB4"/>
    <w:rsid w:val="00A17053"/>
    <w:rsid w:val="00A1791B"/>
    <w:rsid w:val="00A17E09"/>
    <w:rsid w:val="00A21834"/>
    <w:rsid w:val="00A21C32"/>
    <w:rsid w:val="00A2394E"/>
    <w:rsid w:val="00A2640A"/>
    <w:rsid w:val="00A3065B"/>
    <w:rsid w:val="00A30B35"/>
    <w:rsid w:val="00A31ED9"/>
    <w:rsid w:val="00A33B01"/>
    <w:rsid w:val="00A351B1"/>
    <w:rsid w:val="00A351F7"/>
    <w:rsid w:val="00A3584F"/>
    <w:rsid w:val="00A36FDB"/>
    <w:rsid w:val="00A37CBB"/>
    <w:rsid w:val="00A42B73"/>
    <w:rsid w:val="00A43986"/>
    <w:rsid w:val="00A43CE0"/>
    <w:rsid w:val="00A465A8"/>
    <w:rsid w:val="00A46FF7"/>
    <w:rsid w:val="00A47AAB"/>
    <w:rsid w:val="00A47E65"/>
    <w:rsid w:val="00A517D4"/>
    <w:rsid w:val="00A5454C"/>
    <w:rsid w:val="00A56CC6"/>
    <w:rsid w:val="00A571CF"/>
    <w:rsid w:val="00A61CB5"/>
    <w:rsid w:val="00A650AB"/>
    <w:rsid w:val="00A70789"/>
    <w:rsid w:val="00A707DC"/>
    <w:rsid w:val="00A71098"/>
    <w:rsid w:val="00A735FB"/>
    <w:rsid w:val="00A7380F"/>
    <w:rsid w:val="00A77441"/>
    <w:rsid w:val="00A828A1"/>
    <w:rsid w:val="00A87BD1"/>
    <w:rsid w:val="00A92BD0"/>
    <w:rsid w:val="00A94721"/>
    <w:rsid w:val="00A94E66"/>
    <w:rsid w:val="00A9733D"/>
    <w:rsid w:val="00A97742"/>
    <w:rsid w:val="00A977FD"/>
    <w:rsid w:val="00AA06BA"/>
    <w:rsid w:val="00AA26D5"/>
    <w:rsid w:val="00AA2EDE"/>
    <w:rsid w:val="00AA40FF"/>
    <w:rsid w:val="00AA4CB5"/>
    <w:rsid w:val="00AA5D62"/>
    <w:rsid w:val="00AA5E7B"/>
    <w:rsid w:val="00AA5FA3"/>
    <w:rsid w:val="00AB0611"/>
    <w:rsid w:val="00AB1975"/>
    <w:rsid w:val="00AB40A9"/>
    <w:rsid w:val="00AB6E4A"/>
    <w:rsid w:val="00AB7AFE"/>
    <w:rsid w:val="00AC3AF0"/>
    <w:rsid w:val="00AC6513"/>
    <w:rsid w:val="00AC6A89"/>
    <w:rsid w:val="00AD1556"/>
    <w:rsid w:val="00AD192E"/>
    <w:rsid w:val="00AD1EB2"/>
    <w:rsid w:val="00AD2CAA"/>
    <w:rsid w:val="00AD4B96"/>
    <w:rsid w:val="00AD5687"/>
    <w:rsid w:val="00AD5C42"/>
    <w:rsid w:val="00AD722A"/>
    <w:rsid w:val="00AE025D"/>
    <w:rsid w:val="00AE204A"/>
    <w:rsid w:val="00AE2214"/>
    <w:rsid w:val="00AE2305"/>
    <w:rsid w:val="00AE6A77"/>
    <w:rsid w:val="00AF187B"/>
    <w:rsid w:val="00AF2E66"/>
    <w:rsid w:val="00AF3277"/>
    <w:rsid w:val="00AF39CC"/>
    <w:rsid w:val="00AF4336"/>
    <w:rsid w:val="00AF5FA5"/>
    <w:rsid w:val="00AF7AD0"/>
    <w:rsid w:val="00AF7C79"/>
    <w:rsid w:val="00B022F5"/>
    <w:rsid w:val="00B02847"/>
    <w:rsid w:val="00B03797"/>
    <w:rsid w:val="00B0553F"/>
    <w:rsid w:val="00B07928"/>
    <w:rsid w:val="00B07F7C"/>
    <w:rsid w:val="00B11B80"/>
    <w:rsid w:val="00B133C7"/>
    <w:rsid w:val="00B13A78"/>
    <w:rsid w:val="00B14371"/>
    <w:rsid w:val="00B14BA7"/>
    <w:rsid w:val="00B201F9"/>
    <w:rsid w:val="00B204DD"/>
    <w:rsid w:val="00B20924"/>
    <w:rsid w:val="00B209B5"/>
    <w:rsid w:val="00B239B7"/>
    <w:rsid w:val="00B2418B"/>
    <w:rsid w:val="00B25986"/>
    <w:rsid w:val="00B2765F"/>
    <w:rsid w:val="00B3183B"/>
    <w:rsid w:val="00B33C53"/>
    <w:rsid w:val="00B43203"/>
    <w:rsid w:val="00B44E41"/>
    <w:rsid w:val="00B5002B"/>
    <w:rsid w:val="00B5116D"/>
    <w:rsid w:val="00B51535"/>
    <w:rsid w:val="00B5306F"/>
    <w:rsid w:val="00B5632F"/>
    <w:rsid w:val="00B611A6"/>
    <w:rsid w:val="00B6197B"/>
    <w:rsid w:val="00B62376"/>
    <w:rsid w:val="00B62707"/>
    <w:rsid w:val="00B62B19"/>
    <w:rsid w:val="00B63C2A"/>
    <w:rsid w:val="00B63F4B"/>
    <w:rsid w:val="00B652B9"/>
    <w:rsid w:val="00B655D7"/>
    <w:rsid w:val="00B66148"/>
    <w:rsid w:val="00B6673C"/>
    <w:rsid w:val="00B66D21"/>
    <w:rsid w:val="00B675A6"/>
    <w:rsid w:val="00B67D4E"/>
    <w:rsid w:val="00B70AF2"/>
    <w:rsid w:val="00B748CA"/>
    <w:rsid w:val="00B74B5C"/>
    <w:rsid w:val="00B75080"/>
    <w:rsid w:val="00B75C40"/>
    <w:rsid w:val="00B76A85"/>
    <w:rsid w:val="00B77313"/>
    <w:rsid w:val="00B81115"/>
    <w:rsid w:val="00B84969"/>
    <w:rsid w:val="00B86154"/>
    <w:rsid w:val="00B91032"/>
    <w:rsid w:val="00B914C0"/>
    <w:rsid w:val="00B96E6E"/>
    <w:rsid w:val="00B97121"/>
    <w:rsid w:val="00B97644"/>
    <w:rsid w:val="00BA270B"/>
    <w:rsid w:val="00BA41EE"/>
    <w:rsid w:val="00BA51DF"/>
    <w:rsid w:val="00BA7C43"/>
    <w:rsid w:val="00BB3142"/>
    <w:rsid w:val="00BB400D"/>
    <w:rsid w:val="00BC21F7"/>
    <w:rsid w:val="00BC2815"/>
    <w:rsid w:val="00BC3D99"/>
    <w:rsid w:val="00BC4376"/>
    <w:rsid w:val="00BC4732"/>
    <w:rsid w:val="00BC6259"/>
    <w:rsid w:val="00BC758B"/>
    <w:rsid w:val="00BC75CF"/>
    <w:rsid w:val="00BC7ABF"/>
    <w:rsid w:val="00BD0A91"/>
    <w:rsid w:val="00BD0F4E"/>
    <w:rsid w:val="00BD39B3"/>
    <w:rsid w:val="00BD63F4"/>
    <w:rsid w:val="00BD7773"/>
    <w:rsid w:val="00BD77F8"/>
    <w:rsid w:val="00BE15CF"/>
    <w:rsid w:val="00BE1BB5"/>
    <w:rsid w:val="00BE5695"/>
    <w:rsid w:val="00BE69F8"/>
    <w:rsid w:val="00BF03C4"/>
    <w:rsid w:val="00BF326F"/>
    <w:rsid w:val="00BF5E26"/>
    <w:rsid w:val="00BF6936"/>
    <w:rsid w:val="00C02D3E"/>
    <w:rsid w:val="00C044FA"/>
    <w:rsid w:val="00C11668"/>
    <w:rsid w:val="00C15887"/>
    <w:rsid w:val="00C15A9E"/>
    <w:rsid w:val="00C16FA1"/>
    <w:rsid w:val="00C17116"/>
    <w:rsid w:val="00C20350"/>
    <w:rsid w:val="00C21ED2"/>
    <w:rsid w:val="00C2422A"/>
    <w:rsid w:val="00C2490C"/>
    <w:rsid w:val="00C270BA"/>
    <w:rsid w:val="00C30489"/>
    <w:rsid w:val="00C30692"/>
    <w:rsid w:val="00C3141E"/>
    <w:rsid w:val="00C3321D"/>
    <w:rsid w:val="00C3377F"/>
    <w:rsid w:val="00C34C4D"/>
    <w:rsid w:val="00C405A2"/>
    <w:rsid w:val="00C435BC"/>
    <w:rsid w:val="00C43C0E"/>
    <w:rsid w:val="00C46BFC"/>
    <w:rsid w:val="00C51029"/>
    <w:rsid w:val="00C54FB9"/>
    <w:rsid w:val="00C556DD"/>
    <w:rsid w:val="00C55F6E"/>
    <w:rsid w:val="00C56424"/>
    <w:rsid w:val="00C56DFA"/>
    <w:rsid w:val="00C62FE8"/>
    <w:rsid w:val="00C635D1"/>
    <w:rsid w:val="00C63B65"/>
    <w:rsid w:val="00C6633C"/>
    <w:rsid w:val="00C6716C"/>
    <w:rsid w:val="00C678EF"/>
    <w:rsid w:val="00C67E87"/>
    <w:rsid w:val="00C73ABE"/>
    <w:rsid w:val="00C74E38"/>
    <w:rsid w:val="00C754A8"/>
    <w:rsid w:val="00C757BF"/>
    <w:rsid w:val="00C81E15"/>
    <w:rsid w:val="00C8253D"/>
    <w:rsid w:val="00C853E0"/>
    <w:rsid w:val="00C85BDA"/>
    <w:rsid w:val="00C87620"/>
    <w:rsid w:val="00C904E6"/>
    <w:rsid w:val="00C91CB4"/>
    <w:rsid w:val="00C93207"/>
    <w:rsid w:val="00C93C36"/>
    <w:rsid w:val="00C968C8"/>
    <w:rsid w:val="00C96BE4"/>
    <w:rsid w:val="00CA15AC"/>
    <w:rsid w:val="00CA1C8C"/>
    <w:rsid w:val="00CA1D5B"/>
    <w:rsid w:val="00CB389D"/>
    <w:rsid w:val="00CB499F"/>
    <w:rsid w:val="00CB62F2"/>
    <w:rsid w:val="00CB6BF3"/>
    <w:rsid w:val="00CB78CE"/>
    <w:rsid w:val="00CB7B6B"/>
    <w:rsid w:val="00CB7DBB"/>
    <w:rsid w:val="00CC27F9"/>
    <w:rsid w:val="00CC2CEC"/>
    <w:rsid w:val="00CC3056"/>
    <w:rsid w:val="00CC4A33"/>
    <w:rsid w:val="00CC7B70"/>
    <w:rsid w:val="00CD2B23"/>
    <w:rsid w:val="00CD4210"/>
    <w:rsid w:val="00CD72A2"/>
    <w:rsid w:val="00CD7EAE"/>
    <w:rsid w:val="00CE0289"/>
    <w:rsid w:val="00CE3524"/>
    <w:rsid w:val="00CE488B"/>
    <w:rsid w:val="00CE548C"/>
    <w:rsid w:val="00CE5F43"/>
    <w:rsid w:val="00CF046F"/>
    <w:rsid w:val="00CF1C35"/>
    <w:rsid w:val="00CF20E9"/>
    <w:rsid w:val="00CF39BD"/>
    <w:rsid w:val="00CF48E1"/>
    <w:rsid w:val="00CF56B1"/>
    <w:rsid w:val="00CF5B84"/>
    <w:rsid w:val="00CF62B3"/>
    <w:rsid w:val="00D0081A"/>
    <w:rsid w:val="00D00BD9"/>
    <w:rsid w:val="00D020A2"/>
    <w:rsid w:val="00D02655"/>
    <w:rsid w:val="00D06892"/>
    <w:rsid w:val="00D145D3"/>
    <w:rsid w:val="00D15339"/>
    <w:rsid w:val="00D15622"/>
    <w:rsid w:val="00D156B7"/>
    <w:rsid w:val="00D15EEF"/>
    <w:rsid w:val="00D15F7A"/>
    <w:rsid w:val="00D16EBD"/>
    <w:rsid w:val="00D17FE7"/>
    <w:rsid w:val="00D21E2F"/>
    <w:rsid w:val="00D2245A"/>
    <w:rsid w:val="00D247C2"/>
    <w:rsid w:val="00D258D8"/>
    <w:rsid w:val="00D25F03"/>
    <w:rsid w:val="00D26008"/>
    <w:rsid w:val="00D262DD"/>
    <w:rsid w:val="00D27729"/>
    <w:rsid w:val="00D3000A"/>
    <w:rsid w:val="00D304FE"/>
    <w:rsid w:val="00D30AD6"/>
    <w:rsid w:val="00D34239"/>
    <w:rsid w:val="00D3475F"/>
    <w:rsid w:val="00D35962"/>
    <w:rsid w:val="00D3648E"/>
    <w:rsid w:val="00D37364"/>
    <w:rsid w:val="00D37CE8"/>
    <w:rsid w:val="00D40F2C"/>
    <w:rsid w:val="00D428AC"/>
    <w:rsid w:val="00D47B3F"/>
    <w:rsid w:val="00D50BFD"/>
    <w:rsid w:val="00D55412"/>
    <w:rsid w:val="00D56E47"/>
    <w:rsid w:val="00D61B1E"/>
    <w:rsid w:val="00D64F7D"/>
    <w:rsid w:val="00D6533A"/>
    <w:rsid w:val="00D666CB"/>
    <w:rsid w:val="00D66FE1"/>
    <w:rsid w:val="00D674A8"/>
    <w:rsid w:val="00D710A1"/>
    <w:rsid w:val="00D71377"/>
    <w:rsid w:val="00D7236F"/>
    <w:rsid w:val="00D72A8F"/>
    <w:rsid w:val="00D738DA"/>
    <w:rsid w:val="00D73BFD"/>
    <w:rsid w:val="00D80F49"/>
    <w:rsid w:val="00D81434"/>
    <w:rsid w:val="00D81C16"/>
    <w:rsid w:val="00D81F0C"/>
    <w:rsid w:val="00D844AE"/>
    <w:rsid w:val="00D849AB"/>
    <w:rsid w:val="00D93ADE"/>
    <w:rsid w:val="00D9440D"/>
    <w:rsid w:val="00D94B7B"/>
    <w:rsid w:val="00D9666D"/>
    <w:rsid w:val="00D96829"/>
    <w:rsid w:val="00DA1484"/>
    <w:rsid w:val="00DA21C8"/>
    <w:rsid w:val="00DA2408"/>
    <w:rsid w:val="00DA2932"/>
    <w:rsid w:val="00DA2D06"/>
    <w:rsid w:val="00DA3A1C"/>
    <w:rsid w:val="00DA3F42"/>
    <w:rsid w:val="00DA45D7"/>
    <w:rsid w:val="00DA5392"/>
    <w:rsid w:val="00DA779C"/>
    <w:rsid w:val="00DB3191"/>
    <w:rsid w:val="00DB6C34"/>
    <w:rsid w:val="00DB71FE"/>
    <w:rsid w:val="00DC1399"/>
    <w:rsid w:val="00DC31DB"/>
    <w:rsid w:val="00DC5458"/>
    <w:rsid w:val="00DC5FAE"/>
    <w:rsid w:val="00DC7620"/>
    <w:rsid w:val="00DC7DC7"/>
    <w:rsid w:val="00DD30DA"/>
    <w:rsid w:val="00DD4FB4"/>
    <w:rsid w:val="00DD75CC"/>
    <w:rsid w:val="00DE174D"/>
    <w:rsid w:val="00DE24CC"/>
    <w:rsid w:val="00DE7BB2"/>
    <w:rsid w:val="00DF00C2"/>
    <w:rsid w:val="00DF0D0D"/>
    <w:rsid w:val="00DF339E"/>
    <w:rsid w:val="00E018EF"/>
    <w:rsid w:val="00E07C86"/>
    <w:rsid w:val="00E07F84"/>
    <w:rsid w:val="00E121F2"/>
    <w:rsid w:val="00E12486"/>
    <w:rsid w:val="00E15A26"/>
    <w:rsid w:val="00E17186"/>
    <w:rsid w:val="00E22E00"/>
    <w:rsid w:val="00E22E44"/>
    <w:rsid w:val="00E27D3C"/>
    <w:rsid w:val="00E31007"/>
    <w:rsid w:val="00E3158C"/>
    <w:rsid w:val="00E37448"/>
    <w:rsid w:val="00E376AD"/>
    <w:rsid w:val="00E37BE7"/>
    <w:rsid w:val="00E40900"/>
    <w:rsid w:val="00E504DA"/>
    <w:rsid w:val="00E531B4"/>
    <w:rsid w:val="00E534E4"/>
    <w:rsid w:val="00E550F8"/>
    <w:rsid w:val="00E5544F"/>
    <w:rsid w:val="00E562F0"/>
    <w:rsid w:val="00E57A90"/>
    <w:rsid w:val="00E57EC6"/>
    <w:rsid w:val="00E617B6"/>
    <w:rsid w:val="00E61C04"/>
    <w:rsid w:val="00E628F6"/>
    <w:rsid w:val="00E653F1"/>
    <w:rsid w:val="00E663E8"/>
    <w:rsid w:val="00E6714E"/>
    <w:rsid w:val="00E70849"/>
    <w:rsid w:val="00E70B3B"/>
    <w:rsid w:val="00E71EB3"/>
    <w:rsid w:val="00E72F0C"/>
    <w:rsid w:val="00E73AE4"/>
    <w:rsid w:val="00E828BE"/>
    <w:rsid w:val="00E865E6"/>
    <w:rsid w:val="00E8702F"/>
    <w:rsid w:val="00E87586"/>
    <w:rsid w:val="00E87B1E"/>
    <w:rsid w:val="00E91511"/>
    <w:rsid w:val="00E95606"/>
    <w:rsid w:val="00E966C0"/>
    <w:rsid w:val="00E97118"/>
    <w:rsid w:val="00E97406"/>
    <w:rsid w:val="00EA25DE"/>
    <w:rsid w:val="00EB1554"/>
    <w:rsid w:val="00EB2491"/>
    <w:rsid w:val="00EB2D45"/>
    <w:rsid w:val="00EB5A2F"/>
    <w:rsid w:val="00EB5EAD"/>
    <w:rsid w:val="00EB6816"/>
    <w:rsid w:val="00EC0BDB"/>
    <w:rsid w:val="00EC1886"/>
    <w:rsid w:val="00EC19C4"/>
    <w:rsid w:val="00EC1A2D"/>
    <w:rsid w:val="00EC1FD5"/>
    <w:rsid w:val="00EC2367"/>
    <w:rsid w:val="00EC4725"/>
    <w:rsid w:val="00EC4759"/>
    <w:rsid w:val="00ED0609"/>
    <w:rsid w:val="00ED0778"/>
    <w:rsid w:val="00ED1E4D"/>
    <w:rsid w:val="00ED61EB"/>
    <w:rsid w:val="00EE054F"/>
    <w:rsid w:val="00EE088B"/>
    <w:rsid w:val="00EE3443"/>
    <w:rsid w:val="00EE3682"/>
    <w:rsid w:val="00EE4635"/>
    <w:rsid w:val="00EE4A40"/>
    <w:rsid w:val="00EE5D53"/>
    <w:rsid w:val="00EE7EBC"/>
    <w:rsid w:val="00EF019C"/>
    <w:rsid w:val="00EF023D"/>
    <w:rsid w:val="00EF3736"/>
    <w:rsid w:val="00EF49BA"/>
    <w:rsid w:val="00EF5C39"/>
    <w:rsid w:val="00EF5E26"/>
    <w:rsid w:val="00F00B16"/>
    <w:rsid w:val="00F01402"/>
    <w:rsid w:val="00F03CA9"/>
    <w:rsid w:val="00F0788A"/>
    <w:rsid w:val="00F1003B"/>
    <w:rsid w:val="00F10A97"/>
    <w:rsid w:val="00F1218F"/>
    <w:rsid w:val="00F127F7"/>
    <w:rsid w:val="00F12859"/>
    <w:rsid w:val="00F13B96"/>
    <w:rsid w:val="00F14236"/>
    <w:rsid w:val="00F20DBB"/>
    <w:rsid w:val="00F21DDE"/>
    <w:rsid w:val="00F226E7"/>
    <w:rsid w:val="00F24D6C"/>
    <w:rsid w:val="00F26174"/>
    <w:rsid w:val="00F324A5"/>
    <w:rsid w:val="00F3376E"/>
    <w:rsid w:val="00F35A00"/>
    <w:rsid w:val="00F35D1F"/>
    <w:rsid w:val="00F43CE1"/>
    <w:rsid w:val="00F44951"/>
    <w:rsid w:val="00F51D93"/>
    <w:rsid w:val="00F5318B"/>
    <w:rsid w:val="00F54031"/>
    <w:rsid w:val="00F54E65"/>
    <w:rsid w:val="00F62071"/>
    <w:rsid w:val="00F62ED3"/>
    <w:rsid w:val="00F63AD4"/>
    <w:rsid w:val="00F65495"/>
    <w:rsid w:val="00F6590F"/>
    <w:rsid w:val="00F65F19"/>
    <w:rsid w:val="00F660B4"/>
    <w:rsid w:val="00F72342"/>
    <w:rsid w:val="00F74277"/>
    <w:rsid w:val="00F74481"/>
    <w:rsid w:val="00F75F40"/>
    <w:rsid w:val="00F836E5"/>
    <w:rsid w:val="00F838D7"/>
    <w:rsid w:val="00F85512"/>
    <w:rsid w:val="00F85918"/>
    <w:rsid w:val="00F86DF1"/>
    <w:rsid w:val="00F90A48"/>
    <w:rsid w:val="00F90FB6"/>
    <w:rsid w:val="00F9156E"/>
    <w:rsid w:val="00F92C82"/>
    <w:rsid w:val="00F93B70"/>
    <w:rsid w:val="00F97A64"/>
    <w:rsid w:val="00F97E76"/>
    <w:rsid w:val="00FA2122"/>
    <w:rsid w:val="00FA2B24"/>
    <w:rsid w:val="00FA4476"/>
    <w:rsid w:val="00FA49BA"/>
    <w:rsid w:val="00FA5080"/>
    <w:rsid w:val="00FA6795"/>
    <w:rsid w:val="00FA7585"/>
    <w:rsid w:val="00FB1D66"/>
    <w:rsid w:val="00FB226F"/>
    <w:rsid w:val="00FB3A51"/>
    <w:rsid w:val="00FB4CA1"/>
    <w:rsid w:val="00FB5689"/>
    <w:rsid w:val="00FB6607"/>
    <w:rsid w:val="00FB7F78"/>
    <w:rsid w:val="00FC1060"/>
    <w:rsid w:val="00FC1ACC"/>
    <w:rsid w:val="00FC251F"/>
    <w:rsid w:val="00FC2ACF"/>
    <w:rsid w:val="00FC44F7"/>
    <w:rsid w:val="00FC7A47"/>
    <w:rsid w:val="00FD6A6F"/>
    <w:rsid w:val="00FD6BE1"/>
    <w:rsid w:val="00FE0ED7"/>
    <w:rsid w:val="00FE1E31"/>
    <w:rsid w:val="00FE2C75"/>
    <w:rsid w:val="00FE55AC"/>
    <w:rsid w:val="00FE7EFB"/>
    <w:rsid w:val="00FF12AC"/>
    <w:rsid w:val="00FF193B"/>
    <w:rsid w:val="00FF313A"/>
    <w:rsid w:val="00FF3508"/>
    <w:rsid w:val="00FF3C02"/>
    <w:rsid w:val="00FF3D63"/>
    <w:rsid w:val="00FF4B39"/>
    <w:rsid w:val="00FF5539"/>
    <w:rsid w:val="00FF65D5"/>
    <w:rsid w:val="00FF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 w:type="paragraph" w:styleId="Web">
    <w:name w:val="Normal (Web)"/>
    <w:basedOn w:val="a"/>
    <w:uiPriority w:val="99"/>
    <w:semiHidden/>
    <w:unhideWhenUsed/>
    <w:rsid w:val="009F4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BC2815"/>
    <w:pPr>
      <w:ind w:leftChars="400" w:left="840"/>
    </w:pPr>
  </w:style>
  <w:style w:type="table" w:styleId="ac">
    <w:name w:val="Table Grid"/>
    <w:basedOn w:val="a1"/>
    <w:uiPriority w:val="59"/>
    <w:rsid w:val="009040D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A0E86"/>
    <w:rPr>
      <w:sz w:val="18"/>
      <w:szCs w:val="18"/>
    </w:rPr>
  </w:style>
  <w:style w:type="paragraph" w:styleId="ae">
    <w:name w:val="annotation text"/>
    <w:basedOn w:val="a"/>
    <w:link w:val="af"/>
    <w:uiPriority w:val="99"/>
    <w:unhideWhenUsed/>
    <w:rsid w:val="005A0E86"/>
    <w:pPr>
      <w:jc w:val="left"/>
    </w:pPr>
  </w:style>
  <w:style w:type="character" w:customStyle="1" w:styleId="af">
    <w:name w:val="コメント文字列 (文字)"/>
    <w:basedOn w:val="a0"/>
    <w:link w:val="ae"/>
    <w:uiPriority w:val="99"/>
    <w:rsid w:val="005A0E86"/>
  </w:style>
  <w:style w:type="paragraph" w:styleId="af0">
    <w:name w:val="annotation subject"/>
    <w:basedOn w:val="ae"/>
    <w:next w:val="ae"/>
    <w:link w:val="af1"/>
    <w:uiPriority w:val="99"/>
    <w:semiHidden/>
    <w:unhideWhenUsed/>
    <w:rsid w:val="005A0E86"/>
    <w:rPr>
      <w:b/>
      <w:bCs/>
    </w:rPr>
  </w:style>
  <w:style w:type="character" w:customStyle="1" w:styleId="af1">
    <w:name w:val="コメント内容 (文字)"/>
    <w:basedOn w:val="af"/>
    <w:link w:val="af0"/>
    <w:uiPriority w:val="99"/>
    <w:semiHidden/>
    <w:rsid w:val="005A0E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815"/>
    <w:pPr>
      <w:tabs>
        <w:tab w:val="center" w:pos="4252"/>
        <w:tab w:val="right" w:pos="8504"/>
      </w:tabs>
      <w:snapToGrid w:val="0"/>
    </w:pPr>
  </w:style>
  <w:style w:type="character" w:customStyle="1" w:styleId="a4">
    <w:name w:val="ヘッダー (文字)"/>
    <w:basedOn w:val="a0"/>
    <w:link w:val="a3"/>
    <w:uiPriority w:val="99"/>
    <w:rsid w:val="00390815"/>
  </w:style>
  <w:style w:type="paragraph" w:styleId="a5">
    <w:name w:val="footer"/>
    <w:basedOn w:val="a"/>
    <w:link w:val="a6"/>
    <w:uiPriority w:val="99"/>
    <w:unhideWhenUsed/>
    <w:rsid w:val="00390815"/>
    <w:pPr>
      <w:tabs>
        <w:tab w:val="center" w:pos="4252"/>
        <w:tab w:val="right" w:pos="8504"/>
      </w:tabs>
      <w:snapToGrid w:val="0"/>
    </w:pPr>
  </w:style>
  <w:style w:type="character" w:customStyle="1" w:styleId="a6">
    <w:name w:val="フッター (文字)"/>
    <w:basedOn w:val="a0"/>
    <w:link w:val="a5"/>
    <w:uiPriority w:val="99"/>
    <w:rsid w:val="00390815"/>
  </w:style>
  <w:style w:type="paragraph" w:styleId="a7">
    <w:name w:val="Balloon Text"/>
    <w:basedOn w:val="a"/>
    <w:link w:val="a8"/>
    <w:uiPriority w:val="99"/>
    <w:semiHidden/>
    <w:unhideWhenUsed/>
    <w:rsid w:val="00D50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0BFD"/>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C1FD5"/>
  </w:style>
  <w:style w:type="character" w:customStyle="1" w:styleId="aa">
    <w:name w:val="日付 (文字)"/>
    <w:basedOn w:val="a0"/>
    <w:link w:val="a9"/>
    <w:uiPriority w:val="99"/>
    <w:semiHidden/>
    <w:rsid w:val="00EC1FD5"/>
  </w:style>
  <w:style w:type="paragraph" w:styleId="Web">
    <w:name w:val="Normal (Web)"/>
    <w:basedOn w:val="a"/>
    <w:uiPriority w:val="99"/>
    <w:semiHidden/>
    <w:unhideWhenUsed/>
    <w:rsid w:val="009F4D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BC2815"/>
    <w:pPr>
      <w:ind w:leftChars="400" w:left="840"/>
    </w:pPr>
  </w:style>
  <w:style w:type="table" w:styleId="ac">
    <w:name w:val="Table Grid"/>
    <w:basedOn w:val="a1"/>
    <w:uiPriority w:val="59"/>
    <w:rsid w:val="009040D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A0E86"/>
    <w:rPr>
      <w:sz w:val="18"/>
      <w:szCs w:val="18"/>
    </w:rPr>
  </w:style>
  <w:style w:type="paragraph" w:styleId="ae">
    <w:name w:val="annotation text"/>
    <w:basedOn w:val="a"/>
    <w:link w:val="af"/>
    <w:uiPriority w:val="99"/>
    <w:unhideWhenUsed/>
    <w:rsid w:val="005A0E86"/>
    <w:pPr>
      <w:jc w:val="left"/>
    </w:pPr>
  </w:style>
  <w:style w:type="character" w:customStyle="1" w:styleId="af">
    <w:name w:val="コメント文字列 (文字)"/>
    <w:basedOn w:val="a0"/>
    <w:link w:val="ae"/>
    <w:uiPriority w:val="99"/>
    <w:rsid w:val="005A0E86"/>
  </w:style>
  <w:style w:type="paragraph" w:styleId="af0">
    <w:name w:val="annotation subject"/>
    <w:basedOn w:val="ae"/>
    <w:next w:val="ae"/>
    <w:link w:val="af1"/>
    <w:uiPriority w:val="99"/>
    <w:semiHidden/>
    <w:unhideWhenUsed/>
    <w:rsid w:val="005A0E86"/>
    <w:rPr>
      <w:b/>
      <w:bCs/>
    </w:rPr>
  </w:style>
  <w:style w:type="character" w:customStyle="1" w:styleId="af1">
    <w:name w:val="コメント内容 (文字)"/>
    <w:basedOn w:val="af"/>
    <w:link w:val="af0"/>
    <w:uiPriority w:val="99"/>
    <w:semiHidden/>
    <w:rsid w:val="005A0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4011">
      <w:bodyDiv w:val="1"/>
      <w:marLeft w:val="0"/>
      <w:marRight w:val="0"/>
      <w:marTop w:val="0"/>
      <w:marBottom w:val="0"/>
      <w:divBdr>
        <w:top w:val="none" w:sz="0" w:space="0" w:color="auto"/>
        <w:left w:val="none" w:sz="0" w:space="0" w:color="auto"/>
        <w:bottom w:val="none" w:sz="0" w:space="0" w:color="auto"/>
        <w:right w:val="none" w:sz="0" w:space="0" w:color="auto"/>
      </w:divBdr>
    </w:div>
    <w:div w:id="208693391">
      <w:bodyDiv w:val="1"/>
      <w:marLeft w:val="0"/>
      <w:marRight w:val="0"/>
      <w:marTop w:val="0"/>
      <w:marBottom w:val="0"/>
      <w:divBdr>
        <w:top w:val="none" w:sz="0" w:space="0" w:color="auto"/>
        <w:left w:val="none" w:sz="0" w:space="0" w:color="auto"/>
        <w:bottom w:val="none" w:sz="0" w:space="0" w:color="auto"/>
        <w:right w:val="none" w:sz="0" w:space="0" w:color="auto"/>
      </w:divBdr>
    </w:div>
    <w:div w:id="907762104">
      <w:bodyDiv w:val="1"/>
      <w:marLeft w:val="0"/>
      <w:marRight w:val="0"/>
      <w:marTop w:val="0"/>
      <w:marBottom w:val="0"/>
      <w:divBdr>
        <w:top w:val="none" w:sz="0" w:space="0" w:color="auto"/>
        <w:left w:val="none" w:sz="0" w:space="0" w:color="auto"/>
        <w:bottom w:val="none" w:sz="0" w:space="0" w:color="auto"/>
        <w:right w:val="none" w:sz="0" w:space="0" w:color="auto"/>
      </w:divBdr>
    </w:div>
    <w:div w:id="1039861866">
      <w:bodyDiv w:val="1"/>
      <w:marLeft w:val="0"/>
      <w:marRight w:val="0"/>
      <w:marTop w:val="0"/>
      <w:marBottom w:val="0"/>
      <w:divBdr>
        <w:top w:val="none" w:sz="0" w:space="0" w:color="auto"/>
        <w:left w:val="none" w:sz="0" w:space="0" w:color="auto"/>
        <w:bottom w:val="none" w:sz="0" w:space="0" w:color="auto"/>
        <w:right w:val="none" w:sz="0" w:space="0" w:color="auto"/>
      </w:divBdr>
    </w:div>
    <w:div w:id="1719863401">
      <w:bodyDiv w:val="1"/>
      <w:marLeft w:val="0"/>
      <w:marRight w:val="0"/>
      <w:marTop w:val="0"/>
      <w:marBottom w:val="0"/>
      <w:divBdr>
        <w:top w:val="none" w:sz="0" w:space="0" w:color="auto"/>
        <w:left w:val="none" w:sz="0" w:space="0" w:color="auto"/>
        <w:bottom w:val="none" w:sz="0" w:space="0" w:color="auto"/>
        <w:right w:val="none" w:sz="0" w:space="0" w:color="auto"/>
      </w:divBdr>
    </w:div>
    <w:div w:id="17219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65D8-116D-456E-BC66-6F1F0F5C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1143</Words>
  <Characters>6517</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31</cp:revision>
  <cp:lastPrinted>2018-06-19T04:31:00Z</cp:lastPrinted>
  <dcterms:created xsi:type="dcterms:W3CDTF">2018-06-12T08:27:00Z</dcterms:created>
  <dcterms:modified xsi:type="dcterms:W3CDTF">2018-06-21T03:01:00Z</dcterms:modified>
</cp:coreProperties>
</file>