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8E7EC" w14:textId="77777777" w:rsidR="00C737E9" w:rsidRPr="0033643B" w:rsidRDefault="00C737E9" w:rsidP="00C737E9">
      <w:pPr>
        <w:widowControl/>
        <w:jc w:val="right"/>
        <w:rPr>
          <w:rFonts w:asciiTheme="minorEastAsia" w:hAnsiTheme="minorEastAsia" w:cs="Times New Roman"/>
          <w:color w:val="000000"/>
          <w:kern w:val="0"/>
          <w:sz w:val="24"/>
          <w:szCs w:val="24"/>
        </w:rPr>
      </w:pPr>
      <w:bookmarkStart w:id="0" w:name="_GoBack"/>
      <w:bookmarkEnd w:id="0"/>
      <w:r w:rsidRPr="0033643B">
        <w:rPr>
          <w:rFonts w:asciiTheme="minorEastAsia" w:hAnsiTheme="minorEastAsia" w:cs="Times New Roman" w:hint="eastAsia"/>
          <w:color w:val="000000"/>
          <w:kern w:val="0"/>
          <w:sz w:val="24"/>
          <w:szCs w:val="24"/>
        </w:rPr>
        <w:t>別紙３</w:t>
      </w:r>
    </w:p>
    <w:p w14:paraId="2C364E1C" w14:textId="77777777" w:rsidR="00C737E9" w:rsidRPr="0033643B" w:rsidRDefault="00C737E9" w:rsidP="00C737E9">
      <w:pPr>
        <w:widowControl/>
        <w:jc w:val="right"/>
        <w:rPr>
          <w:rFonts w:asciiTheme="minorEastAsia" w:hAnsiTheme="minorEastAsia" w:cs="Times New Roman"/>
          <w:color w:val="000000"/>
          <w:kern w:val="0"/>
          <w:sz w:val="24"/>
          <w:szCs w:val="24"/>
        </w:rPr>
      </w:pPr>
    </w:p>
    <w:p w14:paraId="3A5F47F0" w14:textId="77777777" w:rsidR="00C737E9" w:rsidRPr="0033643B" w:rsidRDefault="00C737E9" w:rsidP="00C737E9">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社会福祉連携推進法人定款例</w:t>
      </w:r>
    </w:p>
    <w:p w14:paraId="74578BC4" w14:textId="77777777" w:rsidR="00C737E9" w:rsidRPr="0033643B" w:rsidRDefault="00C737E9" w:rsidP="00C737E9">
      <w:pPr>
        <w:autoSpaceDE w:val="0"/>
        <w:autoSpaceDN w:val="0"/>
        <w:adjustRightInd w:val="0"/>
        <w:jc w:val="left"/>
        <w:rPr>
          <w:rFonts w:cs="MS-Gothic"/>
          <w:kern w:val="0"/>
          <w:szCs w:val="21"/>
        </w:rPr>
      </w:pPr>
    </w:p>
    <w:p w14:paraId="5D99C647" w14:textId="77777777" w:rsidR="00C737E9" w:rsidRPr="0033643B" w:rsidRDefault="00C737E9" w:rsidP="00C737E9">
      <w:pPr>
        <w:autoSpaceDE w:val="0"/>
        <w:autoSpaceDN w:val="0"/>
        <w:adjustRightInd w:val="0"/>
        <w:jc w:val="left"/>
        <w:rPr>
          <w:rFonts w:cs="MS-Gothic"/>
          <w:kern w:val="0"/>
          <w:sz w:val="22"/>
        </w:rPr>
      </w:pPr>
      <w:r w:rsidRPr="0033643B">
        <w:rPr>
          <w:rFonts w:cs="MS-Gothic" w:hint="eastAsia"/>
          <w:kern w:val="0"/>
          <w:sz w:val="22"/>
        </w:rPr>
        <w:t>＜説　明＞</w:t>
      </w:r>
    </w:p>
    <w:p w14:paraId="6F58772B" w14:textId="77777777" w:rsidR="00C737E9" w:rsidRPr="0033643B" w:rsidRDefault="00C737E9" w:rsidP="00C737E9">
      <w:pPr>
        <w:autoSpaceDE w:val="0"/>
        <w:autoSpaceDN w:val="0"/>
        <w:adjustRightInd w:val="0"/>
        <w:jc w:val="left"/>
        <w:rPr>
          <w:rFonts w:cs="MS-Gothic"/>
          <w:kern w:val="0"/>
          <w:sz w:val="22"/>
        </w:rPr>
      </w:pPr>
      <w:r w:rsidRPr="0033643B">
        <w:rPr>
          <w:rFonts w:cs="MS-Gothic" w:hint="eastAsia"/>
          <w:kern w:val="0"/>
          <w:sz w:val="22"/>
        </w:rPr>
        <w:t>１．定款例について</w:t>
      </w:r>
    </w:p>
    <w:p w14:paraId="2FE0A39C" w14:textId="77777777" w:rsidR="00C737E9" w:rsidRPr="0033643B" w:rsidRDefault="00C737E9" w:rsidP="00C737E9">
      <w:pPr>
        <w:autoSpaceDE w:val="0"/>
        <w:autoSpaceDN w:val="0"/>
        <w:adjustRightInd w:val="0"/>
        <w:ind w:leftChars="100" w:left="441" w:hangingChars="105" w:hanging="231"/>
        <w:jc w:val="left"/>
        <w:rPr>
          <w:rFonts w:cs="MS-Gothic"/>
          <w:kern w:val="0"/>
          <w:sz w:val="22"/>
        </w:rPr>
      </w:pPr>
      <w:r w:rsidRPr="0033643B">
        <w:rPr>
          <w:rFonts w:cs="MS-Gothic" w:hint="eastAsia"/>
          <w:kern w:val="0"/>
          <w:sz w:val="22"/>
        </w:rPr>
        <w:t>○　各連携推進法人の定款に記載されることが一般的に多いと思われる事項について、定款の定め方の一例を記載している。</w:t>
      </w:r>
    </w:p>
    <w:p w14:paraId="57F15C3B" w14:textId="77777777" w:rsidR="00C737E9" w:rsidRPr="0033643B" w:rsidRDefault="00C737E9" w:rsidP="00C737E9">
      <w:pPr>
        <w:autoSpaceDE w:val="0"/>
        <w:autoSpaceDN w:val="0"/>
        <w:adjustRightInd w:val="0"/>
        <w:ind w:leftChars="100" w:left="441" w:hangingChars="105" w:hanging="231"/>
        <w:jc w:val="left"/>
        <w:rPr>
          <w:rFonts w:cs="MS-Gothic"/>
          <w:kern w:val="0"/>
          <w:sz w:val="22"/>
        </w:rPr>
      </w:pPr>
      <w:r w:rsidRPr="0033643B">
        <w:rPr>
          <w:rFonts w:cs="MS-Gothic" w:hint="eastAsia"/>
          <w:kern w:val="0"/>
          <w:sz w:val="22"/>
        </w:rPr>
        <w:t xml:space="preserve">○　</w:t>
      </w:r>
      <w:r w:rsidRPr="0033643B">
        <w:rPr>
          <w:rFonts w:cs="ＭＳ明朝" w:hint="eastAsia"/>
          <w:kern w:val="0"/>
          <w:sz w:val="22"/>
        </w:rPr>
        <w:t>各連携推進法人の定款の記載内容については、当該定款例の文言に拘束されるものではないが、定款において定めることが必要な事項が入っているか、その内容が法令に沿ったものであることが必要である。</w:t>
      </w:r>
    </w:p>
    <w:p w14:paraId="616C24FD" w14:textId="77777777" w:rsidR="00C737E9" w:rsidRPr="0033643B" w:rsidRDefault="00C737E9" w:rsidP="00C737E9">
      <w:pPr>
        <w:autoSpaceDE w:val="0"/>
        <w:autoSpaceDN w:val="0"/>
        <w:adjustRightInd w:val="0"/>
        <w:spacing w:line="200" w:lineRule="exact"/>
        <w:jc w:val="left"/>
        <w:rPr>
          <w:rFonts w:cs="MS-Gothic"/>
          <w:kern w:val="0"/>
          <w:sz w:val="22"/>
        </w:rPr>
      </w:pPr>
    </w:p>
    <w:p w14:paraId="0CD3EAC9" w14:textId="77777777" w:rsidR="00C737E9" w:rsidRPr="0033643B" w:rsidRDefault="00C737E9" w:rsidP="00C737E9">
      <w:pPr>
        <w:overflowPunct w:val="0"/>
        <w:spacing w:line="240" w:lineRule="atLeast"/>
        <w:ind w:left="440" w:hangingChars="200" w:hanging="440"/>
        <w:textAlignment w:val="baseline"/>
        <w:rPr>
          <w:rFonts w:cs="Times New Roman"/>
          <w:bCs/>
          <w:kern w:val="0"/>
          <w:sz w:val="22"/>
        </w:rPr>
      </w:pPr>
      <w:r w:rsidRPr="0033643B">
        <w:rPr>
          <w:rFonts w:cs="MS-Gothic" w:hint="eastAsia"/>
          <w:kern w:val="0"/>
          <w:sz w:val="22"/>
        </w:rPr>
        <w:t>２．記載事項の種類</w:t>
      </w:r>
    </w:p>
    <w:p w14:paraId="38E2D193" w14:textId="77777777" w:rsidR="00C737E9" w:rsidRPr="0033643B" w:rsidRDefault="00C737E9" w:rsidP="00C737E9">
      <w:pPr>
        <w:overflowPunct w:val="0"/>
        <w:spacing w:line="240" w:lineRule="atLeast"/>
        <w:ind w:leftChars="100" w:left="3558" w:hangingChars="1522" w:hanging="3348"/>
        <w:jc w:val="left"/>
        <w:textAlignment w:val="baseline"/>
        <w:rPr>
          <w:rFonts w:cs="Times New Roman"/>
          <w:bCs/>
          <w:kern w:val="0"/>
          <w:sz w:val="22"/>
        </w:rPr>
      </w:pPr>
      <w:r w:rsidRPr="0033643B">
        <w:rPr>
          <w:rFonts w:cs="Times New Roman" w:hint="eastAsia"/>
          <w:bCs/>
          <w:kern w:val="0"/>
          <w:sz w:val="22"/>
        </w:rPr>
        <w:t>○　必要的記載事項（</w:t>
      </w:r>
      <w:r w:rsidRPr="0033643B">
        <w:rPr>
          <w:rFonts w:cs="Times New Roman" w:hint="eastAsia"/>
          <w:bCs/>
          <w:kern w:val="0"/>
          <w:sz w:val="22"/>
          <w:u w:val="single"/>
        </w:rPr>
        <w:t>実線</w:t>
      </w:r>
      <w:r w:rsidRPr="0033643B">
        <w:rPr>
          <w:rFonts w:cs="Times New Roman" w:hint="eastAsia"/>
          <w:bCs/>
          <w:kern w:val="0"/>
          <w:sz w:val="22"/>
        </w:rPr>
        <w:t>）　→　必ず定款に記載しなければならない事項であり、その一つでも記載が欠けると、定款の効力が生じない事項（法第</w:t>
      </w:r>
      <w:r w:rsidRPr="0033643B">
        <w:rPr>
          <w:rFonts w:cs="Times New Roman" w:hint="eastAsia"/>
          <w:bCs/>
          <w:kern w:val="0"/>
          <w:sz w:val="22"/>
        </w:rPr>
        <w:t>127</w:t>
      </w:r>
      <w:r w:rsidRPr="0033643B">
        <w:rPr>
          <w:rFonts w:cs="Times New Roman"/>
          <w:bCs/>
          <w:kern w:val="0"/>
          <w:sz w:val="22"/>
        </w:rPr>
        <w:t>条第</w:t>
      </w:r>
      <w:r w:rsidRPr="0033643B">
        <w:rPr>
          <w:rFonts w:cs="Times New Roman" w:hint="eastAsia"/>
          <w:bCs/>
          <w:kern w:val="0"/>
          <w:sz w:val="22"/>
        </w:rPr>
        <w:t>５</w:t>
      </w:r>
      <w:r w:rsidRPr="0033643B">
        <w:rPr>
          <w:rFonts w:cs="Times New Roman"/>
          <w:bCs/>
          <w:kern w:val="0"/>
          <w:sz w:val="22"/>
        </w:rPr>
        <w:t>号に掲げる事項等）</w:t>
      </w:r>
    </w:p>
    <w:p w14:paraId="708EC2DA" w14:textId="77777777" w:rsidR="00C737E9" w:rsidRPr="0033643B" w:rsidRDefault="00C737E9" w:rsidP="00C737E9">
      <w:pPr>
        <w:overflowPunct w:val="0"/>
        <w:spacing w:line="240" w:lineRule="atLeast"/>
        <w:ind w:leftChars="1700" w:left="3790" w:hangingChars="100" w:hanging="220"/>
        <w:jc w:val="left"/>
        <w:textAlignment w:val="baseline"/>
        <w:rPr>
          <w:rFonts w:cs="Times New Roman"/>
          <w:bCs/>
          <w:kern w:val="0"/>
          <w:sz w:val="22"/>
        </w:rPr>
      </w:pPr>
      <w:r w:rsidRPr="0033643B">
        <w:rPr>
          <w:rFonts w:cs="Times New Roman"/>
          <w:bCs/>
          <w:kern w:val="0"/>
          <w:sz w:val="22"/>
        </w:rPr>
        <w:t xml:space="preserve"> </w:t>
      </w:r>
      <w:r w:rsidRPr="0033643B">
        <w:rPr>
          <w:rFonts w:cs="Times New Roman" w:hint="eastAsia"/>
          <w:bCs/>
          <w:kern w:val="0"/>
          <w:sz w:val="22"/>
        </w:rPr>
        <w:t>※</w:t>
      </w:r>
      <w:r w:rsidRPr="0033643B">
        <w:rPr>
          <w:rFonts w:cs="Times New Roman"/>
          <w:bCs/>
          <w:kern w:val="0"/>
          <w:sz w:val="22"/>
        </w:rPr>
        <w:t xml:space="preserve"> </w:t>
      </w:r>
      <w:r w:rsidRPr="0033643B">
        <w:rPr>
          <w:rFonts w:cs="Times New Roman" w:hint="eastAsia"/>
          <w:bCs/>
          <w:kern w:val="0"/>
          <w:sz w:val="22"/>
        </w:rPr>
        <w:t>内容が法令に沿ったものであればよく、当該定款例の文言に拘束されるものではないこと。</w:t>
      </w:r>
    </w:p>
    <w:p w14:paraId="2FD605DB" w14:textId="77777777" w:rsidR="00C737E9" w:rsidRPr="0033643B" w:rsidRDefault="00C737E9" w:rsidP="00C737E9">
      <w:pPr>
        <w:overflowPunct w:val="0"/>
        <w:spacing w:line="240" w:lineRule="atLeast"/>
        <w:ind w:leftChars="100" w:left="3558" w:hangingChars="1522" w:hanging="3348"/>
        <w:jc w:val="left"/>
        <w:textAlignment w:val="baseline"/>
        <w:rPr>
          <w:rFonts w:cs="Times New Roman"/>
          <w:bCs/>
          <w:kern w:val="0"/>
          <w:sz w:val="22"/>
        </w:rPr>
      </w:pPr>
      <w:r w:rsidRPr="0033643B">
        <w:rPr>
          <w:rFonts w:cs="Times New Roman" w:hint="eastAsia"/>
          <w:bCs/>
          <w:kern w:val="0"/>
          <w:sz w:val="22"/>
        </w:rPr>
        <w:t>○　相対的記載事項（</w:t>
      </w:r>
      <w:r w:rsidRPr="0033643B">
        <w:rPr>
          <w:rFonts w:cs="Times New Roman" w:hint="eastAsia"/>
          <w:bCs/>
          <w:kern w:val="0"/>
          <w:sz w:val="22"/>
          <w:u w:val="dash"/>
        </w:rPr>
        <w:t>点線</w:t>
      </w:r>
      <w:r w:rsidRPr="0033643B">
        <w:rPr>
          <w:rFonts w:cs="Times New Roman" w:hint="eastAsia"/>
          <w:bCs/>
          <w:kern w:val="0"/>
          <w:sz w:val="22"/>
        </w:rPr>
        <w:t>）　→　必要的記載事項と異なり、記載がなくても定款の効力に影響はないが、法令上、定款の定めがなければその効力を生じない事項</w:t>
      </w:r>
    </w:p>
    <w:p w14:paraId="40AB6253" w14:textId="77777777" w:rsidR="00C737E9" w:rsidRPr="0033643B" w:rsidRDefault="00C737E9" w:rsidP="00C737E9">
      <w:pPr>
        <w:overflowPunct w:val="0"/>
        <w:spacing w:line="240" w:lineRule="atLeast"/>
        <w:ind w:firstLineChars="100" w:firstLine="220"/>
        <w:jc w:val="left"/>
        <w:textAlignment w:val="baseline"/>
        <w:rPr>
          <w:rFonts w:cs="メイリオ"/>
          <w:sz w:val="22"/>
        </w:rPr>
      </w:pPr>
      <w:r w:rsidRPr="0033643B">
        <w:rPr>
          <w:rFonts w:cs="Times New Roman" w:hint="eastAsia"/>
          <w:bCs/>
          <w:kern w:val="0"/>
          <w:sz w:val="22"/>
        </w:rPr>
        <w:t xml:space="preserve">○　</w:t>
      </w:r>
      <w:r w:rsidRPr="00C737E9">
        <w:rPr>
          <w:rFonts w:cs="Times New Roman" w:hint="eastAsia"/>
          <w:bCs/>
          <w:spacing w:val="46"/>
          <w:kern w:val="0"/>
          <w:sz w:val="22"/>
          <w:fitText w:val="2100" w:id="-1686303744"/>
        </w:rPr>
        <w:t>任意的記載事</w:t>
      </w:r>
      <w:r w:rsidRPr="00C737E9">
        <w:rPr>
          <w:rFonts w:cs="Times New Roman" w:hint="eastAsia"/>
          <w:bCs/>
          <w:spacing w:val="4"/>
          <w:kern w:val="0"/>
          <w:sz w:val="22"/>
          <w:fitText w:val="2100" w:id="-1686303744"/>
        </w:rPr>
        <w:t>項</w:t>
      </w:r>
      <w:r w:rsidRPr="0033643B">
        <w:rPr>
          <w:rFonts w:cs="Times New Roman" w:hint="eastAsia"/>
          <w:bCs/>
          <w:kern w:val="0"/>
          <w:sz w:val="22"/>
        </w:rPr>
        <w:t xml:space="preserve">　</w:t>
      </w:r>
      <w:r w:rsidRPr="0033643B">
        <w:rPr>
          <w:rFonts w:cs="Times New Roman"/>
          <w:bCs/>
          <w:kern w:val="0"/>
          <w:sz w:val="22"/>
        </w:rPr>
        <w:t xml:space="preserve"> </w:t>
      </w:r>
      <w:r w:rsidRPr="0033643B">
        <w:rPr>
          <w:rFonts w:cs="Times New Roman" w:hint="eastAsia"/>
          <w:bCs/>
          <w:kern w:val="0"/>
          <w:sz w:val="22"/>
        </w:rPr>
        <w:t>→　法令に違反しない範囲で任意に記載することができる事項</w:t>
      </w:r>
    </w:p>
    <w:p w14:paraId="09E7D3BC" w14:textId="77777777" w:rsidR="00C737E9" w:rsidRPr="0033643B" w:rsidRDefault="00C737E9" w:rsidP="00C737E9">
      <w:pPr>
        <w:autoSpaceDE w:val="0"/>
        <w:autoSpaceDN w:val="0"/>
        <w:adjustRightInd w:val="0"/>
        <w:spacing w:line="200" w:lineRule="exact"/>
        <w:jc w:val="left"/>
        <w:rPr>
          <w:rFonts w:asciiTheme="majorEastAsia" w:eastAsiaTheme="majorEastAsia" w:hAnsiTheme="majorEastAsia" w:cs="MS-Gothic"/>
          <w:kern w:val="0"/>
          <w:szCs w:val="21"/>
        </w:rPr>
      </w:pPr>
    </w:p>
    <w:p w14:paraId="1DB29503" w14:textId="77777777" w:rsidR="00C737E9" w:rsidRPr="0033643B" w:rsidRDefault="00C737E9" w:rsidP="00C737E9">
      <w:pPr>
        <w:autoSpaceDE w:val="0"/>
        <w:autoSpaceDN w:val="0"/>
        <w:adjustRightInd w:val="0"/>
        <w:jc w:val="left"/>
        <w:rPr>
          <w:rFonts w:cs="MS-Gothic"/>
          <w:kern w:val="0"/>
          <w:sz w:val="22"/>
        </w:rPr>
      </w:pPr>
      <w:r w:rsidRPr="0033643B">
        <w:rPr>
          <w:rFonts w:cs="MS-Gothic" w:hint="eastAsia"/>
          <w:kern w:val="0"/>
          <w:sz w:val="22"/>
        </w:rPr>
        <w:t>３．社員総会及び理事会における決議事項</w:t>
      </w:r>
    </w:p>
    <w:tbl>
      <w:tblPr>
        <w:tblW w:w="9450" w:type="dxa"/>
        <w:tblInd w:w="200" w:type="dxa"/>
        <w:tblCellMar>
          <w:left w:w="0" w:type="dxa"/>
          <w:right w:w="0" w:type="dxa"/>
        </w:tblCellMar>
        <w:tblLook w:val="0420" w:firstRow="1" w:lastRow="0" w:firstColumn="0" w:lastColumn="0" w:noHBand="0" w:noVBand="1"/>
      </w:tblPr>
      <w:tblGrid>
        <w:gridCol w:w="525"/>
        <w:gridCol w:w="4462"/>
        <w:gridCol w:w="4463"/>
      </w:tblGrid>
      <w:tr w:rsidR="00C737E9" w:rsidRPr="0033643B" w14:paraId="6A6DD874" w14:textId="77777777" w:rsidTr="00C12429">
        <w:trPr>
          <w:trHeight w:val="240"/>
        </w:trPr>
        <w:tc>
          <w:tcPr>
            <w:tcW w:w="525"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72" w:type="dxa"/>
              <w:left w:w="144" w:type="dxa"/>
              <w:bottom w:w="72" w:type="dxa"/>
              <w:right w:w="144" w:type="dxa"/>
            </w:tcMar>
            <w:hideMark/>
          </w:tcPr>
          <w:p w14:paraId="670B5307" w14:textId="77777777" w:rsidR="00C737E9" w:rsidRPr="0033643B" w:rsidRDefault="00C737E9" w:rsidP="00C12429">
            <w:pPr>
              <w:autoSpaceDE w:val="0"/>
              <w:autoSpaceDN w:val="0"/>
              <w:adjustRightInd w:val="0"/>
              <w:spacing w:line="240" w:lineRule="exact"/>
              <w:jc w:val="left"/>
              <w:rPr>
                <w:sz w:val="22"/>
              </w:rPr>
            </w:pPr>
          </w:p>
        </w:tc>
        <w:tc>
          <w:tcPr>
            <w:tcW w:w="4462"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72" w:type="dxa"/>
              <w:left w:w="144" w:type="dxa"/>
              <w:bottom w:w="72" w:type="dxa"/>
              <w:right w:w="144" w:type="dxa"/>
            </w:tcMar>
            <w:hideMark/>
          </w:tcPr>
          <w:p w14:paraId="387D2390" w14:textId="77777777" w:rsidR="00C737E9" w:rsidRPr="0033643B" w:rsidRDefault="00C737E9" w:rsidP="00C12429">
            <w:pPr>
              <w:autoSpaceDE w:val="0"/>
              <w:autoSpaceDN w:val="0"/>
              <w:adjustRightInd w:val="0"/>
              <w:spacing w:line="240" w:lineRule="exact"/>
              <w:jc w:val="center"/>
              <w:rPr>
                <w:sz w:val="22"/>
              </w:rPr>
            </w:pPr>
            <w:r w:rsidRPr="0033643B">
              <w:rPr>
                <w:rFonts w:hint="eastAsia"/>
                <w:sz w:val="22"/>
              </w:rPr>
              <w:t>理事会</w:t>
            </w:r>
          </w:p>
        </w:tc>
        <w:tc>
          <w:tcPr>
            <w:tcW w:w="4463"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72" w:type="dxa"/>
              <w:left w:w="144" w:type="dxa"/>
              <w:bottom w:w="72" w:type="dxa"/>
              <w:right w:w="144" w:type="dxa"/>
            </w:tcMar>
            <w:hideMark/>
          </w:tcPr>
          <w:p w14:paraId="33CA13FE" w14:textId="77777777" w:rsidR="00C737E9" w:rsidRPr="0033643B" w:rsidRDefault="00C737E9" w:rsidP="00C12429">
            <w:pPr>
              <w:autoSpaceDE w:val="0"/>
              <w:autoSpaceDN w:val="0"/>
              <w:adjustRightInd w:val="0"/>
              <w:spacing w:line="240" w:lineRule="exact"/>
              <w:jc w:val="center"/>
              <w:rPr>
                <w:sz w:val="22"/>
              </w:rPr>
            </w:pPr>
            <w:r w:rsidRPr="0033643B">
              <w:rPr>
                <w:rFonts w:hint="eastAsia"/>
                <w:sz w:val="22"/>
              </w:rPr>
              <w:t>社員総会</w:t>
            </w:r>
          </w:p>
        </w:tc>
      </w:tr>
      <w:tr w:rsidR="00C737E9" w:rsidRPr="0033643B" w14:paraId="7088CB2C" w14:textId="77777777" w:rsidTr="00C12429">
        <w:trPr>
          <w:trHeight w:val="1468"/>
        </w:trPr>
        <w:tc>
          <w:tcPr>
            <w:tcW w:w="525"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72" w:type="dxa"/>
              <w:left w:w="144" w:type="dxa"/>
              <w:bottom w:w="72" w:type="dxa"/>
              <w:right w:w="144" w:type="dxa"/>
            </w:tcMar>
            <w:vAlign w:val="center"/>
            <w:hideMark/>
          </w:tcPr>
          <w:p w14:paraId="1315CA89" w14:textId="77777777" w:rsidR="00C737E9" w:rsidRPr="0033643B" w:rsidRDefault="00C737E9" w:rsidP="00C12429">
            <w:pPr>
              <w:autoSpaceDE w:val="0"/>
              <w:autoSpaceDN w:val="0"/>
              <w:adjustRightInd w:val="0"/>
              <w:jc w:val="center"/>
              <w:rPr>
                <w:sz w:val="22"/>
              </w:rPr>
            </w:pPr>
            <w:r w:rsidRPr="0033643B">
              <w:rPr>
                <w:rFonts w:hint="eastAsia"/>
                <w:sz w:val="22"/>
              </w:rPr>
              <w:t>決議</w:t>
            </w:r>
          </w:p>
          <w:p w14:paraId="4607AEEE" w14:textId="77777777" w:rsidR="00C737E9" w:rsidRPr="0033643B" w:rsidRDefault="00C737E9" w:rsidP="00C12429">
            <w:pPr>
              <w:autoSpaceDE w:val="0"/>
              <w:autoSpaceDN w:val="0"/>
              <w:adjustRightInd w:val="0"/>
              <w:jc w:val="center"/>
              <w:rPr>
                <w:sz w:val="22"/>
              </w:rPr>
            </w:pPr>
            <w:r w:rsidRPr="0033643B">
              <w:rPr>
                <w:rFonts w:hint="eastAsia"/>
                <w:sz w:val="22"/>
              </w:rPr>
              <w:t>事項</w:t>
            </w:r>
          </w:p>
        </w:tc>
        <w:tc>
          <w:tcPr>
            <w:tcW w:w="44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2FCEAD0A" w14:textId="77777777" w:rsidR="00C737E9" w:rsidRPr="0033643B" w:rsidRDefault="00C737E9" w:rsidP="00C12429">
            <w:pPr>
              <w:autoSpaceDE w:val="0"/>
              <w:autoSpaceDN w:val="0"/>
              <w:adjustRightInd w:val="0"/>
              <w:spacing w:beforeLines="20" w:before="83" w:line="280" w:lineRule="exact"/>
              <w:ind w:left="147" w:hangingChars="67" w:hanging="147"/>
              <w:rPr>
                <w:sz w:val="22"/>
              </w:rPr>
            </w:pPr>
            <w:r w:rsidRPr="0033643B">
              <w:rPr>
                <w:rFonts w:hint="eastAsia"/>
                <w:sz w:val="22"/>
              </w:rPr>
              <w:t>・社員総会の日時及び場所並びに議題・議案等の決定（</w:t>
            </w:r>
            <w:r w:rsidRPr="0033643B">
              <w:rPr>
                <w:rFonts w:cs="ＭＳ明朝" w:hint="eastAsia"/>
                <w:kern w:val="0"/>
                <w:sz w:val="22"/>
              </w:rPr>
              <w:t>一般社団法人及び一般財団法人に関する法律（以下「一般法人法」という。）第</w:t>
            </w:r>
            <w:r w:rsidRPr="0033643B">
              <w:rPr>
                <w:rFonts w:cs="ＭＳ明朝"/>
                <w:kern w:val="0"/>
                <w:sz w:val="22"/>
              </w:rPr>
              <w:t>38</w:t>
            </w:r>
            <w:r w:rsidRPr="0033643B">
              <w:rPr>
                <w:rFonts w:cs="ＭＳ明朝" w:hint="eastAsia"/>
                <w:kern w:val="0"/>
                <w:sz w:val="22"/>
              </w:rPr>
              <w:t>条第</w:t>
            </w:r>
            <w:r w:rsidRPr="0033643B">
              <w:rPr>
                <w:rFonts w:cs="ＭＳ明朝" w:hint="eastAsia"/>
                <w:kern w:val="0"/>
                <w:sz w:val="22"/>
              </w:rPr>
              <w:t>2</w:t>
            </w:r>
            <w:r w:rsidRPr="0033643B">
              <w:rPr>
                <w:rFonts w:cs="ＭＳ明朝" w:hint="eastAsia"/>
                <w:kern w:val="0"/>
                <w:sz w:val="22"/>
              </w:rPr>
              <w:t>項）</w:t>
            </w:r>
          </w:p>
          <w:p w14:paraId="26D12489" w14:textId="77777777" w:rsidR="00C737E9" w:rsidRPr="0033643B" w:rsidRDefault="00C737E9" w:rsidP="00C12429">
            <w:pPr>
              <w:autoSpaceDE w:val="0"/>
              <w:autoSpaceDN w:val="0"/>
              <w:adjustRightInd w:val="0"/>
              <w:spacing w:beforeLines="20" w:before="83" w:line="280" w:lineRule="exact"/>
              <w:ind w:left="147" w:hangingChars="67" w:hanging="147"/>
              <w:rPr>
                <w:sz w:val="22"/>
              </w:rPr>
            </w:pPr>
            <w:r w:rsidRPr="0033643B">
              <w:rPr>
                <w:rFonts w:hint="eastAsia"/>
                <w:sz w:val="22"/>
              </w:rPr>
              <w:t>・代表理事及び業務執行理事の選定及び解職（理事長：一般法人法第</w:t>
            </w:r>
            <w:r w:rsidRPr="0033643B">
              <w:rPr>
                <w:sz w:val="22"/>
              </w:rPr>
              <w:t>90</w:t>
            </w:r>
            <w:r w:rsidRPr="0033643B">
              <w:rPr>
                <w:sz w:val="22"/>
              </w:rPr>
              <w:t>条第</w:t>
            </w:r>
            <w:r w:rsidRPr="0033643B">
              <w:rPr>
                <w:sz w:val="22"/>
              </w:rPr>
              <w:t>2</w:t>
            </w:r>
            <w:r w:rsidRPr="0033643B">
              <w:rPr>
                <w:sz w:val="22"/>
              </w:rPr>
              <w:t>項</w:t>
            </w:r>
            <w:r w:rsidRPr="0033643B">
              <w:rPr>
                <w:rFonts w:hint="eastAsia"/>
                <w:sz w:val="22"/>
              </w:rPr>
              <w:t>第</w:t>
            </w:r>
            <w:r w:rsidRPr="0033643B">
              <w:rPr>
                <w:sz w:val="22"/>
              </w:rPr>
              <w:t>3</w:t>
            </w:r>
            <w:r w:rsidRPr="0033643B">
              <w:rPr>
                <w:sz w:val="22"/>
              </w:rPr>
              <w:t>号</w:t>
            </w:r>
            <w:r w:rsidRPr="0033643B">
              <w:rPr>
                <w:rFonts w:hint="eastAsia"/>
                <w:sz w:val="22"/>
              </w:rPr>
              <w:t>、業務執行理事：一般法人法第</w:t>
            </w:r>
            <w:r w:rsidRPr="0033643B">
              <w:rPr>
                <w:sz w:val="22"/>
              </w:rPr>
              <w:t>9</w:t>
            </w:r>
            <w:r w:rsidRPr="0033643B">
              <w:rPr>
                <w:rFonts w:hint="eastAsia"/>
                <w:sz w:val="22"/>
              </w:rPr>
              <w:t>1</w:t>
            </w:r>
            <w:r w:rsidRPr="0033643B">
              <w:rPr>
                <w:sz w:val="22"/>
              </w:rPr>
              <w:t>条</w:t>
            </w:r>
            <w:r w:rsidRPr="0033643B">
              <w:rPr>
                <w:rFonts w:hint="eastAsia"/>
                <w:sz w:val="22"/>
              </w:rPr>
              <w:t>第１項第</w:t>
            </w:r>
            <w:r w:rsidRPr="0033643B">
              <w:rPr>
                <w:sz w:val="22"/>
              </w:rPr>
              <w:t>2</w:t>
            </w:r>
            <w:r w:rsidRPr="0033643B">
              <w:rPr>
                <w:sz w:val="22"/>
              </w:rPr>
              <w:t>号）</w:t>
            </w:r>
          </w:p>
          <w:p w14:paraId="407375AF" w14:textId="77777777" w:rsidR="00C737E9" w:rsidRPr="0033643B" w:rsidRDefault="00C737E9" w:rsidP="00C12429">
            <w:pPr>
              <w:autoSpaceDE w:val="0"/>
              <w:autoSpaceDN w:val="0"/>
              <w:adjustRightInd w:val="0"/>
              <w:spacing w:beforeLines="20" w:before="83" w:line="280" w:lineRule="exact"/>
              <w:ind w:left="147" w:hangingChars="67" w:hanging="147"/>
              <w:rPr>
                <w:sz w:val="22"/>
              </w:rPr>
            </w:pPr>
            <w:r w:rsidRPr="0033643B">
              <w:rPr>
                <w:rFonts w:hint="eastAsia"/>
                <w:sz w:val="22"/>
              </w:rPr>
              <w:t>・重要な財産の処分及び譲受け（一般法人法</w:t>
            </w:r>
            <w:r w:rsidRPr="0033643B">
              <w:rPr>
                <w:rFonts w:cs="ＭＳ明朝" w:hint="eastAsia"/>
                <w:kern w:val="0"/>
                <w:sz w:val="22"/>
              </w:rPr>
              <w:t>第</w:t>
            </w:r>
            <w:r w:rsidRPr="0033643B">
              <w:rPr>
                <w:rFonts w:cs="ＭＳ明朝"/>
                <w:kern w:val="0"/>
                <w:sz w:val="22"/>
              </w:rPr>
              <w:t>90</w:t>
            </w:r>
            <w:r w:rsidRPr="0033643B">
              <w:rPr>
                <w:rFonts w:cs="ＭＳ明朝" w:hint="eastAsia"/>
                <w:kern w:val="0"/>
                <w:sz w:val="22"/>
              </w:rPr>
              <w:t>条第</w:t>
            </w:r>
            <w:r w:rsidRPr="0033643B">
              <w:rPr>
                <w:rFonts w:cs="ＭＳ明朝"/>
                <w:kern w:val="0"/>
                <w:sz w:val="22"/>
              </w:rPr>
              <w:t>4</w:t>
            </w:r>
            <w:r w:rsidRPr="0033643B">
              <w:rPr>
                <w:rFonts w:cs="ＭＳ明朝" w:hint="eastAsia"/>
                <w:kern w:val="0"/>
                <w:sz w:val="22"/>
              </w:rPr>
              <w:t>項第</w:t>
            </w:r>
            <w:r w:rsidRPr="0033643B">
              <w:rPr>
                <w:rFonts w:cs="ＭＳ明朝"/>
                <w:kern w:val="0"/>
                <w:sz w:val="22"/>
              </w:rPr>
              <w:t>1</w:t>
            </w:r>
            <w:r w:rsidRPr="0033643B">
              <w:rPr>
                <w:rFonts w:cs="ＭＳ明朝"/>
                <w:kern w:val="0"/>
                <w:sz w:val="22"/>
              </w:rPr>
              <w:t>号）</w:t>
            </w:r>
          </w:p>
          <w:p w14:paraId="28769337" w14:textId="77777777" w:rsidR="00C737E9" w:rsidRPr="0033643B" w:rsidRDefault="00C737E9" w:rsidP="00C12429">
            <w:pPr>
              <w:autoSpaceDE w:val="0"/>
              <w:autoSpaceDN w:val="0"/>
              <w:adjustRightInd w:val="0"/>
              <w:spacing w:beforeLines="20" w:before="83" w:line="280" w:lineRule="exact"/>
              <w:ind w:left="147" w:hangingChars="67" w:hanging="147"/>
              <w:rPr>
                <w:sz w:val="22"/>
              </w:rPr>
            </w:pPr>
            <w:r w:rsidRPr="0033643B">
              <w:rPr>
                <w:rFonts w:hint="eastAsia"/>
                <w:sz w:val="22"/>
              </w:rPr>
              <w:t>・多額の借財（一般法人法</w:t>
            </w:r>
            <w:r w:rsidRPr="0033643B">
              <w:rPr>
                <w:rFonts w:cs="ＭＳ明朝" w:hint="eastAsia"/>
                <w:kern w:val="0"/>
                <w:sz w:val="22"/>
              </w:rPr>
              <w:t>第</w:t>
            </w:r>
            <w:r w:rsidRPr="0033643B">
              <w:rPr>
                <w:rFonts w:cs="ＭＳ明朝"/>
                <w:kern w:val="0"/>
                <w:sz w:val="22"/>
              </w:rPr>
              <w:t>90</w:t>
            </w:r>
            <w:r w:rsidRPr="0033643B">
              <w:rPr>
                <w:rFonts w:cs="ＭＳ明朝" w:hint="eastAsia"/>
                <w:kern w:val="0"/>
                <w:sz w:val="22"/>
              </w:rPr>
              <w:t>条第</w:t>
            </w:r>
            <w:r w:rsidRPr="0033643B">
              <w:rPr>
                <w:rFonts w:cs="ＭＳ明朝"/>
                <w:kern w:val="0"/>
                <w:sz w:val="22"/>
              </w:rPr>
              <w:t>4</w:t>
            </w:r>
            <w:r w:rsidRPr="0033643B">
              <w:rPr>
                <w:rFonts w:cs="ＭＳ明朝" w:hint="eastAsia"/>
                <w:kern w:val="0"/>
                <w:sz w:val="22"/>
              </w:rPr>
              <w:t>項第</w:t>
            </w:r>
            <w:r w:rsidRPr="0033643B">
              <w:rPr>
                <w:rFonts w:cs="ＭＳ明朝"/>
                <w:kern w:val="0"/>
                <w:sz w:val="22"/>
              </w:rPr>
              <w:t>2</w:t>
            </w:r>
            <w:r w:rsidRPr="0033643B">
              <w:rPr>
                <w:rFonts w:cs="ＭＳ明朝"/>
                <w:kern w:val="0"/>
                <w:sz w:val="22"/>
              </w:rPr>
              <w:t>号）</w:t>
            </w:r>
          </w:p>
          <w:p w14:paraId="67FA7A3F" w14:textId="77777777" w:rsidR="00C737E9" w:rsidRPr="0033643B" w:rsidRDefault="00C737E9" w:rsidP="00C12429">
            <w:pPr>
              <w:autoSpaceDE w:val="0"/>
              <w:autoSpaceDN w:val="0"/>
              <w:adjustRightInd w:val="0"/>
              <w:spacing w:beforeLines="20" w:before="83" w:line="280" w:lineRule="exact"/>
              <w:ind w:left="147" w:hangingChars="67" w:hanging="147"/>
              <w:rPr>
                <w:rFonts w:cs="ＭＳ明朝"/>
                <w:kern w:val="0"/>
                <w:sz w:val="22"/>
              </w:rPr>
            </w:pPr>
            <w:r w:rsidRPr="0033643B">
              <w:rPr>
                <w:rFonts w:hint="eastAsia"/>
                <w:sz w:val="22"/>
              </w:rPr>
              <w:t>・重要な使用人の選任及び解任（一般法人法</w:t>
            </w:r>
            <w:r w:rsidRPr="0033643B">
              <w:rPr>
                <w:rFonts w:cs="ＭＳ明朝" w:hint="eastAsia"/>
                <w:kern w:val="0"/>
                <w:sz w:val="22"/>
              </w:rPr>
              <w:t>第</w:t>
            </w:r>
            <w:r w:rsidRPr="0033643B">
              <w:rPr>
                <w:rFonts w:cs="ＭＳ明朝"/>
                <w:kern w:val="0"/>
                <w:sz w:val="22"/>
              </w:rPr>
              <w:t>90</w:t>
            </w:r>
            <w:r w:rsidRPr="0033643B">
              <w:rPr>
                <w:rFonts w:cs="ＭＳ明朝" w:hint="eastAsia"/>
                <w:kern w:val="0"/>
                <w:sz w:val="22"/>
              </w:rPr>
              <w:t>条第</w:t>
            </w:r>
            <w:r w:rsidRPr="0033643B">
              <w:rPr>
                <w:rFonts w:cs="ＭＳ明朝"/>
                <w:kern w:val="0"/>
                <w:sz w:val="22"/>
              </w:rPr>
              <w:t>4</w:t>
            </w:r>
            <w:r w:rsidRPr="0033643B">
              <w:rPr>
                <w:rFonts w:cs="ＭＳ明朝" w:hint="eastAsia"/>
                <w:kern w:val="0"/>
                <w:sz w:val="22"/>
              </w:rPr>
              <w:t>項第</w:t>
            </w:r>
            <w:r w:rsidRPr="0033643B">
              <w:rPr>
                <w:rFonts w:cs="ＭＳ明朝"/>
                <w:kern w:val="0"/>
                <w:sz w:val="22"/>
              </w:rPr>
              <w:t>3</w:t>
            </w:r>
            <w:r w:rsidRPr="0033643B">
              <w:rPr>
                <w:rFonts w:cs="ＭＳ明朝"/>
                <w:kern w:val="0"/>
                <w:sz w:val="22"/>
              </w:rPr>
              <w:t>号）</w:t>
            </w:r>
          </w:p>
          <w:p w14:paraId="0F30B7DA" w14:textId="77777777" w:rsidR="00C737E9" w:rsidRPr="0033643B" w:rsidRDefault="00C737E9" w:rsidP="00C12429">
            <w:pPr>
              <w:autoSpaceDE w:val="0"/>
              <w:autoSpaceDN w:val="0"/>
              <w:adjustRightInd w:val="0"/>
              <w:spacing w:beforeLines="20" w:before="83" w:line="280" w:lineRule="exact"/>
              <w:ind w:left="147" w:hangingChars="67" w:hanging="147"/>
              <w:rPr>
                <w:rFonts w:cs="ＭＳ明朝"/>
                <w:kern w:val="0"/>
                <w:sz w:val="22"/>
              </w:rPr>
            </w:pPr>
            <w:r w:rsidRPr="0033643B">
              <w:rPr>
                <w:rFonts w:hint="eastAsia"/>
                <w:sz w:val="22"/>
              </w:rPr>
              <w:lastRenderedPageBreak/>
              <w:t>・従たる事務所その他の重要な組織の設置、変更及び廃止（一般法人法</w:t>
            </w:r>
            <w:r w:rsidRPr="0033643B">
              <w:rPr>
                <w:rFonts w:cs="ＭＳ明朝" w:hint="eastAsia"/>
                <w:kern w:val="0"/>
                <w:sz w:val="22"/>
              </w:rPr>
              <w:t>第</w:t>
            </w:r>
            <w:r w:rsidRPr="0033643B">
              <w:rPr>
                <w:rFonts w:cs="ＭＳ明朝"/>
                <w:kern w:val="0"/>
                <w:sz w:val="22"/>
              </w:rPr>
              <w:t>90</w:t>
            </w:r>
            <w:r w:rsidRPr="0033643B">
              <w:rPr>
                <w:rFonts w:cs="ＭＳ明朝" w:hint="eastAsia"/>
                <w:kern w:val="0"/>
                <w:sz w:val="22"/>
              </w:rPr>
              <w:t>条第</w:t>
            </w:r>
            <w:r w:rsidRPr="0033643B">
              <w:rPr>
                <w:rFonts w:cs="ＭＳ明朝"/>
                <w:kern w:val="0"/>
                <w:sz w:val="22"/>
              </w:rPr>
              <w:t>4</w:t>
            </w:r>
            <w:r w:rsidRPr="0033643B">
              <w:rPr>
                <w:rFonts w:cs="ＭＳ明朝" w:hint="eastAsia"/>
                <w:kern w:val="0"/>
                <w:sz w:val="22"/>
              </w:rPr>
              <w:t>項第</w:t>
            </w:r>
            <w:r w:rsidRPr="0033643B">
              <w:rPr>
                <w:rFonts w:cs="ＭＳ明朝"/>
                <w:kern w:val="0"/>
                <w:sz w:val="22"/>
              </w:rPr>
              <w:t>4</w:t>
            </w:r>
            <w:r w:rsidRPr="0033643B">
              <w:rPr>
                <w:rFonts w:cs="ＭＳ明朝" w:hint="eastAsia"/>
                <w:kern w:val="0"/>
                <w:sz w:val="22"/>
              </w:rPr>
              <w:t>号）</w:t>
            </w:r>
          </w:p>
          <w:p w14:paraId="5B09EE6D" w14:textId="77777777" w:rsidR="00C737E9" w:rsidRPr="0033643B" w:rsidRDefault="00C737E9" w:rsidP="00C12429">
            <w:pPr>
              <w:autoSpaceDE w:val="0"/>
              <w:autoSpaceDN w:val="0"/>
              <w:adjustRightInd w:val="0"/>
              <w:spacing w:beforeLines="20" w:before="83" w:line="280" w:lineRule="exact"/>
              <w:ind w:left="147" w:hangingChars="67" w:hanging="147"/>
              <w:rPr>
                <w:rFonts w:cs="ＭＳ明朝"/>
                <w:kern w:val="0"/>
                <w:sz w:val="22"/>
              </w:rPr>
            </w:pPr>
            <w:r w:rsidRPr="0033643B">
              <w:rPr>
                <w:rFonts w:hint="eastAsia"/>
                <w:sz w:val="22"/>
              </w:rPr>
              <w:t>・コンプライアンス</w:t>
            </w:r>
            <w:r w:rsidRPr="0033643B">
              <w:rPr>
                <w:sz w:val="22"/>
              </w:rPr>
              <w:t>(</w:t>
            </w:r>
            <w:r w:rsidRPr="0033643B">
              <w:rPr>
                <w:sz w:val="22"/>
              </w:rPr>
              <w:t>法令遵守等</w:t>
            </w:r>
            <w:r w:rsidRPr="0033643B">
              <w:rPr>
                <w:sz w:val="22"/>
              </w:rPr>
              <w:t>)</w:t>
            </w:r>
            <w:r w:rsidRPr="0033643B">
              <w:rPr>
                <w:sz w:val="22"/>
              </w:rPr>
              <w:t>の体制の整備</w:t>
            </w:r>
            <w:r w:rsidRPr="0033643B">
              <w:rPr>
                <w:rFonts w:hint="eastAsia"/>
                <w:sz w:val="22"/>
              </w:rPr>
              <w:t>（一般法人法</w:t>
            </w:r>
            <w:r w:rsidRPr="0033643B">
              <w:rPr>
                <w:rFonts w:cs="ＭＳ明朝" w:hint="eastAsia"/>
                <w:kern w:val="0"/>
                <w:sz w:val="22"/>
              </w:rPr>
              <w:t>第</w:t>
            </w:r>
            <w:r w:rsidRPr="0033643B">
              <w:rPr>
                <w:rFonts w:cs="ＭＳ明朝"/>
                <w:kern w:val="0"/>
                <w:sz w:val="22"/>
              </w:rPr>
              <w:t>90</w:t>
            </w:r>
            <w:r w:rsidRPr="0033643B">
              <w:rPr>
                <w:rFonts w:cs="ＭＳ明朝" w:hint="eastAsia"/>
                <w:kern w:val="0"/>
                <w:sz w:val="22"/>
              </w:rPr>
              <w:t>条第</w:t>
            </w:r>
            <w:r w:rsidRPr="0033643B">
              <w:rPr>
                <w:rFonts w:cs="ＭＳ明朝"/>
                <w:kern w:val="0"/>
                <w:sz w:val="22"/>
              </w:rPr>
              <w:t>4</w:t>
            </w:r>
            <w:r w:rsidRPr="0033643B">
              <w:rPr>
                <w:rFonts w:cs="ＭＳ明朝" w:hint="eastAsia"/>
                <w:kern w:val="0"/>
                <w:sz w:val="22"/>
              </w:rPr>
              <w:t>項第</w:t>
            </w:r>
            <w:r w:rsidRPr="0033643B">
              <w:rPr>
                <w:rFonts w:cs="ＭＳ明朝"/>
                <w:kern w:val="0"/>
                <w:sz w:val="22"/>
              </w:rPr>
              <w:t>5</w:t>
            </w:r>
            <w:r w:rsidRPr="0033643B">
              <w:rPr>
                <w:rFonts w:cs="ＭＳ明朝"/>
                <w:kern w:val="0"/>
                <w:sz w:val="22"/>
              </w:rPr>
              <w:t>号）</w:t>
            </w:r>
          </w:p>
          <w:p w14:paraId="270CA956" w14:textId="77777777" w:rsidR="00C737E9" w:rsidRPr="0033643B" w:rsidRDefault="00C737E9" w:rsidP="00C12429">
            <w:pPr>
              <w:pStyle w:val="af5"/>
              <w:numPr>
                <w:ilvl w:val="0"/>
                <w:numId w:val="42"/>
              </w:numPr>
              <w:autoSpaceDE w:val="0"/>
              <w:autoSpaceDN w:val="0"/>
              <w:adjustRightInd w:val="0"/>
              <w:spacing w:beforeLines="20" w:before="83" w:line="280" w:lineRule="exact"/>
              <w:ind w:leftChars="0"/>
              <w:rPr>
                <w:sz w:val="22"/>
              </w:rPr>
            </w:pPr>
            <w:r w:rsidRPr="0033643B">
              <w:rPr>
                <w:rFonts w:hint="eastAsia"/>
                <w:sz w:val="22"/>
              </w:rPr>
              <w:t>一定規模を超える法人のみ</w:t>
            </w:r>
          </w:p>
          <w:p w14:paraId="2BC904A3" w14:textId="77777777" w:rsidR="00C737E9" w:rsidRPr="0033643B" w:rsidRDefault="00C737E9" w:rsidP="00C12429">
            <w:pPr>
              <w:autoSpaceDE w:val="0"/>
              <w:autoSpaceDN w:val="0"/>
              <w:adjustRightInd w:val="0"/>
              <w:spacing w:beforeLines="20" w:before="83" w:line="280" w:lineRule="exact"/>
              <w:ind w:left="147" w:hangingChars="67" w:hanging="147"/>
              <w:rPr>
                <w:rFonts w:cs="ＭＳ明朝"/>
                <w:kern w:val="0"/>
                <w:sz w:val="22"/>
              </w:rPr>
            </w:pPr>
            <w:r w:rsidRPr="0033643B">
              <w:rPr>
                <w:rFonts w:hint="eastAsia"/>
                <w:sz w:val="22"/>
              </w:rPr>
              <w:t>・定款の定め及び理事会決議（一般法人法第</w:t>
            </w:r>
            <w:r w:rsidRPr="0033643B">
              <w:rPr>
                <w:rFonts w:hint="eastAsia"/>
                <w:sz w:val="22"/>
              </w:rPr>
              <w:t>114</w:t>
            </w:r>
            <w:r w:rsidRPr="0033643B">
              <w:rPr>
                <w:rFonts w:hint="eastAsia"/>
                <w:sz w:val="22"/>
              </w:rPr>
              <w:t>条）に基づく</w:t>
            </w:r>
            <w:r w:rsidRPr="0033643B">
              <w:rPr>
                <w:rFonts w:cs="ＭＳ明朝" w:hint="eastAsia"/>
                <w:kern w:val="0"/>
                <w:sz w:val="22"/>
              </w:rPr>
              <w:t>役員等の責任の一部免除（一般法人法第</w:t>
            </w:r>
            <w:r w:rsidRPr="0033643B">
              <w:rPr>
                <w:rFonts w:cs="ＭＳ明朝" w:hint="eastAsia"/>
                <w:kern w:val="0"/>
                <w:sz w:val="22"/>
              </w:rPr>
              <w:t>90</w:t>
            </w:r>
            <w:r w:rsidRPr="0033643B">
              <w:rPr>
                <w:rFonts w:cs="ＭＳ明朝" w:hint="eastAsia"/>
                <w:kern w:val="0"/>
                <w:sz w:val="22"/>
              </w:rPr>
              <w:t>条第</w:t>
            </w:r>
            <w:r w:rsidRPr="0033643B">
              <w:rPr>
                <w:rFonts w:cs="ＭＳ明朝" w:hint="eastAsia"/>
                <w:kern w:val="0"/>
                <w:sz w:val="22"/>
              </w:rPr>
              <w:t>4</w:t>
            </w:r>
            <w:r w:rsidRPr="0033643B">
              <w:rPr>
                <w:rFonts w:cs="ＭＳ明朝" w:hint="eastAsia"/>
                <w:kern w:val="0"/>
                <w:sz w:val="22"/>
              </w:rPr>
              <w:t>項第</w:t>
            </w:r>
            <w:r w:rsidRPr="0033643B">
              <w:rPr>
                <w:rFonts w:cs="ＭＳ明朝" w:hint="eastAsia"/>
                <w:kern w:val="0"/>
                <w:sz w:val="22"/>
              </w:rPr>
              <w:t>6</w:t>
            </w:r>
            <w:r w:rsidRPr="0033643B">
              <w:rPr>
                <w:rFonts w:cs="ＭＳ明朝" w:hint="eastAsia"/>
                <w:kern w:val="0"/>
                <w:sz w:val="22"/>
              </w:rPr>
              <w:t>号）</w:t>
            </w:r>
          </w:p>
          <w:p w14:paraId="59C3A420" w14:textId="77777777" w:rsidR="00C737E9" w:rsidRPr="0033643B" w:rsidRDefault="00C737E9" w:rsidP="00C12429">
            <w:pPr>
              <w:autoSpaceDE w:val="0"/>
              <w:autoSpaceDN w:val="0"/>
              <w:adjustRightInd w:val="0"/>
              <w:spacing w:beforeLines="20" w:before="83" w:line="280" w:lineRule="exact"/>
              <w:ind w:left="147" w:hangingChars="67" w:hanging="147"/>
              <w:rPr>
                <w:color w:val="000000" w:themeColor="text1"/>
                <w:sz w:val="22"/>
              </w:rPr>
            </w:pPr>
            <w:r w:rsidRPr="0033643B">
              <w:rPr>
                <w:rFonts w:hint="eastAsia"/>
                <w:color w:val="000000" w:themeColor="text1"/>
                <w:sz w:val="22"/>
              </w:rPr>
              <w:t>・</w:t>
            </w:r>
            <w:r w:rsidRPr="0033643B">
              <w:rPr>
                <w:rFonts w:cs="メイリオ" w:hint="eastAsia"/>
                <w:kern w:val="0"/>
                <w:sz w:val="22"/>
              </w:rPr>
              <w:t>競業及び利益相反取引</w:t>
            </w:r>
            <w:r w:rsidRPr="0033643B">
              <w:rPr>
                <w:rFonts w:hint="eastAsia"/>
                <w:color w:val="000000" w:themeColor="text1"/>
                <w:sz w:val="22"/>
              </w:rPr>
              <w:t>（</w:t>
            </w:r>
            <w:r w:rsidRPr="0033643B">
              <w:rPr>
                <w:color w:val="000000" w:themeColor="text1"/>
                <w:sz w:val="22"/>
              </w:rPr>
              <w:t>一般法人法第</w:t>
            </w:r>
            <w:r w:rsidRPr="0033643B">
              <w:rPr>
                <w:rFonts w:hint="eastAsia"/>
                <w:color w:val="000000" w:themeColor="text1"/>
                <w:sz w:val="22"/>
              </w:rPr>
              <w:t>第</w:t>
            </w:r>
            <w:r w:rsidRPr="0033643B">
              <w:rPr>
                <w:rFonts w:hint="eastAsia"/>
                <w:color w:val="000000" w:themeColor="text1"/>
                <w:sz w:val="22"/>
              </w:rPr>
              <w:t>92</w:t>
            </w:r>
            <w:r w:rsidRPr="0033643B">
              <w:rPr>
                <w:color w:val="000000" w:themeColor="text1"/>
                <w:sz w:val="22"/>
              </w:rPr>
              <w:t>条</w:t>
            </w:r>
            <w:r w:rsidRPr="0033643B">
              <w:rPr>
                <w:rFonts w:hint="eastAsia"/>
                <w:color w:val="000000" w:themeColor="text1"/>
                <w:sz w:val="22"/>
              </w:rPr>
              <w:t>第１項</w:t>
            </w:r>
            <w:r w:rsidRPr="0033643B">
              <w:rPr>
                <w:color w:val="000000" w:themeColor="text1"/>
                <w:sz w:val="22"/>
              </w:rPr>
              <w:t>）</w:t>
            </w:r>
          </w:p>
          <w:p w14:paraId="417C4155" w14:textId="77777777" w:rsidR="00C737E9" w:rsidRPr="0033643B" w:rsidRDefault="00C737E9" w:rsidP="00C12429">
            <w:pPr>
              <w:autoSpaceDE w:val="0"/>
              <w:autoSpaceDN w:val="0"/>
              <w:adjustRightInd w:val="0"/>
              <w:spacing w:beforeLines="20" w:before="83" w:line="280" w:lineRule="exact"/>
              <w:ind w:left="147" w:hangingChars="67" w:hanging="147"/>
              <w:rPr>
                <w:rFonts w:cs="ＭＳ明朝"/>
                <w:kern w:val="0"/>
                <w:sz w:val="22"/>
              </w:rPr>
            </w:pPr>
            <w:r w:rsidRPr="0033643B">
              <w:rPr>
                <w:rFonts w:hint="eastAsia"/>
                <w:sz w:val="22"/>
              </w:rPr>
              <w:t>・補償契約の内容の決定</w:t>
            </w:r>
            <w:r w:rsidRPr="0033643B">
              <w:rPr>
                <w:rFonts w:cs="ＭＳ明朝" w:hint="eastAsia"/>
                <w:kern w:val="0"/>
                <w:sz w:val="22"/>
              </w:rPr>
              <w:t>（一般法人法第</w:t>
            </w:r>
            <w:r w:rsidRPr="0033643B">
              <w:rPr>
                <w:rFonts w:cs="ＭＳ明朝" w:hint="eastAsia"/>
                <w:kern w:val="0"/>
                <w:sz w:val="22"/>
              </w:rPr>
              <w:t>118</w:t>
            </w:r>
            <w:r w:rsidRPr="0033643B">
              <w:rPr>
                <w:rFonts w:cs="ＭＳ明朝" w:hint="eastAsia"/>
                <w:kern w:val="0"/>
                <w:sz w:val="22"/>
              </w:rPr>
              <w:t>条の２第</w:t>
            </w:r>
            <w:r w:rsidRPr="0033643B">
              <w:rPr>
                <w:rFonts w:cs="ＭＳ明朝" w:hint="eastAsia"/>
                <w:kern w:val="0"/>
                <w:sz w:val="22"/>
              </w:rPr>
              <w:t>1</w:t>
            </w:r>
            <w:r w:rsidRPr="0033643B">
              <w:rPr>
                <w:rFonts w:cs="ＭＳ明朝" w:hint="eastAsia"/>
                <w:kern w:val="0"/>
                <w:sz w:val="22"/>
              </w:rPr>
              <w:t>項）</w:t>
            </w:r>
          </w:p>
          <w:p w14:paraId="56E32E52" w14:textId="77777777" w:rsidR="00C737E9" w:rsidRPr="0033643B" w:rsidRDefault="00C737E9" w:rsidP="00C12429">
            <w:pPr>
              <w:autoSpaceDE w:val="0"/>
              <w:autoSpaceDN w:val="0"/>
              <w:adjustRightInd w:val="0"/>
              <w:spacing w:beforeLines="20" w:before="83" w:line="280" w:lineRule="exact"/>
              <w:ind w:left="147" w:hangingChars="67" w:hanging="147"/>
              <w:rPr>
                <w:sz w:val="22"/>
              </w:rPr>
            </w:pPr>
            <w:r w:rsidRPr="0033643B">
              <w:rPr>
                <w:rFonts w:hint="eastAsia"/>
                <w:sz w:val="22"/>
              </w:rPr>
              <w:t>・役員等のために締結される保険契約の内容の決定（一般法人法第</w:t>
            </w:r>
            <w:r w:rsidRPr="0033643B">
              <w:rPr>
                <w:rFonts w:hint="eastAsia"/>
                <w:sz w:val="22"/>
              </w:rPr>
              <w:t>118</w:t>
            </w:r>
            <w:r w:rsidRPr="0033643B">
              <w:rPr>
                <w:rFonts w:hint="eastAsia"/>
                <w:sz w:val="22"/>
              </w:rPr>
              <w:t>条の３第</w:t>
            </w:r>
            <w:r w:rsidRPr="0033643B">
              <w:rPr>
                <w:rFonts w:hint="eastAsia"/>
                <w:sz w:val="22"/>
              </w:rPr>
              <w:t>1</w:t>
            </w:r>
            <w:r w:rsidRPr="0033643B">
              <w:rPr>
                <w:rFonts w:hint="eastAsia"/>
                <w:sz w:val="22"/>
              </w:rPr>
              <w:t>項）</w:t>
            </w:r>
          </w:p>
          <w:p w14:paraId="6474F4D3" w14:textId="77777777" w:rsidR="00C737E9" w:rsidRPr="0033643B" w:rsidRDefault="00C737E9" w:rsidP="00C12429">
            <w:pPr>
              <w:autoSpaceDE w:val="0"/>
              <w:autoSpaceDN w:val="0"/>
              <w:adjustRightInd w:val="0"/>
              <w:spacing w:beforeLines="20" w:before="83" w:line="280" w:lineRule="exact"/>
              <w:ind w:left="147" w:hangingChars="67" w:hanging="147"/>
              <w:rPr>
                <w:color w:val="000000" w:themeColor="text1"/>
                <w:sz w:val="22"/>
              </w:rPr>
            </w:pPr>
            <w:r w:rsidRPr="0033643B">
              <w:rPr>
                <w:rFonts w:hint="eastAsia"/>
                <w:sz w:val="22"/>
              </w:rPr>
              <w:t>・計算書類及び事業報告等の承認</w:t>
            </w:r>
            <w:r w:rsidRPr="0033643B">
              <w:rPr>
                <w:rFonts w:hint="eastAsia"/>
                <w:color w:val="000000" w:themeColor="text1"/>
                <w:sz w:val="22"/>
              </w:rPr>
              <w:t>（法第</w:t>
            </w:r>
            <w:r w:rsidRPr="0033643B">
              <w:rPr>
                <w:rFonts w:hint="eastAsia"/>
                <w:color w:val="000000" w:themeColor="text1"/>
                <w:sz w:val="22"/>
              </w:rPr>
              <w:t>124</w:t>
            </w:r>
            <w:r w:rsidRPr="0033643B">
              <w:rPr>
                <w:color w:val="000000" w:themeColor="text1"/>
                <w:sz w:val="22"/>
              </w:rPr>
              <w:t>条第</w:t>
            </w:r>
            <w:r w:rsidRPr="0033643B">
              <w:rPr>
                <w:color w:val="000000" w:themeColor="text1"/>
                <w:sz w:val="22"/>
              </w:rPr>
              <w:t>3</w:t>
            </w:r>
            <w:r w:rsidRPr="0033643B">
              <w:rPr>
                <w:color w:val="000000" w:themeColor="text1"/>
                <w:sz w:val="22"/>
              </w:rPr>
              <w:t>項</w:t>
            </w:r>
            <w:r w:rsidRPr="0033643B">
              <w:rPr>
                <w:rFonts w:hint="eastAsia"/>
                <w:color w:val="000000" w:themeColor="text1"/>
                <w:sz w:val="22"/>
              </w:rPr>
              <w:t>）</w:t>
            </w:r>
          </w:p>
          <w:p w14:paraId="75E13836" w14:textId="77777777" w:rsidR="00C737E9" w:rsidRPr="0033643B" w:rsidRDefault="00C737E9" w:rsidP="00C12429">
            <w:pPr>
              <w:autoSpaceDE w:val="0"/>
              <w:autoSpaceDN w:val="0"/>
              <w:adjustRightInd w:val="0"/>
              <w:spacing w:beforeLines="20" w:before="83" w:line="280" w:lineRule="exact"/>
              <w:ind w:left="147" w:hangingChars="67" w:hanging="147"/>
              <w:rPr>
                <w:sz w:val="22"/>
              </w:rPr>
            </w:pPr>
            <w:r w:rsidRPr="0033643B">
              <w:rPr>
                <w:rFonts w:hint="eastAsia"/>
                <w:sz w:val="22"/>
              </w:rPr>
              <w:t>・貸付けを受けた社員における重要事項に係る決定の承認（本通知別紙１の６（</w:t>
            </w:r>
            <w:r w:rsidRPr="0033643B">
              <w:rPr>
                <w:rFonts w:hint="eastAsia"/>
                <w:sz w:val="22"/>
              </w:rPr>
              <w:t>4</w:t>
            </w:r>
            <w:r w:rsidRPr="0033643B">
              <w:rPr>
                <w:rFonts w:hint="eastAsia"/>
                <w:sz w:val="22"/>
              </w:rPr>
              <w:t>））</w:t>
            </w:r>
          </w:p>
          <w:p w14:paraId="5C366F98" w14:textId="77777777" w:rsidR="00C737E9" w:rsidRPr="0033643B" w:rsidRDefault="00C737E9" w:rsidP="00C12429">
            <w:pPr>
              <w:autoSpaceDE w:val="0"/>
              <w:autoSpaceDN w:val="0"/>
              <w:adjustRightInd w:val="0"/>
              <w:spacing w:beforeLines="20" w:before="83" w:line="280" w:lineRule="exact"/>
              <w:rPr>
                <w:sz w:val="22"/>
              </w:rPr>
            </w:pPr>
            <w:r w:rsidRPr="0033643B">
              <w:rPr>
                <w:rFonts w:hint="eastAsia"/>
                <w:sz w:val="22"/>
              </w:rPr>
              <w:t>・その他重要な業務執行の決定</w:t>
            </w:r>
          </w:p>
        </w:tc>
        <w:tc>
          <w:tcPr>
            <w:tcW w:w="4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2F63FD5A"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r w:rsidRPr="0033643B">
              <w:rPr>
                <w:rFonts w:hint="eastAsia"/>
                <w:sz w:val="22"/>
              </w:rPr>
              <w:lastRenderedPageBreak/>
              <w:t>・社員の除名（一般法人法第</w:t>
            </w:r>
            <w:r w:rsidRPr="0033643B">
              <w:rPr>
                <w:sz w:val="22"/>
              </w:rPr>
              <w:t>30</w:t>
            </w:r>
            <w:r w:rsidRPr="0033643B">
              <w:rPr>
                <w:sz w:val="22"/>
              </w:rPr>
              <w:t>条</w:t>
            </w:r>
            <w:r w:rsidRPr="0033643B">
              <w:rPr>
                <w:rFonts w:hint="eastAsia"/>
                <w:sz w:val="22"/>
              </w:rPr>
              <w:t>第</w:t>
            </w:r>
            <w:r w:rsidRPr="0033643B">
              <w:rPr>
                <w:rFonts w:hint="eastAsia"/>
                <w:sz w:val="22"/>
              </w:rPr>
              <w:t>1</w:t>
            </w:r>
            <w:r w:rsidRPr="0033643B">
              <w:rPr>
                <w:rFonts w:hint="eastAsia"/>
                <w:sz w:val="22"/>
              </w:rPr>
              <w:t>項</w:t>
            </w:r>
            <w:r w:rsidRPr="0033643B">
              <w:rPr>
                <w:sz w:val="22"/>
              </w:rPr>
              <w:t>）</w:t>
            </w:r>
            <w:r w:rsidRPr="0033643B">
              <w:rPr>
                <w:rFonts w:hint="eastAsia"/>
                <w:sz w:val="22"/>
              </w:rPr>
              <w:t>★</w:t>
            </w:r>
          </w:p>
          <w:p w14:paraId="29FB2516"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r w:rsidRPr="0033643B">
              <w:rPr>
                <w:rFonts w:hint="eastAsia"/>
                <w:sz w:val="22"/>
              </w:rPr>
              <w:t>・社員総会提出資料の調査者の選任（一般法人法第</w:t>
            </w:r>
            <w:r w:rsidRPr="0033643B">
              <w:rPr>
                <w:rFonts w:hint="eastAsia"/>
                <w:sz w:val="22"/>
              </w:rPr>
              <w:t>55</w:t>
            </w:r>
            <w:r w:rsidRPr="0033643B">
              <w:rPr>
                <w:rFonts w:hint="eastAsia"/>
                <w:sz w:val="22"/>
              </w:rPr>
              <w:t>条）</w:t>
            </w:r>
          </w:p>
          <w:p w14:paraId="22CA8A18"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r w:rsidRPr="0033643B">
              <w:rPr>
                <w:rFonts w:hint="eastAsia"/>
                <w:sz w:val="22"/>
              </w:rPr>
              <w:t>・理事、監事、会計監査人の選任（一般法人法第</w:t>
            </w:r>
            <w:r w:rsidRPr="0033643B">
              <w:rPr>
                <w:rFonts w:hint="eastAsia"/>
                <w:sz w:val="22"/>
              </w:rPr>
              <w:t>63</w:t>
            </w:r>
            <w:r w:rsidRPr="0033643B">
              <w:rPr>
                <w:sz w:val="22"/>
              </w:rPr>
              <w:t>条</w:t>
            </w:r>
            <w:r w:rsidRPr="0033643B">
              <w:rPr>
                <w:rFonts w:hint="eastAsia"/>
                <w:sz w:val="22"/>
              </w:rPr>
              <w:t>、第</w:t>
            </w:r>
            <w:r w:rsidRPr="0033643B">
              <w:rPr>
                <w:rFonts w:hint="eastAsia"/>
                <w:sz w:val="22"/>
              </w:rPr>
              <w:t>69</w:t>
            </w:r>
            <w:r w:rsidRPr="0033643B">
              <w:rPr>
                <w:rFonts w:hint="eastAsia"/>
                <w:sz w:val="22"/>
              </w:rPr>
              <w:t>条第</w:t>
            </w:r>
            <w:r w:rsidRPr="0033643B">
              <w:rPr>
                <w:rFonts w:hint="eastAsia"/>
                <w:sz w:val="22"/>
              </w:rPr>
              <w:t>2</w:t>
            </w:r>
            <w:r w:rsidRPr="0033643B">
              <w:rPr>
                <w:rFonts w:hint="eastAsia"/>
                <w:sz w:val="22"/>
              </w:rPr>
              <w:t>項</w:t>
            </w:r>
            <w:r w:rsidRPr="0033643B">
              <w:rPr>
                <w:sz w:val="22"/>
              </w:rPr>
              <w:t>）</w:t>
            </w:r>
          </w:p>
          <w:p w14:paraId="4F209109"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r w:rsidRPr="0033643B">
              <w:rPr>
                <w:rFonts w:hint="eastAsia"/>
                <w:sz w:val="22"/>
              </w:rPr>
              <w:t>・理事、監事、会計監査人の解任（一般法人法第</w:t>
            </w:r>
            <w:r w:rsidRPr="0033643B">
              <w:rPr>
                <w:sz w:val="22"/>
              </w:rPr>
              <w:t>70</w:t>
            </w:r>
            <w:r w:rsidRPr="0033643B">
              <w:rPr>
                <w:sz w:val="22"/>
              </w:rPr>
              <w:t>条</w:t>
            </w:r>
            <w:r w:rsidRPr="0033643B">
              <w:rPr>
                <w:rFonts w:hint="eastAsia"/>
                <w:sz w:val="22"/>
              </w:rPr>
              <w:t>）★</w:t>
            </w:r>
          </w:p>
          <w:p w14:paraId="2F68E9B3"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r w:rsidRPr="0033643B">
              <w:rPr>
                <w:rFonts w:hint="eastAsia"/>
                <w:sz w:val="22"/>
              </w:rPr>
              <w:t>・役員等の責任の一部免除（</w:t>
            </w:r>
            <w:r w:rsidRPr="0033643B">
              <w:rPr>
                <w:rFonts w:cs="ＭＳ明朝" w:hint="eastAsia"/>
                <w:kern w:val="0"/>
                <w:sz w:val="22"/>
              </w:rPr>
              <w:t>一般法人法第</w:t>
            </w:r>
            <w:r w:rsidRPr="0033643B">
              <w:rPr>
                <w:rFonts w:cs="ＭＳ明朝"/>
                <w:kern w:val="0"/>
                <w:sz w:val="22"/>
              </w:rPr>
              <w:t>113</w:t>
            </w:r>
            <w:r w:rsidRPr="0033643B">
              <w:rPr>
                <w:rFonts w:cs="ＭＳ明朝"/>
                <w:kern w:val="0"/>
                <w:sz w:val="22"/>
              </w:rPr>
              <w:t>条</w:t>
            </w:r>
            <w:r w:rsidRPr="0033643B">
              <w:rPr>
                <w:rFonts w:hint="eastAsia"/>
                <w:sz w:val="22"/>
              </w:rPr>
              <w:t>）</w:t>
            </w:r>
            <w:r w:rsidRPr="0033643B">
              <w:rPr>
                <w:rFonts w:cs="ＭＳ明朝" w:hint="eastAsia"/>
                <w:kern w:val="0"/>
                <w:sz w:val="22"/>
              </w:rPr>
              <w:t>★</w:t>
            </w:r>
          </w:p>
          <w:p w14:paraId="66DA534A"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r w:rsidRPr="0033643B">
              <w:rPr>
                <w:rFonts w:hint="eastAsia"/>
                <w:sz w:val="22"/>
              </w:rPr>
              <w:t>・計算書類の承認（一般法人法第</w:t>
            </w:r>
            <w:r w:rsidRPr="0033643B">
              <w:rPr>
                <w:sz w:val="22"/>
              </w:rPr>
              <w:t>126</w:t>
            </w:r>
            <w:r w:rsidRPr="0033643B">
              <w:rPr>
                <w:rFonts w:hint="eastAsia"/>
                <w:sz w:val="22"/>
              </w:rPr>
              <w:t>条第</w:t>
            </w:r>
            <w:r w:rsidRPr="0033643B">
              <w:rPr>
                <w:sz w:val="22"/>
              </w:rPr>
              <w:t>2</w:t>
            </w:r>
            <w:r w:rsidRPr="0033643B">
              <w:rPr>
                <w:rFonts w:hint="eastAsia"/>
                <w:sz w:val="22"/>
              </w:rPr>
              <w:t>項）</w:t>
            </w:r>
          </w:p>
          <w:p w14:paraId="60BA20DD"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r w:rsidRPr="0033643B">
              <w:rPr>
                <w:rFonts w:hint="eastAsia"/>
                <w:sz w:val="22"/>
              </w:rPr>
              <w:t>・基金の返還（一般法人法第</w:t>
            </w:r>
            <w:r w:rsidRPr="0033643B">
              <w:rPr>
                <w:sz w:val="22"/>
              </w:rPr>
              <w:t>14</w:t>
            </w:r>
            <w:r w:rsidRPr="0033643B">
              <w:rPr>
                <w:rFonts w:hint="eastAsia"/>
                <w:sz w:val="22"/>
              </w:rPr>
              <w:t>1</w:t>
            </w:r>
            <w:r w:rsidRPr="0033643B">
              <w:rPr>
                <w:sz w:val="22"/>
              </w:rPr>
              <w:t>条）</w:t>
            </w:r>
          </w:p>
          <w:p w14:paraId="5F8B9619"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r w:rsidRPr="0033643B">
              <w:rPr>
                <w:rFonts w:hint="eastAsia"/>
                <w:sz w:val="22"/>
              </w:rPr>
              <w:t>・定款の変更（一般法人法第</w:t>
            </w:r>
            <w:r w:rsidRPr="0033643B">
              <w:rPr>
                <w:sz w:val="22"/>
              </w:rPr>
              <w:t>146</w:t>
            </w:r>
            <w:r w:rsidRPr="0033643B">
              <w:rPr>
                <w:sz w:val="22"/>
              </w:rPr>
              <w:t>条）</w:t>
            </w:r>
            <w:r w:rsidRPr="0033643B">
              <w:rPr>
                <w:rFonts w:hint="eastAsia"/>
                <w:sz w:val="22"/>
              </w:rPr>
              <w:t>★</w:t>
            </w:r>
          </w:p>
          <w:p w14:paraId="090A38CB"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r w:rsidRPr="0033643B">
              <w:rPr>
                <w:rFonts w:hint="eastAsia"/>
                <w:sz w:val="22"/>
              </w:rPr>
              <w:lastRenderedPageBreak/>
              <w:t>・事業の全部の譲渡（一般法人法第</w:t>
            </w:r>
            <w:r w:rsidRPr="0033643B">
              <w:rPr>
                <w:sz w:val="22"/>
              </w:rPr>
              <w:t>147</w:t>
            </w:r>
            <w:r w:rsidRPr="0033643B">
              <w:rPr>
                <w:sz w:val="22"/>
              </w:rPr>
              <w:t>条）</w:t>
            </w:r>
            <w:r w:rsidRPr="0033643B">
              <w:rPr>
                <w:rFonts w:hint="eastAsia"/>
                <w:sz w:val="22"/>
              </w:rPr>
              <w:t>★</w:t>
            </w:r>
          </w:p>
          <w:p w14:paraId="683172F3"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r w:rsidRPr="0033643B">
              <w:rPr>
                <w:rFonts w:hint="eastAsia"/>
                <w:sz w:val="22"/>
              </w:rPr>
              <w:t>・解散の決議（解散：一般法人法第</w:t>
            </w:r>
            <w:r w:rsidRPr="0033643B">
              <w:rPr>
                <w:sz w:val="22"/>
              </w:rPr>
              <w:t>148</w:t>
            </w:r>
            <w:r w:rsidRPr="0033643B">
              <w:rPr>
                <w:sz w:val="22"/>
              </w:rPr>
              <w:t>条</w:t>
            </w:r>
            <w:r w:rsidRPr="0033643B">
              <w:rPr>
                <w:rFonts w:hint="eastAsia"/>
                <w:sz w:val="22"/>
              </w:rPr>
              <w:t>第３号、継続：一般法人法第</w:t>
            </w:r>
            <w:r w:rsidRPr="0033643B">
              <w:rPr>
                <w:rFonts w:hint="eastAsia"/>
                <w:sz w:val="22"/>
              </w:rPr>
              <w:t>150</w:t>
            </w:r>
            <w:r w:rsidRPr="0033643B">
              <w:rPr>
                <w:rFonts w:hint="eastAsia"/>
                <w:sz w:val="22"/>
              </w:rPr>
              <w:t>条</w:t>
            </w:r>
            <w:r w:rsidRPr="0033643B">
              <w:rPr>
                <w:sz w:val="22"/>
              </w:rPr>
              <w:t>）</w:t>
            </w:r>
            <w:r w:rsidRPr="0033643B">
              <w:rPr>
                <w:rFonts w:hint="eastAsia"/>
                <w:sz w:val="22"/>
              </w:rPr>
              <w:t>★</w:t>
            </w:r>
          </w:p>
          <w:p w14:paraId="4C13BEC0" w14:textId="77777777" w:rsidR="00C737E9" w:rsidRPr="0033643B" w:rsidRDefault="00C737E9" w:rsidP="00C12429">
            <w:pPr>
              <w:autoSpaceDE w:val="0"/>
              <w:autoSpaceDN w:val="0"/>
              <w:adjustRightInd w:val="0"/>
              <w:spacing w:beforeLines="20" w:before="83" w:line="280" w:lineRule="exact"/>
              <w:ind w:left="169" w:hangingChars="77" w:hanging="169"/>
              <w:rPr>
                <w:color w:val="000000" w:themeColor="text1"/>
                <w:sz w:val="22"/>
              </w:rPr>
            </w:pPr>
            <w:r w:rsidRPr="0033643B">
              <w:rPr>
                <w:rFonts w:hint="eastAsia"/>
                <w:sz w:val="22"/>
              </w:rPr>
              <w:t>・清算人の選任</w:t>
            </w:r>
            <w:r w:rsidRPr="0033643B">
              <w:rPr>
                <w:rFonts w:hint="eastAsia"/>
                <w:color w:val="000000" w:themeColor="text1"/>
                <w:sz w:val="22"/>
              </w:rPr>
              <w:t>（一般法人法第</w:t>
            </w:r>
            <w:r w:rsidRPr="0033643B">
              <w:rPr>
                <w:rFonts w:hint="eastAsia"/>
                <w:color w:val="000000" w:themeColor="text1"/>
                <w:sz w:val="22"/>
              </w:rPr>
              <w:t>209</w:t>
            </w:r>
            <w:r w:rsidRPr="0033643B">
              <w:rPr>
                <w:rFonts w:hint="eastAsia"/>
                <w:color w:val="000000" w:themeColor="text1"/>
                <w:sz w:val="22"/>
              </w:rPr>
              <w:t>条第１項第３号</w:t>
            </w:r>
            <w:r w:rsidRPr="0033643B">
              <w:rPr>
                <w:color w:val="000000" w:themeColor="text1"/>
                <w:sz w:val="22"/>
              </w:rPr>
              <w:t>）</w:t>
            </w:r>
          </w:p>
          <w:p w14:paraId="2C89A9DD" w14:textId="77777777" w:rsidR="00C737E9" w:rsidRPr="0033643B" w:rsidRDefault="00C737E9" w:rsidP="00C12429">
            <w:pPr>
              <w:autoSpaceDE w:val="0"/>
              <w:autoSpaceDN w:val="0"/>
              <w:adjustRightInd w:val="0"/>
              <w:spacing w:beforeLines="20" w:before="83" w:line="280" w:lineRule="exact"/>
              <w:ind w:left="169" w:hangingChars="77" w:hanging="169"/>
              <w:rPr>
                <w:color w:val="000000" w:themeColor="text1"/>
                <w:sz w:val="22"/>
              </w:rPr>
            </w:pPr>
            <w:r w:rsidRPr="0033643B">
              <w:rPr>
                <w:rFonts w:hint="eastAsia"/>
                <w:sz w:val="22"/>
              </w:rPr>
              <w:t>・清算人の解任</w:t>
            </w:r>
            <w:r w:rsidRPr="0033643B">
              <w:rPr>
                <w:rFonts w:hint="eastAsia"/>
                <w:color w:val="000000" w:themeColor="text1"/>
                <w:sz w:val="22"/>
              </w:rPr>
              <w:t>（一般法人法第</w:t>
            </w:r>
            <w:r w:rsidRPr="0033643B">
              <w:rPr>
                <w:rFonts w:hint="eastAsia"/>
                <w:color w:val="000000" w:themeColor="text1"/>
                <w:sz w:val="22"/>
              </w:rPr>
              <w:t>210</w:t>
            </w:r>
            <w:r w:rsidRPr="0033643B">
              <w:rPr>
                <w:rFonts w:hint="eastAsia"/>
                <w:color w:val="000000" w:themeColor="text1"/>
                <w:sz w:val="22"/>
              </w:rPr>
              <w:t>条第１項</w:t>
            </w:r>
            <w:r w:rsidRPr="0033643B">
              <w:rPr>
                <w:color w:val="000000" w:themeColor="text1"/>
                <w:sz w:val="22"/>
              </w:rPr>
              <w:t>）</w:t>
            </w:r>
          </w:p>
          <w:p w14:paraId="38463C28" w14:textId="77777777" w:rsidR="00C737E9" w:rsidRPr="0033643B" w:rsidRDefault="00C737E9" w:rsidP="00C12429">
            <w:pPr>
              <w:autoSpaceDE w:val="0"/>
              <w:autoSpaceDN w:val="0"/>
              <w:adjustRightInd w:val="0"/>
              <w:spacing w:beforeLines="20" w:before="83" w:line="280" w:lineRule="exact"/>
              <w:ind w:left="169" w:hangingChars="77" w:hanging="169"/>
              <w:rPr>
                <w:color w:val="000000" w:themeColor="text1"/>
                <w:sz w:val="22"/>
              </w:rPr>
            </w:pPr>
            <w:r w:rsidRPr="0033643B">
              <w:rPr>
                <w:rFonts w:hint="eastAsia"/>
                <w:sz w:val="22"/>
              </w:rPr>
              <w:t>・残余財産の帰属先の決定</w:t>
            </w:r>
            <w:r w:rsidRPr="0033643B">
              <w:rPr>
                <w:rFonts w:hint="eastAsia"/>
                <w:color w:val="000000" w:themeColor="text1"/>
                <w:sz w:val="22"/>
              </w:rPr>
              <w:t>（一般法人法第</w:t>
            </w:r>
            <w:r w:rsidRPr="0033643B">
              <w:rPr>
                <w:rFonts w:hint="eastAsia"/>
                <w:color w:val="000000" w:themeColor="text1"/>
                <w:sz w:val="22"/>
              </w:rPr>
              <w:t>239</w:t>
            </w:r>
            <w:r w:rsidRPr="0033643B">
              <w:rPr>
                <w:rFonts w:hint="eastAsia"/>
                <w:color w:val="000000" w:themeColor="text1"/>
                <w:sz w:val="22"/>
              </w:rPr>
              <w:t>条第</w:t>
            </w:r>
            <w:r w:rsidRPr="0033643B">
              <w:rPr>
                <w:rFonts w:hint="eastAsia"/>
                <w:color w:val="000000" w:themeColor="text1"/>
                <w:sz w:val="22"/>
              </w:rPr>
              <w:t>2</w:t>
            </w:r>
            <w:r w:rsidRPr="0033643B">
              <w:rPr>
                <w:rFonts w:hint="eastAsia"/>
                <w:color w:val="000000" w:themeColor="text1"/>
                <w:sz w:val="22"/>
              </w:rPr>
              <w:t>項</w:t>
            </w:r>
            <w:r w:rsidRPr="0033643B">
              <w:rPr>
                <w:color w:val="000000" w:themeColor="text1"/>
                <w:sz w:val="22"/>
              </w:rPr>
              <w:t>）</w:t>
            </w:r>
          </w:p>
          <w:p w14:paraId="797E9F32" w14:textId="77777777" w:rsidR="00C737E9" w:rsidRPr="0033643B" w:rsidRDefault="00C737E9" w:rsidP="00C12429">
            <w:pPr>
              <w:autoSpaceDE w:val="0"/>
              <w:autoSpaceDN w:val="0"/>
              <w:adjustRightInd w:val="0"/>
              <w:spacing w:beforeLines="20" w:before="83" w:line="280" w:lineRule="exact"/>
              <w:ind w:left="169" w:hangingChars="77" w:hanging="169"/>
              <w:rPr>
                <w:color w:val="000000" w:themeColor="text1"/>
                <w:sz w:val="22"/>
              </w:rPr>
            </w:pPr>
            <w:r w:rsidRPr="0033643B">
              <w:rPr>
                <w:rFonts w:hint="eastAsia"/>
                <w:sz w:val="22"/>
              </w:rPr>
              <w:t>・役員報酬等基準の承認</w:t>
            </w:r>
            <w:r w:rsidRPr="0033643B">
              <w:rPr>
                <w:rFonts w:hint="eastAsia"/>
                <w:color w:val="000000" w:themeColor="text1"/>
                <w:sz w:val="22"/>
              </w:rPr>
              <w:t>（法第</w:t>
            </w:r>
            <w:r w:rsidRPr="0033643B">
              <w:rPr>
                <w:rFonts w:hint="eastAsia"/>
                <w:color w:val="000000" w:themeColor="text1"/>
                <w:sz w:val="22"/>
              </w:rPr>
              <w:t>138</w:t>
            </w:r>
            <w:r w:rsidRPr="0033643B">
              <w:rPr>
                <w:rFonts w:hint="eastAsia"/>
                <w:color w:val="000000" w:themeColor="text1"/>
                <w:sz w:val="22"/>
              </w:rPr>
              <w:t>条において準用する法第</w:t>
            </w:r>
            <w:r w:rsidRPr="0033643B">
              <w:rPr>
                <w:color w:val="000000" w:themeColor="text1"/>
                <w:sz w:val="22"/>
              </w:rPr>
              <w:t>45</w:t>
            </w:r>
            <w:r w:rsidRPr="0033643B">
              <w:rPr>
                <w:color w:val="000000" w:themeColor="text1"/>
                <w:sz w:val="22"/>
              </w:rPr>
              <w:t>条の</w:t>
            </w:r>
            <w:r w:rsidRPr="0033643B">
              <w:rPr>
                <w:color w:val="000000" w:themeColor="text1"/>
                <w:sz w:val="22"/>
              </w:rPr>
              <w:t>35</w:t>
            </w:r>
            <w:r w:rsidRPr="0033643B">
              <w:rPr>
                <w:color w:val="000000" w:themeColor="text1"/>
                <w:sz w:val="22"/>
              </w:rPr>
              <w:t>第</w:t>
            </w:r>
            <w:r w:rsidRPr="0033643B">
              <w:rPr>
                <w:color w:val="000000" w:themeColor="text1"/>
                <w:sz w:val="22"/>
              </w:rPr>
              <w:t>2</w:t>
            </w:r>
            <w:r w:rsidRPr="0033643B">
              <w:rPr>
                <w:color w:val="000000" w:themeColor="text1"/>
                <w:sz w:val="22"/>
              </w:rPr>
              <w:t>項）</w:t>
            </w:r>
          </w:p>
          <w:p w14:paraId="09AE4B1C" w14:textId="77777777" w:rsidR="00C737E9" w:rsidRPr="0033643B" w:rsidRDefault="00C737E9" w:rsidP="00C12429">
            <w:pPr>
              <w:autoSpaceDE w:val="0"/>
              <w:autoSpaceDN w:val="0"/>
              <w:adjustRightInd w:val="0"/>
              <w:spacing w:beforeLines="20" w:before="83" w:line="280" w:lineRule="exact"/>
              <w:ind w:left="220" w:hangingChars="100" w:hanging="220"/>
              <w:rPr>
                <w:sz w:val="22"/>
              </w:rPr>
            </w:pPr>
            <w:r w:rsidRPr="0033643B">
              <w:rPr>
                <w:rFonts w:hint="eastAsia"/>
                <w:sz w:val="22"/>
              </w:rPr>
              <w:t>・社会福祉連携推進評議会の構成員の選任・解任（本通知第３の６（</w:t>
            </w:r>
            <w:r w:rsidRPr="0033643B">
              <w:rPr>
                <w:rFonts w:hint="eastAsia"/>
                <w:sz w:val="22"/>
              </w:rPr>
              <w:t>2</w:t>
            </w:r>
            <w:r w:rsidRPr="0033643B">
              <w:rPr>
                <w:rFonts w:hint="eastAsia"/>
                <w:sz w:val="22"/>
              </w:rPr>
              <w:t>）②）</w:t>
            </w:r>
          </w:p>
          <w:p w14:paraId="7E843414" w14:textId="77777777" w:rsidR="00C737E9" w:rsidRPr="0033643B" w:rsidRDefault="00C737E9" w:rsidP="00C12429">
            <w:pPr>
              <w:autoSpaceDE w:val="0"/>
              <w:autoSpaceDN w:val="0"/>
              <w:adjustRightInd w:val="0"/>
              <w:spacing w:beforeLines="20" w:before="83" w:line="280" w:lineRule="exact"/>
              <w:ind w:left="147" w:hangingChars="67" w:hanging="147"/>
              <w:rPr>
                <w:sz w:val="22"/>
              </w:rPr>
            </w:pPr>
            <w:r w:rsidRPr="0033643B">
              <w:rPr>
                <w:rFonts w:hint="eastAsia"/>
                <w:sz w:val="22"/>
              </w:rPr>
              <w:t>・会費等の使途及び金額（本通知第４の３（</w:t>
            </w:r>
            <w:r w:rsidRPr="0033643B">
              <w:rPr>
                <w:rFonts w:hint="eastAsia"/>
                <w:sz w:val="22"/>
              </w:rPr>
              <w:t>2</w:t>
            </w:r>
            <w:r w:rsidRPr="0033643B">
              <w:rPr>
                <w:rFonts w:hint="eastAsia"/>
                <w:sz w:val="22"/>
              </w:rPr>
              <w:t>））</w:t>
            </w:r>
          </w:p>
          <w:p w14:paraId="30CEEB56" w14:textId="77777777" w:rsidR="00C737E9" w:rsidRPr="0033643B" w:rsidRDefault="00C737E9" w:rsidP="00C12429">
            <w:pPr>
              <w:autoSpaceDE w:val="0"/>
              <w:autoSpaceDN w:val="0"/>
              <w:adjustRightInd w:val="0"/>
              <w:spacing w:beforeLines="20" w:before="83" w:line="280" w:lineRule="exact"/>
              <w:ind w:left="147" w:hangingChars="67" w:hanging="147"/>
              <w:rPr>
                <w:sz w:val="22"/>
              </w:rPr>
            </w:pPr>
            <w:r w:rsidRPr="0033643B">
              <w:rPr>
                <w:rFonts w:hint="eastAsia"/>
                <w:sz w:val="22"/>
              </w:rPr>
              <w:t>・社会福祉連携推進方針の策定（本通知第５の３（</w:t>
            </w:r>
            <w:r w:rsidRPr="0033643B">
              <w:rPr>
                <w:rFonts w:hint="eastAsia"/>
                <w:sz w:val="22"/>
              </w:rPr>
              <w:t>1</w:t>
            </w:r>
            <w:r w:rsidRPr="0033643B">
              <w:rPr>
                <w:rFonts w:hint="eastAsia"/>
                <w:sz w:val="22"/>
              </w:rPr>
              <w:t>））</w:t>
            </w:r>
          </w:p>
          <w:p w14:paraId="0D2716B1" w14:textId="77777777" w:rsidR="00C737E9" w:rsidRPr="0033643B" w:rsidRDefault="00C737E9" w:rsidP="00C12429">
            <w:pPr>
              <w:autoSpaceDE w:val="0"/>
              <w:autoSpaceDN w:val="0"/>
              <w:adjustRightInd w:val="0"/>
              <w:spacing w:beforeLines="20" w:before="83" w:line="280" w:lineRule="exact"/>
              <w:ind w:left="147" w:hangingChars="67" w:hanging="147"/>
              <w:rPr>
                <w:sz w:val="22"/>
              </w:rPr>
            </w:pPr>
            <w:r w:rsidRPr="0033643B">
              <w:rPr>
                <w:rFonts w:hint="eastAsia"/>
                <w:sz w:val="22"/>
              </w:rPr>
              <w:t>・社会福祉連携推進方針の変更（本通知第５の８（</w:t>
            </w:r>
            <w:r w:rsidRPr="0033643B">
              <w:rPr>
                <w:rFonts w:hint="eastAsia"/>
                <w:sz w:val="22"/>
              </w:rPr>
              <w:t>1</w:t>
            </w:r>
            <w:r w:rsidRPr="0033643B">
              <w:rPr>
                <w:rFonts w:hint="eastAsia"/>
                <w:sz w:val="22"/>
              </w:rPr>
              <w:t>））</w:t>
            </w:r>
          </w:p>
          <w:p w14:paraId="2F9E2C9D" w14:textId="77777777" w:rsidR="00C737E9" w:rsidRPr="0033643B" w:rsidRDefault="00C737E9" w:rsidP="00C12429">
            <w:pPr>
              <w:autoSpaceDE w:val="0"/>
              <w:autoSpaceDN w:val="0"/>
              <w:adjustRightInd w:val="0"/>
              <w:spacing w:beforeLines="20" w:before="83" w:line="280" w:lineRule="exact"/>
              <w:ind w:left="220" w:hangingChars="100" w:hanging="220"/>
              <w:rPr>
                <w:sz w:val="22"/>
              </w:rPr>
            </w:pPr>
            <w:r w:rsidRPr="0033643B">
              <w:rPr>
                <w:rFonts w:hint="eastAsia"/>
                <w:sz w:val="22"/>
              </w:rPr>
              <w:t>・貸付けに係る合意内容の承認（本通知別紙１の３（</w:t>
            </w:r>
            <w:r w:rsidRPr="0033643B">
              <w:rPr>
                <w:rFonts w:hint="eastAsia"/>
                <w:sz w:val="22"/>
              </w:rPr>
              <w:t>1</w:t>
            </w:r>
            <w:r w:rsidRPr="0033643B">
              <w:rPr>
                <w:rFonts w:hint="eastAsia"/>
                <w:sz w:val="22"/>
              </w:rPr>
              <w:t>））</w:t>
            </w:r>
          </w:p>
          <w:p w14:paraId="6222523C"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r w:rsidRPr="0033643B">
              <w:rPr>
                <w:rFonts w:hint="eastAsia"/>
                <w:sz w:val="22"/>
              </w:rPr>
              <w:t>・その他定款で定めた事項</w:t>
            </w:r>
          </w:p>
          <w:p w14:paraId="59B9A169"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p>
          <w:p w14:paraId="41721C46" w14:textId="77777777" w:rsidR="00C737E9" w:rsidRPr="0033643B" w:rsidRDefault="00C737E9" w:rsidP="00C12429">
            <w:pPr>
              <w:autoSpaceDE w:val="0"/>
              <w:autoSpaceDN w:val="0"/>
              <w:adjustRightInd w:val="0"/>
              <w:spacing w:beforeLines="20" w:before="83" w:line="280" w:lineRule="exact"/>
              <w:ind w:left="169" w:hangingChars="77" w:hanging="169"/>
              <w:rPr>
                <w:rFonts w:cs="ＭＳ明朝"/>
                <w:kern w:val="0"/>
                <w:sz w:val="22"/>
              </w:rPr>
            </w:pPr>
            <w:r w:rsidRPr="0033643B">
              <w:rPr>
                <w:rFonts w:hint="eastAsia"/>
                <w:sz w:val="22"/>
              </w:rPr>
              <w:t>★：一般法人法第</w:t>
            </w:r>
            <w:r w:rsidRPr="0033643B">
              <w:rPr>
                <w:sz w:val="22"/>
              </w:rPr>
              <w:t>49</w:t>
            </w:r>
            <w:r w:rsidRPr="0033643B">
              <w:rPr>
                <w:sz w:val="22"/>
              </w:rPr>
              <w:t>条第</w:t>
            </w:r>
            <w:r w:rsidRPr="0033643B">
              <w:rPr>
                <w:rFonts w:hint="eastAsia"/>
                <w:sz w:val="22"/>
              </w:rPr>
              <w:t>2</w:t>
            </w:r>
            <w:r w:rsidRPr="0033643B">
              <w:rPr>
                <w:sz w:val="22"/>
              </w:rPr>
              <w:t>項</w:t>
            </w:r>
            <w:r w:rsidRPr="0033643B">
              <w:rPr>
                <w:rFonts w:hint="eastAsia"/>
                <w:sz w:val="22"/>
              </w:rPr>
              <w:t>の規定により、</w:t>
            </w:r>
            <w:r w:rsidRPr="0033643B">
              <w:rPr>
                <w:rFonts w:cs="ＭＳ明朝" w:hint="eastAsia"/>
                <w:kern w:val="0"/>
                <w:sz w:val="22"/>
              </w:rPr>
              <w:t>社員の総議決権の３分の２（これを上回る割合を定款で定めた場合にあっては、その割合）以上に当たる多数をもつて決議を行わなければならない事項</w:t>
            </w:r>
          </w:p>
          <w:p w14:paraId="51B38F2E" w14:textId="77777777" w:rsidR="00C737E9" w:rsidRPr="0033643B" w:rsidRDefault="00C737E9" w:rsidP="00C12429">
            <w:pPr>
              <w:autoSpaceDE w:val="0"/>
              <w:autoSpaceDN w:val="0"/>
              <w:adjustRightInd w:val="0"/>
              <w:spacing w:beforeLines="20" w:before="83" w:line="280" w:lineRule="exact"/>
              <w:ind w:left="169" w:hangingChars="77" w:hanging="169"/>
              <w:rPr>
                <w:sz w:val="22"/>
              </w:rPr>
            </w:pPr>
          </w:p>
        </w:tc>
      </w:tr>
    </w:tbl>
    <w:p w14:paraId="4AE753AA" w14:textId="77777777" w:rsidR="00C737E9" w:rsidRPr="0033643B" w:rsidRDefault="00C737E9" w:rsidP="00C737E9">
      <w:pPr>
        <w:widowControl/>
        <w:jc w:val="center"/>
        <w:rPr>
          <w:rFonts w:ascii="HGSｺﾞｼｯｸM" w:eastAsia="HGSｺﾞｼｯｸM" w:hAnsiTheme="majorEastAsia" w:cs="メイリオ"/>
          <w:color w:val="000000" w:themeColor="text1"/>
          <w:sz w:val="32"/>
          <w:szCs w:val="18"/>
        </w:rPr>
      </w:pPr>
    </w:p>
    <w:p w14:paraId="27818431" w14:textId="77777777" w:rsidR="00C737E9" w:rsidRPr="0033643B" w:rsidRDefault="00C737E9" w:rsidP="00C737E9">
      <w:pPr>
        <w:widowControl/>
        <w:jc w:val="left"/>
        <w:rPr>
          <w:rFonts w:ascii="HGSｺﾞｼｯｸM" w:eastAsia="HGSｺﾞｼｯｸM" w:hAnsiTheme="majorEastAsia" w:cs="メイリオ"/>
          <w:color w:val="000000" w:themeColor="text1"/>
          <w:sz w:val="32"/>
          <w:szCs w:val="18"/>
        </w:rPr>
      </w:pPr>
      <w:r w:rsidRPr="0033643B">
        <w:rPr>
          <w:rFonts w:ascii="HGSｺﾞｼｯｸM" w:eastAsia="HGSｺﾞｼｯｸM" w:hAnsiTheme="majorEastAsia" w:cs="メイリオ"/>
          <w:color w:val="000000" w:themeColor="text1"/>
          <w:sz w:val="32"/>
          <w:szCs w:val="18"/>
        </w:rPr>
        <w:br w:type="page"/>
      </w:r>
    </w:p>
    <w:p w14:paraId="2EB900B4" w14:textId="77777777" w:rsidR="00C737E9" w:rsidRPr="0033643B" w:rsidRDefault="00C737E9" w:rsidP="00C737E9">
      <w:pPr>
        <w:jc w:val="cente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lastRenderedPageBreak/>
        <w:t>社会福祉連携推進法人〇〇○○定款</w:t>
      </w:r>
    </w:p>
    <w:p w14:paraId="0A5CB603"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4168A3D7" w14:textId="77777777" w:rsidTr="00C12429">
        <w:trPr>
          <w:trHeight w:val="1010"/>
        </w:trPr>
        <w:tc>
          <w:tcPr>
            <w:tcW w:w="9555" w:type="dxa"/>
            <w:vAlign w:val="center"/>
          </w:tcPr>
          <w:p w14:paraId="21BF428B"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社会福祉連携推進認定を受けた後も引き続き、一般社団法人及び一般財団法人に関する法律（以下「一般法人法」という。）に定める一般社団法人の要件等を満たす必要がある。したがって、法人の状況によっては、本定款例に規定のない事項についても、一般法人法に基づいて定める必要があり得る。</w:t>
            </w:r>
          </w:p>
        </w:tc>
      </w:tr>
    </w:tbl>
    <w:p w14:paraId="666244AC" w14:textId="77777777" w:rsidR="00C737E9" w:rsidRPr="0033643B" w:rsidRDefault="00C737E9" w:rsidP="00C737E9">
      <w:pPr>
        <w:rPr>
          <w:rFonts w:asciiTheme="minorEastAsia" w:hAnsiTheme="minorEastAsia"/>
          <w:color w:val="000000" w:themeColor="text1"/>
          <w:sz w:val="24"/>
          <w:szCs w:val="24"/>
        </w:rPr>
      </w:pPr>
    </w:p>
    <w:p w14:paraId="62F164F5" w14:textId="77777777" w:rsidR="00C737E9" w:rsidRPr="0033643B" w:rsidRDefault="00C737E9" w:rsidP="00C737E9">
      <w:pPr>
        <w:ind w:firstLineChars="200" w:firstLine="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第一章 名称及び事務所</w:t>
      </w:r>
    </w:p>
    <w:p w14:paraId="61BAE91D"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（名称）</w:t>
      </w:r>
    </w:p>
    <w:p w14:paraId="5A8DDCC5"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第一条　本法人は、社会福祉連携推進法人○○○○と称する。</w:t>
      </w:r>
    </w:p>
    <w:p w14:paraId="0F5B463D" w14:textId="77777777" w:rsidR="00C737E9" w:rsidRPr="0033643B" w:rsidRDefault="00C737E9" w:rsidP="00C737E9">
      <w:pPr>
        <w:rPr>
          <w:rFonts w:asciiTheme="minorEastAsia" w:hAnsiTheme="minorEastAsia"/>
          <w:color w:val="000000" w:themeColor="text1"/>
          <w:sz w:val="24"/>
          <w:szCs w:val="24"/>
        </w:rPr>
      </w:pPr>
    </w:p>
    <w:p w14:paraId="3BA24F61"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（事務所）</w:t>
      </w:r>
    </w:p>
    <w:p w14:paraId="5CCBFF13"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u w:val="single"/>
        </w:rPr>
        <w:t>第二条　本法人は、主たる事務所を○○県○○郡（市）○○町（村）○○番地に置く。</w:t>
      </w:r>
    </w:p>
    <w:p w14:paraId="190556A5"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39721AD2" w14:textId="77777777" w:rsidTr="00C12429">
        <w:trPr>
          <w:trHeight w:val="943"/>
        </w:trPr>
        <w:tc>
          <w:tcPr>
            <w:tcW w:w="9555" w:type="dxa"/>
            <w:vAlign w:val="center"/>
          </w:tcPr>
          <w:p w14:paraId="7CD9AA24"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（注）従たる事務所の所在地を以下のとおり記載することも可能である。</w:t>
            </w:r>
          </w:p>
          <w:p w14:paraId="45611BBE" w14:textId="77777777" w:rsidR="00C737E9" w:rsidRPr="0033643B" w:rsidRDefault="00C737E9" w:rsidP="00C12429">
            <w:pPr>
              <w:ind w:leftChars="200" w:left="640" w:hangingChars="100" w:hanging="220"/>
              <w:rPr>
                <w:rFonts w:ascii="HGSｺﾞｼｯｸM" w:eastAsia="HGSｺﾞｼｯｸM" w:hAnsiTheme="minorEastAsia"/>
                <w:color w:val="000000" w:themeColor="text1"/>
                <w:sz w:val="22"/>
              </w:rPr>
            </w:pPr>
            <w:r>
              <w:rPr>
                <w:rFonts w:ascii="HGSｺﾞｼｯｸM" w:eastAsia="HGSｺﾞｼｯｸM" w:hAnsiTheme="minorEastAsia" w:hint="eastAsia"/>
                <w:color w:val="000000" w:themeColor="text1"/>
                <w:sz w:val="22"/>
              </w:rPr>
              <w:t>２　本</w:t>
            </w:r>
            <w:r w:rsidRPr="0033643B">
              <w:rPr>
                <w:rFonts w:ascii="HGSｺﾞｼｯｸM" w:eastAsia="HGSｺﾞｼｯｸM" w:hAnsiTheme="minorEastAsia" w:hint="eastAsia"/>
                <w:color w:val="000000" w:themeColor="text1"/>
                <w:sz w:val="22"/>
              </w:rPr>
              <w:t>法人は、理事会の決議によって従たる事務所を○○県○○郡（市）○○町（村）○○番地に置く。</w:t>
            </w:r>
          </w:p>
        </w:tc>
      </w:tr>
    </w:tbl>
    <w:p w14:paraId="697BB91D" w14:textId="77777777" w:rsidR="00C737E9" w:rsidRPr="0033643B" w:rsidRDefault="00C737E9" w:rsidP="00C737E9">
      <w:pPr>
        <w:rPr>
          <w:rFonts w:asciiTheme="minorEastAsia" w:hAnsiTheme="minorEastAsia"/>
          <w:color w:val="000000" w:themeColor="text1"/>
          <w:sz w:val="24"/>
          <w:szCs w:val="24"/>
        </w:rPr>
      </w:pPr>
    </w:p>
    <w:p w14:paraId="4A796AAC" w14:textId="77777777" w:rsidR="00C737E9" w:rsidRPr="0033643B" w:rsidRDefault="00C737E9" w:rsidP="00C737E9">
      <w:pPr>
        <w:ind w:firstLineChars="200" w:firstLine="48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第二章　目的及び業務</w:t>
      </w:r>
    </w:p>
    <w:p w14:paraId="2EFE19DC"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（目的）</w:t>
      </w:r>
    </w:p>
    <w:p w14:paraId="6532CA70"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第三条　本法人は、社会福祉連携推進方針に基づき、社員の社会福祉に係る業務の連携を推進し、並びに地域における良質かつ適切な福祉サービスの提供及び社会福祉法人の経営基盤の強化に資することを目的とする。</w:t>
      </w:r>
    </w:p>
    <w:p w14:paraId="688D0965" w14:textId="77777777" w:rsidR="00C737E9" w:rsidRPr="0033643B" w:rsidRDefault="00C737E9" w:rsidP="00C737E9">
      <w:pPr>
        <w:rPr>
          <w:rFonts w:asciiTheme="minorEastAsia" w:hAnsiTheme="minorEastAsia"/>
          <w:color w:val="000000" w:themeColor="text1"/>
          <w:sz w:val="24"/>
          <w:szCs w:val="24"/>
        </w:rPr>
      </w:pPr>
    </w:p>
    <w:p w14:paraId="05AE5850"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（社会福祉連携推進業務）</w:t>
      </w:r>
    </w:p>
    <w:p w14:paraId="0C7EA8C4"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第四条　本法人は、前条の目的を達成するため、次の業務を行う。</w:t>
      </w:r>
    </w:p>
    <w:p w14:paraId="721D276A" w14:textId="77777777" w:rsidR="00C737E9" w:rsidRPr="0033643B" w:rsidRDefault="00C737E9" w:rsidP="00C737E9">
      <w:pPr>
        <w:ind w:leftChars="115" w:left="630" w:hangingChars="162" w:hanging="389"/>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地域福祉の推進に係る取組を社員が共同して行うための支援</w:t>
      </w:r>
    </w:p>
    <w:p w14:paraId="637E00E5" w14:textId="77777777" w:rsidR="00C737E9" w:rsidRPr="0033643B" w:rsidRDefault="00C737E9" w:rsidP="00C737E9">
      <w:pPr>
        <w:ind w:leftChars="115" w:left="630" w:hangingChars="162" w:hanging="389"/>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災害が発生した場合における社員が提供する福祉サービスの利用者の安全を社員が共同して確保するための支援</w:t>
      </w:r>
    </w:p>
    <w:p w14:paraId="73F546E7" w14:textId="77777777" w:rsidR="00C737E9" w:rsidRPr="0033643B" w:rsidRDefault="00C737E9" w:rsidP="00C737E9">
      <w:pPr>
        <w:ind w:leftChars="115" w:left="630" w:hangingChars="162" w:hanging="389"/>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(3)　社員が経営する社会福祉事業の経営方法に関する知識の共有を図るための支援</w:t>
      </w:r>
    </w:p>
    <w:p w14:paraId="23ADF379" w14:textId="77777777" w:rsidR="00C737E9" w:rsidRPr="0033643B" w:rsidRDefault="00C737E9" w:rsidP="00C737E9">
      <w:pPr>
        <w:ind w:leftChars="115" w:left="630" w:hangingChars="162" w:hanging="389"/>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 xml:space="preserve">(4)　資金の貸付けを通じた社会福祉事業に係る業務を行うのに必要な資金を調達するための支援 </w:t>
      </w:r>
    </w:p>
    <w:p w14:paraId="63621DA1" w14:textId="77777777" w:rsidR="00C737E9" w:rsidRPr="0033643B" w:rsidRDefault="00C737E9" w:rsidP="00C737E9">
      <w:pPr>
        <w:ind w:leftChars="115" w:left="630" w:hangingChars="162" w:hanging="389"/>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(5)　社員が経営する社会福祉事業の従事者の確保のための支援及びその資質の向上を図るための研修</w:t>
      </w:r>
    </w:p>
    <w:p w14:paraId="46179DED" w14:textId="77777777" w:rsidR="00C737E9" w:rsidRPr="0033643B" w:rsidRDefault="00C737E9" w:rsidP="00C737E9">
      <w:pPr>
        <w:ind w:leftChars="115" w:left="630" w:hangingChars="162" w:hanging="389"/>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(6)　社員が経営する社会福祉事業に必要な設備又は物資の供給</w:t>
      </w:r>
    </w:p>
    <w:p w14:paraId="13127148"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544BA439" w14:textId="77777777" w:rsidTr="00C12429">
        <w:trPr>
          <w:trHeight w:val="197"/>
        </w:trPr>
        <w:tc>
          <w:tcPr>
            <w:tcW w:w="9555" w:type="dxa"/>
            <w:vAlign w:val="center"/>
          </w:tcPr>
          <w:p w14:paraId="45908503"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lastRenderedPageBreak/>
              <w:t>（注）実際に実施する事業のみを記載すること。また、社会福祉連携推進方針に記載したより詳細な事業内容を記載することも可能である。</w:t>
            </w:r>
          </w:p>
        </w:tc>
      </w:tr>
    </w:tbl>
    <w:p w14:paraId="74E7FA44" w14:textId="77777777" w:rsidR="00C737E9" w:rsidRPr="0033643B" w:rsidRDefault="00C737E9" w:rsidP="00C737E9">
      <w:pPr>
        <w:rPr>
          <w:rFonts w:asciiTheme="minorEastAsia" w:hAnsiTheme="minorEastAsia"/>
          <w:color w:val="000000" w:themeColor="text1"/>
          <w:sz w:val="24"/>
          <w:szCs w:val="24"/>
        </w:rPr>
      </w:pPr>
    </w:p>
    <w:p w14:paraId="02790190"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 xml:space="preserve">　（その他業務）</w:t>
      </w:r>
    </w:p>
    <w:p w14:paraId="773D925A"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第五条　本法人は、社会福祉連携推進方針に沿った連携を推進するため、前条に掲げる業務のほか、○○に関する業務を行う。</w:t>
      </w:r>
    </w:p>
    <w:p w14:paraId="10248AE0"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75BD89D4" w14:textId="77777777" w:rsidTr="00C12429">
        <w:trPr>
          <w:trHeight w:val="70"/>
        </w:trPr>
        <w:tc>
          <w:tcPr>
            <w:tcW w:w="9555" w:type="dxa"/>
            <w:vAlign w:val="center"/>
          </w:tcPr>
          <w:p w14:paraId="64F06773" w14:textId="77777777" w:rsidR="00C737E9" w:rsidRPr="0033643B" w:rsidRDefault="00C737E9" w:rsidP="00C12429">
            <w:pPr>
              <w:ind w:left="22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（注）その他業務を行わない場合は記載不要である。</w:t>
            </w:r>
          </w:p>
        </w:tc>
      </w:tr>
    </w:tbl>
    <w:p w14:paraId="035D8F2B" w14:textId="77777777" w:rsidR="00C737E9" w:rsidRPr="0033643B" w:rsidRDefault="00C737E9" w:rsidP="00C737E9">
      <w:pPr>
        <w:rPr>
          <w:rFonts w:asciiTheme="minorEastAsia" w:hAnsiTheme="minorEastAsia"/>
          <w:color w:val="000000" w:themeColor="text1"/>
          <w:sz w:val="24"/>
          <w:szCs w:val="24"/>
        </w:rPr>
      </w:pPr>
    </w:p>
    <w:p w14:paraId="374A0F8E" w14:textId="77777777" w:rsidR="00C737E9" w:rsidRPr="0033643B" w:rsidRDefault="00C737E9" w:rsidP="00C737E9">
      <w:pPr>
        <w:ind w:firstLineChars="200" w:firstLine="480"/>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第三章　基金</w:t>
      </w:r>
    </w:p>
    <w:p w14:paraId="2F439780" w14:textId="77777777" w:rsidR="00C737E9" w:rsidRPr="0033643B" w:rsidRDefault="00C737E9" w:rsidP="00C737E9">
      <w:pPr>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rPr>
        <w:t xml:space="preserve">　</w:t>
      </w:r>
      <w:r w:rsidRPr="0033643B">
        <w:rPr>
          <w:rFonts w:asciiTheme="minorEastAsia" w:hAnsiTheme="minorEastAsia" w:hint="eastAsia"/>
          <w:color w:val="000000" w:themeColor="text1"/>
          <w:sz w:val="24"/>
          <w:szCs w:val="24"/>
          <w:u w:val="dash"/>
        </w:rPr>
        <w:t>（基金）</w:t>
      </w:r>
    </w:p>
    <w:p w14:paraId="4F17C5F7" w14:textId="77777777" w:rsidR="00C737E9" w:rsidRPr="0033643B" w:rsidRDefault="00C737E9" w:rsidP="00C737E9">
      <w:pPr>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第六条　本法人は、基金を引き受ける者の募集をすることができる。</w:t>
      </w:r>
    </w:p>
    <w:p w14:paraId="5E1284F9" w14:textId="77777777" w:rsidR="00C737E9" w:rsidRPr="0033643B" w:rsidRDefault="00C737E9" w:rsidP="00C737E9">
      <w:pPr>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２　拠出された基金は、基金の拠出者と合意した期日まで返還しない。</w:t>
      </w:r>
    </w:p>
    <w:p w14:paraId="0784220C"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u w:val="dash"/>
        </w:rPr>
        <w:t>３　基金の返還の手続については、返還する基金の総額について定時社員総会の決議を経るものとするほか、基金の返還を行う場所及び方法その他の必要な事項を理事会において別に定めるものとする。</w:t>
      </w:r>
    </w:p>
    <w:p w14:paraId="731AD4D0"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1B2D9598" w14:textId="77777777" w:rsidTr="00C12429">
        <w:trPr>
          <w:trHeight w:val="2798"/>
        </w:trPr>
        <w:tc>
          <w:tcPr>
            <w:tcW w:w="9555" w:type="dxa"/>
            <w:vAlign w:val="center"/>
          </w:tcPr>
          <w:p w14:paraId="67632114"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（注１）一般法人法第131条参照。基金の募集を行う場合は定款に記載する必要がある。ただし、社会福祉法人である社員は、当該基金に対する資金の拠出ができない。</w:t>
            </w:r>
          </w:p>
          <w:p w14:paraId="60F8DD4C"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（注２）基金の返還については、法人の解散までとすることも可能である。この場合、第２項及び第3項を以下のとおりとすること。</w:t>
            </w:r>
          </w:p>
          <w:p w14:paraId="464E8F11" w14:textId="77777777" w:rsidR="00C737E9" w:rsidRPr="0033643B" w:rsidRDefault="00C737E9" w:rsidP="00C12429">
            <w:pPr>
              <w:ind w:firstLineChars="200" w:firstLine="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２　拠出された基金は、本法人が解散するまで返還しない。</w:t>
            </w:r>
          </w:p>
          <w:p w14:paraId="4ED34C93" w14:textId="77777777" w:rsidR="00C737E9" w:rsidRPr="0033643B" w:rsidRDefault="00C737E9" w:rsidP="00C12429">
            <w:pPr>
              <w:ind w:leftChars="200" w:left="64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３　基金の返還の手続については、一般社団法人及び一般財団法人に関する法律第236 条の規定に従い、基金の返還を行う場所及び方法その他の必要な事項を清算人において別に定めるものとする。</w:t>
            </w:r>
          </w:p>
        </w:tc>
      </w:tr>
    </w:tbl>
    <w:p w14:paraId="3ED0BB2A" w14:textId="77777777" w:rsidR="00C737E9" w:rsidRPr="0033643B" w:rsidRDefault="00C737E9" w:rsidP="00C737E9">
      <w:pPr>
        <w:rPr>
          <w:rFonts w:asciiTheme="minorEastAsia" w:hAnsiTheme="minorEastAsia"/>
          <w:color w:val="000000" w:themeColor="text1"/>
          <w:sz w:val="24"/>
          <w:szCs w:val="24"/>
        </w:rPr>
      </w:pPr>
    </w:p>
    <w:p w14:paraId="68A91704" w14:textId="77777777" w:rsidR="00C737E9" w:rsidRPr="0033643B" w:rsidRDefault="00C737E9" w:rsidP="00C737E9">
      <w:pPr>
        <w:ind w:firstLineChars="200" w:firstLine="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第四章　社員</w:t>
      </w:r>
    </w:p>
    <w:p w14:paraId="39E4EFB6"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（法人の構成員）</w:t>
      </w:r>
    </w:p>
    <w:p w14:paraId="1ECCEB3E"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第七条　本法人は、本法人の社会福祉連携推進方針に賛同し、次に該当する法人であって、次条の規定により、本法人の社員となった者をもって構成する。</w:t>
      </w:r>
    </w:p>
    <w:p w14:paraId="36695FFF"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本法人の社会福祉連携推進区域における社会福祉法人</w:t>
      </w:r>
    </w:p>
    <w:p w14:paraId="03949581" w14:textId="77777777" w:rsidR="00C737E9" w:rsidRPr="0033643B" w:rsidRDefault="00C737E9" w:rsidP="00C737E9">
      <w:pPr>
        <w:ind w:leftChars="100" w:left="45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本法人の社会福祉連携推進区域において社会福祉事業を経営する法人（(1)に該当する法人を除く。）</w:t>
      </w:r>
    </w:p>
    <w:p w14:paraId="76381D7F" w14:textId="77777777" w:rsidR="00C737E9" w:rsidRPr="0033643B" w:rsidRDefault="00C737E9" w:rsidP="00C737E9">
      <w:pPr>
        <w:ind w:leftChars="100" w:left="45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(3)　本法人の社会福祉連携推進区域において社会福祉を目的とする事業（社会福祉事業を除く。）を経営する法人（(1)及び(2)に該当する法人を除く。）</w:t>
      </w:r>
    </w:p>
    <w:p w14:paraId="61D094B6" w14:textId="77777777" w:rsidR="00C737E9" w:rsidRPr="0033643B" w:rsidRDefault="00C737E9" w:rsidP="00C737E9">
      <w:pPr>
        <w:ind w:leftChars="100" w:left="45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lastRenderedPageBreak/>
        <w:t>(4) 本法人の社会福祉連携推進区域において社会福祉事業等従事者の養成機関を経営する法人（(1)から(3)までに該当する法人を除く。）</w:t>
      </w:r>
    </w:p>
    <w:p w14:paraId="19E5E276" w14:textId="77777777" w:rsidR="00C737E9" w:rsidRPr="0033643B" w:rsidRDefault="00C737E9" w:rsidP="00C737E9">
      <w:pPr>
        <w:rPr>
          <w:rFonts w:asciiTheme="minorEastAsia" w:hAnsiTheme="minorEastAsia"/>
          <w:color w:val="000000" w:themeColor="text1"/>
          <w:sz w:val="24"/>
          <w:szCs w:val="24"/>
        </w:rPr>
      </w:pPr>
    </w:p>
    <w:p w14:paraId="232D8244"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（社員の資格の取得）</w:t>
      </w:r>
    </w:p>
    <w:p w14:paraId="23EB236D"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第八条　本法人の社員になろうとする者は、理事会の定めるところにより申込みをし、その承認を得なければならない。</w:t>
      </w:r>
    </w:p>
    <w:p w14:paraId="0EBAD355"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u w:val="single"/>
        </w:rPr>
        <w:t>２ 本法人は、社員名簿を備え置き、社員の変更があるごとに必要な変更を加えなければならない。</w:t>
      </w:r>
    </w:p>
    <w:p w14:paraId="304A2957"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09275816" w14:textId="77777777" w:rsidTr="00C12429">
        <w:trPr>
          <w:trHeight w:val="70"/>
        </w:trPr>
        <w:tc>
          <w:tcPr>
            <w:tcW w:w="9555" w:type="dxa"/>
            <w:vAlign w:val="center"/>
          </w:tcPr>
          <w:p w14:paraId="2820B0B2" w14:textId="77777777" w:rsidR="00C737E9" w:rsidRPr="0033643B" w:rsidRDefault="00C737E9" w:rsidP="00C12429">
            <w:pPr>
              <w:ind w:left="22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（注）第１項について、社員総会の承認を必要とすることも可能である。</w:t>
            </w:r>
          </w:p>
        </w:tc>
      </w:tr>
    </w:tbl>
    <w:p w14:paraId="456AF90B" w14:textId="77777777" w:rsidR="00C737E9" w:rsidRPr="0033643B" w:rsidRDefault="00C737E9" w:rsidP="00C737E9">
      <w:pPr>
        <w:rPr>
          <w:rFonts w:asciiTheme="minorEastAsia" w:hAnsiTheme="minorEastAsia"/>
          <w:color w:val="000000" w:themeColor="text1"/>
          <w:sz w:val="24"/>
          <w:szCs w:val="24"/>
        </w:rPr>
      </w:pPr>
    </w:p>
    <w:p w14:paraId="33E0E58D"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第九条　前条の規定にかかわらず、地方公共団体については社員としない。</w:t>
      </w:r>
    </w:p>
    <w:p w14:paraId="55D321CC" w14:textId="77777777" w:rsidR="00C737E9" w:rsidRPr="0033643B" w:rsidRDefault="00C737E9" w:rsidP="00C737E9">
      <w:pPr>
        <w:rPr>
          <w:rFonts w:asciiTheme="minorEastAsia" w:hAnsiTheme="minorEastAsia"/>
          <w:color w:val="000000" w:themeColor="text1"/>
          <w:sz w:val="24"/>
          <w:szCs w:val="24"/>
        </w:rPr>
      </w:pPr>
    </w:p>
    <w:p w14:paraId="1FC46534" w14:textId="77777777" w:rsidR="00C737E9" w:rsidRPr="0033643B" w:rsidRDefault="00C737E9" w:rsidP="00C737E9">
      <w:pPr>
        <w:ind w:firstLineChars="100" w:firstLine="240"/>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（経費の負担）</w:t>
      </w:r>
    </w:p>
    <w:p w14:paraId="4C6B4A6A"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u w:val="dash"/>
        </w:rPr>
        <w:t>第十条　本法人の事業活動に経常的に生じる費用に充てるため、社員になった時及び毎年、社員は、社員総会において別に定める額を支払う義務を負う。</w:t>
      </w:r>
    </w:p>
    <w:p w14:paraId="4B12AC22"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677480A5" w14:textId="77777777" w:rsidTr="00C12429">
        <w:trPr>
          <w:trHeight w:val="535"/>
        </w:trPr>
        <w:tc>
          <w:tcPr>
            <w:tcW w:w="9555" w:type="dxa"/>
            <w:vAlign w:val="center"/>
          </w:tcPr>
          <w:p w14:paraId="26627636"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（注１）一般法人法第27条参照。経費の負担を生じさせる場合は定款に記載が必要である。</w:t>
            </w:r>
          </w:p>
          <w:p w14:paraId="2A5DB1A3"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（注２）「事業活動に経常的に生じる費用」とは、本法人の本部運営に当たって発生する事務的経費等であり、社会福祉連携推進業務に要する費用については、業務委託費等により別途確保する必要</w:t>
            </w:r>
            <w:r>
              <w:rPr>
                <w:rFonts w:ascii="HGSｺﾞｼｯｸM" w:eastAsia="HGSｺﾞｼｯｸM" w:hAnsiTheme="minorEastAsia" w:hint="eastAsia"/>
                <w:color w:val="000000" w:themeColor="text1"/>
                <w:sz w:val="22"/>
              </w:rPr>
              <w:t>が</w:t>
            </w:r>
            <w:r w:rsidRPr="0033643B">
              <w:rPr>
                <w:rFonts w:ascii="HGSｺﾞｼｯｸM" w:eastAsia="HGSｺﾞｼｯｸM" w:hAnsiTheme="minorEastAsia" w:hint="eastAsia"/>
                <w:color w:val="000000" w:themeColor="text1"/>
                <w:sz w:val="22"/>
              </w:rPr>
              <w:t>ある。</w:t>
            </w:r>
          </w:p>
        </w:tc>
      </w:tr>
    </w:tbl>
    <w:p w14:paraId="7B783040" w14:textId="77777777" w:rsidR="00C737E9" w:rsidRPr="0033643B" w:rsidRDefault="00C737E9" w:rsidP="00C737E9">
      <w:pPr>
        <w:rPr>
          <w:rFonts w:asciiTheme="minorEastAsia" w:hAnsiTheme="minorEastAsia"/>
          <w:color w:val="000000" w:themeColor="text1"/>
          <w:sz w:val="24"/>
          <w:szCs w:val="24"/>
        </w:rPr>
      </w:pPr>
    </w:p>
    <w:p w14:paraId="4CE0002F" w14:textId="77777777" w:rsidR="00C737E9" w:rsidRPr="0033643B" w:rsidRDefault="00C737E9" w:rsidP="00C737E9">
      <w:pPr>
        <w:ind w:firstLineChars="100" w:firstLine="240"/>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（貸付けを受けた社員の責務）</w:t>
      </w:r>
    </w:p>
    <w:p w14:paraId="4873EB82" w14:textId="77777777" w:rsidR="00C737E9" w:rsidRPr="0033643B" w:rsidRDefault="00C737E9" w:rsidP="00C737E9">
      <w:pPr>
        <w:ind w:left="240" w:hangingChars="100" w:hanging="240"/>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第十一条　第４条(4)に規定する支援を受けた社員が、次の事項を決定するに当たっては、あらかじめ理事会の承認を受けなければならない。</w:t>
      </w:r>
    </w:p>
    <w:p w14:paraId="221EAB4D" w14:textId="77777777" w:rsidR="00C737E9" w:rsidRPr="0033643B" w:rsidRDefault="00C737E9" w:rsidP="00C737E9">
      <w:pPr>
        <w:ind w:firstLineChars="100" w:firstLine="240"/>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(1)　予算（補正予算を含む。）の決定又は変更</w:t>
      </w:r>
    </w:p>
    <w:p w14:paraId="0D9E70FB" w14:textId="77777777" w:rsidR="00C737E9" w:rsidRPr="0033643B" w:rsidRDefault="00C737E9" w:rsidP="00C737E9">
      <w:pPr>
        <w:ind w:firstLineChars="100" w:firstLine="240"/>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(2)　決算の決定</w:t>
      </w:r>
    </w:p>
    <w:p w14:paraId="12611604" w14:textId="77777777" w:rsidR="00C737E9" w:rsidRPr="0033643B" w:rsidRDefault="00C737E9" w:rsidP="00C737E9">
      <w:pPr>
        <w:ind w:firstLineChars="100" w:firstLine="240"/>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(3)　借入金（当該会計年度内の収入をもって償還する一時の借入金を除く。）の借入れ</w:t>
      </w:r>
    </w:p>
    <w:p w14:paraId="31966036" w14:textId="77777777" w:rsidR="00C737E9" w:rsidRPr="0033643B" w:rsidRDefault="00C737E9" w:rsidP="00C737E9">
      <w:pPr>
        <w:ind w:firstLineChars="100" w:firstLine="240"/>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(4)　重要な資産の処分</w:t>
      </w:r>
    </w:p>
    <w:p w14:paraId="70F5B967" w14:textId="77777777" w:rsidR="00C737E9" w:rsidRPr="0033643B" w:rsidRDefault="00C737E9" w:rsidP="00C737E9">
      <w:pPr>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rPr>
        <w:t xml:space="preserve">　</w:t>
      </w:r>
      <w:r w:rsidRPr="0033643B">
        <w:rPr>
          <w:rFonts w:asciiTheme="minorEastAsia" w:hAnsiTheme="minorEastAsia" w:hint="eastAsia"/>
          <w:color w:val="000000" w:themeColor="text1"/>
          <w:sz w:val="24"/>
          <w:szCs w:val="24"/>
          <w:u w:val="dash"/>
        </w:rPr>
        <w:t>(5)　合併</w:t>
      </w:r>
    </w:p>
    <w:p w14:paraId="1DD690B1" w14:textId="77777777" w:rsidR="00C737E9" w:rsidRPr="0033643B" w:rsidRDefault="00C737E9" w:rsidP="00C737E9">
      <w:pPr>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rPr>
        <w:t xml:space="preserve">　</w:t>
      </w:r>
      <w:r w:rsidRPr="0033643B">
        <w:rPr>
          <w:rFonts w:asciiTheme="minorEastAsia" w:hAnsiTheme="minorEastAsia" w:hint="eastAsia"/>
          <w:color w:val="000000" w:themeColor="text1"/>
          <w:sz w:val="24"/>
          <w:szCs w:val="24"/>
          <w:u w:val="dash"/>
        </w:rPr>
        <w:t>(6)　目的たる事業の成功の不能による解散</w:t>
      </w:r>
    </w:p>
    <w:p w14:paraId="4B799BE9"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4002BEA9" w14:textId="77777777" w:rsidTr="00C12429">
        <w:trPr>
          <w:trHeight w:val="681"/>
        </w:trPr>
        <w:tc>
          <w:tcPr>
            <w:tcW w:w="9555" w:type="dxa"/>
            <w:vAlign w:val="center"/>
          </w:tcPr>
          <w:p w14:paraId="135F09AC" w14:textId="77777777" w:rsidR="00C737E9" w:rsidRPr="0033643B" w:rsidRDefault="00C737E9" w:rsidP="00C12429">
            <w:pPr>
              <w:ind w:left="22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（注）第４条(4)に規定する業務を行う場合は、本規定を必ず記載する必要がある。</w:t>
            </w:r>
          </w:p>
        </w:tc>
      </w:tr>
    </w:tbl>
    <w:p w14:paraId="4459358E" w14:textId="77777777" w:rsidR="00C737E9" w:rsidRPr="0033643B" w:rsidRDefault="00C737E9" w:rsidP="00C737E9">
      <w:pPr>
        <w:rPr>
          <w:rFonts w:asciiTheme="minorEastAsia" w:hAnsiTheme="minorEastAsia"/>
          <w:color w:val="000000" w:themeColor="text1"/>
          <w:sz w:val="24"/>
          <w:szCs w:val="24"/>
        </w:rPr>
      </w:pPr>
    </w:p>
    <w:p w14:paraId="2D687276" w14:textId="77777777" w:rsidR="00C737E9" w:rsidRPr="0033643B" w:rsidRDefault="00C737E9" w:rsidP="00C737E9">
      <w:pPr>
        <w:ind w:firstLineChars="100" w:firstLine="240"/>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（任意退社）</w:t>
      </w:r>
    </w:p>
    <w:p w14:paraId="1AFBE599"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u w:val="dash"/>
        </w:rPr>
        <w:lastRenderedPageBreak/>
        <w:t>第十二条　社員は、社員総会において別に定める退社届を提出することにより、任意にいつでも退社することができる。</w:t>
      </w:r>
    </w:p>
    <w:p w14:paraId="4CA3D20F"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4CF6D5F2" w14:textId="77777777" w:rsidTr="00C12429">
        <w:trPr>
          <w:trHeight w:val="535"/>
        </w:trPr>
        <w:tc>
          <w:tcPr>
            <w:tcW w:w="9555" w:type="dxa"/>
            <w:vAlign w:val="center"/>
          </w:tcPr>
          <w:p w14:paraId="43BE5B1F" w14:textId="77777777" w:rsidR="00C737E9" w:rsidRPr="0033643B" w:rsidRDefault="00C737E9" w:rsidP="00C12429">
            <w:pPr>
              <w:ind w:left="660" w:hangingChars="300" w:hanging="66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（注１）一般法人法第28条参照。退社に当たって書面による意思表示を求めるなどの場合は、定款に本条のような記載が必要である。</w:t>
            </w:r>
          </w:p>
          <w:p w14:paraId="78BA8DA6" w14:textId="77777777" w:rsidR="00C737E9" w:rsidRPr="0033643B" w:rsidRDefault="00C737E9" w:rsidP="00C12429">
            <w:pPr>
              <w:ind w:left="22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（注２）貸付業務を行う場合は、第２項として、以下の規定を追加することが望ましい。</w:t>
            </w:r>
          </w:p>
          <w:p w14:paraId="27D90DE5" w14:textId="77777777" w:rsidR="00C737E9" w:rsidRPr="0033643B" w:rsidRDefault="00C737E9" w:rsidP="00C12429">
            <w:pPr>
              <w:ind w:leftChars="200" w:left="64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２　前項の規定にかかわらず、本法人から第４条(4)に規定する支援を受けた社員については、社員総会において社員全員の同意を得なければ、退社することができない。</w:t>
            </w:r>
          </w:p>
        </w:tc>
      </w:tr>
    </w:tbl>
    <w:p w14:paraId="347A70E4" w14:textId="77777777" w:rsidR="00C737E9" w:rsidRPr="0033643B" w:rsidRDefault="00C737E9" w:rsidP="00C737E9">
      <w:pPr>
        <w:rPr>
          <w:rFonts w:asciiTheme="minorEastAsia" w:hAnsiTheme="minorEastAsia"/>
          <w:color w:val="000000" w:themeColor="text1"/>
          <w:sz w:val="24"/>
          <w:szCs w:val="24"/>
        </w:rPr>
      </w:pPr>
    </w:p>
    <w:p w14:paraId="5849BBB6"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（除名）</w:t>
      </w:r>
    </w:p>
    <w:p w14:paraId="1FB309A3"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第十三条　社員が次のいずれかに該当するに至ったときは、社員総会の決議によって当該社員を除名することできる。</w:t>
      </w:r>
    </w:p>
    <w:p w14:paraId="328587DC"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この定款その他の規則に違反したとき。</w:t>
      </w:r>
    </w:p>
    <w:p w14:paraId="47B9CE00"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本法人の名誉を傷つけ、又は目的に反する行為をしたとき。</w:t>
      </w:r>
    </w:p>
    <w:p w14:paraId="3E20AFFD"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(3)　その他除名すべき正当な事由があるとき。</w:t>
      </w:r>
    </w:p>
    <w:p w14:paraId="070C5C86"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1EFE4335" w14:textId="77777777" w:rsidTr="00C12429">
        <w:trPr>
          <w:trHeight w:val="535"/>
        </w:trPr>
        <w:tc>
          <w:tcPr>
            <w:tcW w:w="9555" w:type="dxa"/>
            <w:vAlign w:val="center"/>
          </w:tcPr>
          <w:p w14:paraId="00462B78" w14:textId="77777777" w:rsidR="00C737E9" w:rsidRPr="0033643B" w:rsidRDefault="00C737E9" w:rsidP="00C12429">
            <w:pPr>
              <w:ind w:left="660" w:hangingChars="300" w:hanging="66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（注）一般法人法第30条、第49条第２項参照。</w:t>
            </w:r>
          </w:p>
        </w:tc>
      </w:tr>
    </w:tbl>
    <w:p w14:paraId="1B650CF8" w14:textId="77777777" w:rsidR="00C737E9" w:rsidRPr="0033643B" w:rsidRDefault="00C737E9" w:rsidP="00C737E9">
      <w:pPr>
        <w:rPr>
          <w:rFonts w:asciiTheme="minorEastAsia" w:hAnsiTheme="minorEastAsia"/>
          <w:color w:val="000000" w:themeColor="text1"/>
          <w:sz w:val="24"/>
          <w:szCs w:val="24"/>
        </w:rPr>
      </w:pPr>
    </w:p>
    <w:p w14:paraId="0EAF3740"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（社員資格の喪失）</w:t>
      </w:r>
    </w:p>
    <w:p w14:paraId="72E74BB8"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第十四条　前２条の場合のほか、社員は、次のいずれかに該当するに至ったときは、その資格を喪失する。</w:t>
      </w:r>
    </w:p>
    <w:p w14:paraId="2E50B7E6"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(1) 第10条の支払義務を２年以上履行しなかったとき。</w:t>
      </w:r>
    </w:p>
    <w:p w14:paraId="69ABB550"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(2) 総社員が同意したとき。</w:t>
      </w:r>
    </w:p>
    <w:p w14:paraId="7B57B831"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u w:val="single"/>
        </w:rPr>
        <w:t>(3) 当該社員</w:t>
      </w:r>
      <w:r>
        <w:rPr>
          <w:rFonts w:asciiTheme="minorEastAsia" w:hAnsiTheme="minorEastAsia" w:hint="eastAsia"/>
          <w:color w:val="000000" w:themeColor="text1"/>
          <w:sz w:val="24"/>
          <w:szCs w:val="24"/>
          <w:u w:val="single"/>
        </w:rPr>
        <w:t>に係る法人</w:t>
      </w:r>
      <w:r w:rsidRPr="0033643B">
        <w:rPr>
          <w:rFonts w:asciiTheme="minorEastAsia" w:hAnsiTheme="minorEastAsia" w:hint="eastAsia"/>
          <w:color w:val="000000" w:themeColor="text1"/>
          <w:sz w:val="24"/>
          <w:szCs w:val="24"/>
          <w:u w:val="single"/>
        </w:rPr>
        <w:t>が解散したとき。</w:t>
      </w:r>
    </w:p>
    <w:p w14:paraId="6F4232D9" w14:textId="77777777" w:rsidR="00C737E9" w:rsidRPr="0033643B" w:rsidRDefault="00C737E9" w:rsidP="00C737E9">
      <w:pPr>
        <w:rPr>
          <w:rFonts w:asciiTheme="minorEastAsia" w:hAnsiTheme="minorEastAsia"/>
          <w:color w:val="000000" w:themeColor="text1"/>
          <w:sz w:val="24"/>
          <w:szCs w:val="24"/>
        </w:rPr>
      </w:pPr>
    </w:p>
    <w:p w14:paraId="59A5A332" w14:textId="77777777" w:rsidR="00C737E9" w:rsidRPr="0033643B" w:rsidRDefault="00C737E9" w:rsidP="00C737E9">
      <w:pPr>
        <w:ind w:firstLineChars="200" w:firstLine="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第五章 社員総会</w:t>
      </w:r>
    </w:p>
    <w:p w14:paraId="42729273"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（構成）</w:t>
      </w:r>
    </w:p>
    <w:p w14:paraId="40692516"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第十五条　社員総会は、全ての社員をもって構成する。</w:t>
      </w:r>
    </w:p>
    <w:p w14:paraId="1CC098A2" w14:textId="77777777" w:rsidR="00C737E9" w:rsidRPr="0033643B" w:rsidRDefault="00C737E9" w:rsidP="00C737E9">
      <w:pPr>
        <w:rPr>
          <w:rFonts w:asciiTheme="minorEastAsia" w:hAnsiTheme="minorEastAsia"/>
          <w:color w:val="000000" w:themeColor="text1"/>
          <w:sz w:val="24"/>
          <w:szCs w:val="24"/>
        </w:rPr>
      </w:pPr>
    </w:p>
    <w:p w14:paraId="23AC37F3"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（権限）</w:t>
      </w:r>
    </w:p>
    <w:p w14:paraId="20EB287E"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第十六条 社員総会は、次の事項について決議する。</w:t>
      </w:r>
    </w:p>
    <w:p w14:paraId="787D1AA0"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社員の除名</w:t>
      </w:r>
    </w:p>
    <w:p w14:paraId="72735672" w14:textId="77777777" w:rsidR="00C737E9" w:rsidRPr="0033643B" w:rsidRDefault="00C737E9" w:rsidP="00C737E9">
      <w:pPr>
        <w:ind w:leftChars="100" w:left="690" w:hangingChars="200" w:hanging="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理事及び監事〈、会計監査人〉並びに</w:t>
      </w:r>
      <w:r w:rsidRPr="0033643B">
        <w:rPr>
          <w:rFonts w:asciiTheme="minorEastAsia" w:hAnsiTheme="minorEastAsia" w:hint="eastAsia"/>
          <w:color w:val="000000" w:themeColor="text1"/>
          <w:sz w:val="24"/>
          <w:szCs w:val="24"/>
          <w:u w:val="single"/>
        </w:rPr>
        <w:t>社会福祉連携推進評議会の構成員の選任又は解任</w:t>
      </w:r>
    </w:p>
    <w:p w14:paraId="4DC84A06"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(3)　理事及び監事の報酬等の額</w:t>
      </w:r>
    </w:p>
    <w:p w14:paraId="17CCB6B4"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lastRenderedPageBreak/>
        <w:t>(4)　貸借対照表及び損益計算書の承認</w:t>
      </w:r>
    </w:p>
    <w:p w14:paraId="2389C7CC"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(5)　定款の変更</w:t>
      </w:r>
    </w:p>
    <w:p w14:paraId="77C29D9F"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(6)　解散及び残余財産の処分</w:t>
      </w:r>
    </w:p>
    <w:p w14:paraId="0025C5AA"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(7)　基本財産の処分又は担保に供することに係る承認</w:t>
      </w:r>
    </w:p>
    <w:p w14:paraId="441CC99F"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(8)　会費等の使途及び金額</w:t>
      </w:r>
    </w:p>
    <w:p w14:paraId="1F6FC1D1"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(9)　社会福祉連携推進方針の変更</w:t>
      </w:r>
    </w:p>
    <w:p w14:paraId="1D6B23C1"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(10)　貸付けに係る合意内容の承認</w:t>
      </w:r>
    </w:p>
    <w:p w14:paraId="324758C3"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(11)　その他社員総会で決議するものとして法令又はこの定款で定められた事項</w:t>
      </w:r>
    </w:p>
    <w:p w14:paraId="76250CC6"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5F51FA94" w14:textId="77777777" w:rsidTr="00C12429">
        <w:trPr>
          <w:trHeight w:val="535"/>
        </w:trPr>
        <w:tc>
          <w:tcPr>
            <w:tcW w:w="9555" w:type="dxa"/>
            <w:vAlign w:val="center"/>
          </w:tcPr>
          <w:p w14:paraId="06680344"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（注）会計監査人を置いていない場合、〈〉内は不要である。</w:t>
            </w:r>
          </w:p>
        </w:tc>
      </w:tr>
    </w:tbl>
    <w:p w14:paraId="6706E66A" w14:textId="77777777" w:rsidR="00C737E9" w:rsidRPr="0033643B" w:rsidRDefault="00C737E9" w:rsidP="00C737E9">
      <w:pPr>
        <w:ind w:firstLineChars="100" w:firstLine="240"/>
        <w:rPr>
          <w:rFonts w:asciiTheme="minorEastAsia" w:hAnsiTheme="minorEastAsia"/>
          <w:color w:val="000000" w:themeColor="text1"/>
          <w:sz w:val="24"/>
          <w:szCs w:val="24"/>
        </w:rPr>
      </w:pPr>
    </w:p>
    <w:p w14:paraId="0EC26ADE"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（開催）</w:t>
      </w:r>
    </w:p>
    <w:p w14:paraId="538A91E0"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第十七条　社員総会は、定時社員総会として毎年度○月に１回開催するほか、必要がある場合に開催する。</w:t>
      </w:r>
    </w:p>
    <w:p w14:paraId="060B264E"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14AF92DF" w14:textId="77777777" w:rsidTr="00C12429">
        <w:trPr>
          <w:trHeight w:val="535"/>
        </w:trPr>
        <w:tc>
          <w:tcPr>
            <w:tcW w:w="9555" w:type="dxa"/>
            <w:vAlign w:val="center"/>
          </w:tcPr>
          <w:p w14:paraId="74C92F56"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（注）一般法人法第36条第１項参照。定時社員総会は、の規定により、毎会計年度終了後一定の時期に招集しなければならないため、開催時期を定めておくことが望ましい。</w:t>
            </w:r>
          </w:p>
          <w:p w14:paraId="6529EE80"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他方、臨時社員総会は、いつでも招集することができる（一般法人法第36条第２項）。</w:t>
            </w:r>
          </w:p>
        </w:tc>
      </w:tr>
    </w:tbl>
    <w:p w14:paraId="2EA23DD8" w14:textId="77777777" w:rsidR="00C737E9" w:rsidRPr="0033643B" w:rsidRDefault="00C737E9" w:rsidP="00C737E9">
      <w:pPr>
        <w:rPr>
          <w:rFonts w:asciiTheme="minorEastAsia" w:hAnsiTheme="minorEastAsia"/>
          <w:color w:val="000000" w:themeColor="text1"/>
          <w:sz w:val="24"/>
          <w:szCs w:val="24"/>
        </w:rPr>
      </w:pPr>
    </w:p>
    <w:p w14:paraId="212B503A"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（招集）</w:t>
      </w:r>
    </w:p>
    <w:p w14:paraId="15B182DC"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第十八条　社員総会は、法令に別段の定めがある場合を除き、理事会の決議に基づき代表理事が招集する。</w:t>
      </w:r>
    </w:p>
    <w:p w14:paraId="55F5F7D4"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総社員の議決権の10 分の１以上の議決権を有する社員は、代表理事に対し、社員総会の目的である事項及び招集の理由を示して、社員総会の招集を請求することができる。</w:t>
      </w:r>
    </w:p>
    <w:p w14:paraId="58316BE9"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0BAF95E6" w14:textId="77777777" w:rsidTr="00C12429">
        <w:trPr>
          <w:trHeight w:val="348"/>
        </w:trPr>
        <w:tc>
          <w:tcPr>
            <w:tcW w:w="9555" w:type="dxa"/>
            <w:vAlign w:val="center"/>
          </w:tcPr>
          <w:p w14:paraId="7B05B90F"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（注１）一般法人法第36条</w:t>
            </w:r>
            <w:r>
              <w:rPr>
                <w:rFonts w:ascii="HGSｺﾞｼｯｸM" w:eastAsia="HGSｺﾞｼｯｸM" w:hAnsiTheme="minorEastAsia" w:hint="eastAsia"/>
                <w:color w:val="000000" w:themeColor="text1"/>
                <w:sz w:val="22"/>
              </w:rPr>
              <w:t>から</w:t>
            </w:r>
            <w:r w:rsidRPr="0033643B">
              <w:rPr>
                <w:rFonts w:ascii="HGSｺﾞｼｯｸM" w:eastAsia="HGSｺﾞｼｯｸM" w:hAnsiTheme="minorEastAsia" w:hint="eastAsia"/>
                <w:color w:val="000000" w:themeColor="text1"/>
                <w:sz w:val="22"/>
              </w:rPr>
              <w:t>第38条</w:t>
            </w:r>
            <w:r>
              <w:rPr>
                <w:rFonts w:ascii="HGSｺﾞｼｯｸM" w:eastAsia="HGSｺﾞｼｯｸM" w:hAnsiTheme="minorEastAsia" w:hint="eastAsia"/>
                <w:color w:val="000000" w:themeColor="text1"/>
                <w:sz w:val="22"/>
              </w:rPr>
              <w:t>まで</w:t>
            </w:r>
            <w:r w:rsidRPr="0033643B">
              <w:rPr>
                <w:rFonts w:ascii="HGSｺﾞｼｯｸM" w:eastAsia="HGSｺﾞｼｯｸM" w:hAnsiTheme="minorEastAsia" w:hint="eastAsia"/>
                <w:color w:val="000000" w:themeColor="text1"/>
                <w:sz w:val="22"/>
              </w:rPr>
              <w:t>参照。</w:t>
            </w:r>
          </w:p>
          <w:p w14:paraId="2599787A"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（注２）第２項にいう「総社員の議決権の10分の１以上の議決権を有する社員」は、単独の社員のみならず、複数の社員でも可能である。また、「10分の１」は5分の１以下の割合とすることも可能である。</w:t>
            </w:r>
          </w:p>
        </w:tc>
      </w:tr>
    </w:tbl>
    <w:p w14:paraId="6A164728" w14:textId="77777777" w:rsidR="00C737E9" w:rsidRPr="0033643B" w:rsidRDefault="00C737E9" w:rsidP="00C737E9">
      <w:pPr>
        <w:rPr>
          <w:rFonts w:asciiTheme="minorEastAsia" w:hAnsiTheme="minorEastAsia"/>
          <w:color w:val="000000" w:themeColor="text1"/>
          <w:sz w:val="24"/>
          <w:szCs w:val="24"/>
        </w:rPr>
      </w:pPr>
    </w:p>
    <w:p w14:paraId="73B4C8FB"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（議長）</w:t>
      </w:r>
    </w:p>
    <w:p w14:paraId="798F4442"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第十九条　社員総会の議長は、当該社員総会において社員の中から選出する。</w:t>
      </w:r>
    </w:p>
    <w:p w14:paraId="083A9A95"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47521B5D" w14:textId="77777777" w:rsidTr="00C12429">
        <w:trPr>
          <w:trHeight w:val="348"/>
        </w:trPr>
        <w:tc>
          <w:tcPr>
            <w:tcW w:w="9555" w:type="dxa"/>
            <w:vAlign w:val="center"/>
          </w:tcPr>
          <w:p w14:paraId="4B48EA52"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（注）一般法人法第54条参照。「社員総会の議長は、代表理事がこれに当たる。」とすることも可能である。</w:t>
            </w:r>
          </w:p>
        </w:tc>
      </w:tr>
    </w:tbl>
    <w:p w14:paraId="33F094E1" w14:textId="77777777" w:rsidR="00C737E9" w:rsidRPr="0033643B" w:rsidRDefault="00C737E9" w:rsidP="00C737E9">
      <w:pPr>
        <w:rPr>
          <w:rFonts w:asciiTheme="minorEastAsia" w:hAnsiTheme="minorEastAsia"/>
          <w:color w:val="000000" w:themeColor="text1"/>
          <w:sz w:val="24"/>
          <w:szCs w:val="24"/>
        </w:rPr>
      </w:pPr>
    </w:p>
    <w:p w14:paraId="2F8C4A44"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lastRenderedPageBreak/>
        <w:t>（議決権）</w:t>
      </w:r>
    </w:p>
    <w:p w14:paraId="3409D3F7"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第二十条　社員総会における議決権は、社員１名につき１個とする。</w:t>
      </w:r>
    </w:p>
    <w:p w14:paraId="78158C95"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527F63AC" w14:textId="77777777" w:rsidTr="00C12429">
        <w:trPr>
          <w:trHeight w:val="348"/>
        </w:trPr>
        <w:tc>
          <w:tcPr>
            <w:tcW w:w="9555" w:type="dxa"/>
            <w:vAlign w:val="center"/>
          </w:tcPr>
          <w:p w14:paraId="6DBF38DF"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（注）議決権の数について、定款で別段の定めをする場合は、「社員○○につき○個、社員○○につき○個とする。」などの記載とすることが考えられる。</w:t>
            </w:r>
          </w:p>
          <w:p w14:paraId="5BF5AFE2"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なお、この場合、以下のいずれも満たしていることが必要である。</w:t>
            </w:r>
          </w:p>
          <w:p w14:paraId="7B694817"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xml:space="preserve">　　</w:t>
            </w:r>
            <w:r w:rsidRPr="0033643B">
              <w:rPr>
                <w:rFonts w:ascii="ＭＳ 明朝" w:eastAsia="ＭＳ 明朝" w:hAnsi="ＭＳ 明朝" w:cs="ＭＳ 明朝" w:hint="eastAsia"/>
                <w:color w:val="000000" w:themeColor="text1"/>
                <w:sz w:val="22"/>
              </w:rPr>
              <w:t>①</w:t>
            </w:r>
            <w:r w:rsidRPr="0033643B">
              <w:rPr>
                <w:rFonts w:ascii="HGSｺﾞｼｯｸM" w:eastAsia="HGSｺﾞｼｯｸM" w:hAnsi="HGSｺﾞｼｯｸM" w:cs="HGSｺﾞｼｯｸM" w:hint="eastAsia"/>
                <w:color w:val="000000" w:themeColor="text1"/>
                <w:sz w:val="22"/>
              </w:rPr>
              <w:t xml:space="preserve">　社会福祉連携推進目的に照らし、不当に差別的な取扱いをしないこと</w:t>
            </w:r>
          </w:p>
          <w:p w14:paraId="10FF9624" w14:textId="77777777" w:rsidR="00C737E9" w:rsidRPr="0033643B" w:rsidRDefault="00C737E9" w:rsidP="00C12429">
            <w:pPr>
              <w:ind w:leftChars="200" w:left="640" w:hangingChars="100" w:hanging="220"/>
              <w:rPr>
                <w:rFonts w:ascii="HGSｺﾞｼｯｸM" w:eastAsia="HGSｺﾞｼｯｸM" w:hAnsiTheme="minorEastAsia"/>
                <w:color w:val="000000" w:themeColor="text1"/>
                <w:sz w:val="22"/>
              </w:rPr>
            </w:pPr>
            <w:r w:rsidRPr="0033643B">
              <w:rPr>
                <w:rFonts w:ascii="ＭＳ 明朝" w:eastAsia="ＭＳ 明朝" w:hAnsi="ＭＳ 明朝" w:cs="ＭＳ 明朝" w:hint="eastAsia"/>
                <w:color w:val="000000" w:themeColor="text1"/>
                <w:sz w:val="22"/>
              </w:rPr>
              <w:t>②</w:t>
            </w:r>
            <w:r w:rsidRPr="0033643B">
              <w:rPr>
                <w:rFonts w:ascii="HGSｺﾞｼｯｸM" w:eastAsia="HGSｺﾞｼｯｸM" w:hAnsi="HGSｺﾞｼｯｸM" w:cs="HGSｺﾞｼｯｸM" w:hint="eastAsia"/>
                <w:color w:val="000000" w:themeColor="text1"/>
                <w:sz w:val="22"/>
              </w:rPr>
              <w:t xml:space="preserve">　社員が連携推進法人に対して提供した金銭その他の財産の価額に応じて異なる取扱いをし</w:t>
            </w:r>
            <w:r w:rsidRPr="0033643B">
              <w:rPr>
                <w:rFonts w:ascii="HGSｺﾞｼｯｸM" w:eastAsia="HGSｺﾞｼｯｸM" w:hAnsiTheme="minorEastAsia" w:hint="eastAsia"/>
                <w:color w:val="000000" w:themeColor="text1"/>
                <w:sz w:val="22"/>
              </w:rPr>
              <w:t>ないこと</w:t>
            </w:r>
          </w:p>
          <w:p w14:paraId="382F9941" w14:textId="77777777" w:rsidR="00C737E9" w:rsidRPr="0033643B" w:rsidRDefault="00C737E9" w:rsidP="00C12429">
            <w:pPr>
              <w:ind w:leftChars="200" w:left="420"/>
              <w:rPr>
                <w:rFonts w:ascii="HGSｺﾞｼｯｸM" w:eastAsia="HGSｺﾞｼｯｸM" w:hAnsiTheme="minorEastAsia"/>
                <w:color w:val="000000" w:themeColor="text1"/>
                <w:sz w:val="22"/>
              </w:rPr>
            </w:pPr>
            <w:r w:rsidRPr="0033643B">
              <w:rPr>
                <w:rFonts w:ascii="ＭＳ 明朝" w:eastAsia="ＭＳ 明朝" w:hAnsi="ＭＳ 明朝" w:cs="ＭＳ 明朝" w:hint="eastAsia"/>
                <w:color w:val="000000" w:themeColor="text1"/>
                <w:sz w:val="22"/>
              </w:rPr>
              <w:t>③</w:t>
            </w:r>
            <w:r w:rsidRPr="0033643B">
              <w:rPr>
                <w:rFonts w:ascii="HGSｺﾞｼｯｸM" w:eastAsia="HGSｺﾞｼｯｸM" w:hAnsi="HGSｺﾞｼｯｸM" w:cs="HGSｺﾞｼｯｸM" w:hint="eastAsia"/>
                <w:color w:val="000000" w:themeColor="text1"/>
                <w:sz w:val="22"/>
              </w:rPr>
              <w:t xml:space="preserve">　１の社員に対し、総社員の議決権の過半数を配分しないこ</w:t>
            </w:r>
            <w:r w:rsidRPr="0033643B">
              <w:rPr>
                <w:rFonts w:ascii="HGSｺﾞｼｯｸM" w:eastAsia="HGSｺﾞｼｯｸM" w:hAnsiTheme="minorEastAsia" w:hint="eastAsia"/>
                <w:color w:val="000000" w:themeColor="text1"/>
                <w:sz w:val="22"/>
              </w:rPr>
              <w:t>と</w:t>
            </w:r>
          </w:p>
          <w:p w14:paraId="1517129B" w14:textId="77777777" w:rsidR="00C737E9" w:rsidRPr="0033643B" w:rsidRDefault="00C737E9" w:rsidP="00C12429">
            <w:pPr>
              <w:ind w:leftChars="200" w:left="4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xml:space="preserve">　また、併せて第１項の次に次の一項を加える。</w:t>
            </w:r>
          </w:p>
          <w:p w14:paraId="31317C6E" w14:textId="77777777" w:rsidR="00C737E9" w:rsidRPr="0033643B" w:rsidRDefault="00C737E9" w:rsidP="00C12429">
            <w:pPr>
              <w:ind w:leftChars="200" w:left="4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２　総社員の議決権の過半数は、社員である社会福祉法人が保有しなければならない。</w:t>
            </w:r>
          </w:p>
        </w:tc>
      </w:tr>
    </w:tbl>
    <w:p w14:paraId="7C1FA3E8" w14:textId="77777777" w:rsidR="00C737E9" w:rsidRPr="0033643B" w:rsidRDefault="00C737E9" w:rsidP="00C737E9">
      <w:pPr>
        <w:rPr>
          <w:rFonts w:asciiTheme="minorEastAsia" w:hAnsiTheme="minorEastAsia"/>
          <w:color w:val="000000" w:themeColor="text1"/>
          <w:sz w:val="24"/>
          <w:szCs w:val="24"/>
        </w:rPr>
      </w:pPr>
    </w:p>
    <w:p w14:paraId="64E00718"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（決議）</w:t>
      </w:r>
    </w:p>
    <w:p w14:paraId="017D21D4"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第二十一条　社員総会の決議は、総社員の議決権の過半数を有する社員が出席し、出席した当該社員の議決権の過半数をもって行う。</w:t>
      </w:r>
    </w:p>
    <w:p w14:paraId="38876A07"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前項の規定にかかわらず、次の決議は、総社員の半数以上であって、総社員の議決権の３分の２以上に当たる多数をもって行う。</w:t>
      </w:r>
    </w:p>
    <w:p w14:paraId="3DFB683C"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社員の除名</w:t>
      </w:r>
    </w:p>
    <w:p w14:paraId="70DA94FE"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監事の解任</w:t>
      </w:r>
    </w:p>
    <w:p w14:paraId="0C92D441"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(3)　定款の変更</w:t>
      </w:r>
    </w:p>
    <w:p w14:paraId="77E57E61"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(4)　その他法令で定められた事項</w:t>
      </w:r>
    </w:p>
    <w:p w14:paraId="3A2E34FE"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3D9A4D03" w14:textId="77777777" w:rsidTr="00C12429">
        <w:trPr>
          <w:trHeight w:val="348"/>
        </w:trPr>
        <w:tc>
          <w:tcPr>
            <w:tcW w:w="9555" w:type="dxa"/>
            <w:vAlign w:val="center"/>
          </w:tcPr>
          <w:p w14:paraId="19B3C187"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（注1）一般法人法第49条参照。</w:t>
            </w:r>
          </w:p>
          <w:p w14:paraId="201415F0"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（注２）第２項にいう「総社員の議決権の３分の２以上」が必要とされているが、定款によりこれを上回る割合を定めることも可能である。</w:t>
            </w:r>
          </w:p>
        </w:tc>
      </w:tr>
    </w:tbl>
    <w:p w14:paraId="6389481A" w14:textId="77777777" w:rsidR="00C737E9" w:rsidRPr="0033643B" w:rsidRDefault="00C737E9" w:rsidP="00C737E9">
      <w:pPr>
        <w:rPr>
          <w:rFonts w:asciiTheme="minorEastAsia" w:hAnsiTheme="minorEastAsia"/>
          <w:color w:val="000000" w:themeColor="text1"/>
          <w:sz w:val="24"/>
          <w:szCs w:val="24"/>
        </w:rPr>
      </w:pPr>
    </w:p>
    <w:p w14:paraId="249FE962"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（議事録）</w:t>
      </w:r>
    </w:p>
    <w:p w14:paraId="25C92992"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第二十二条　社員総会の議事については、法令で定めるところにより、議事録を作成する。</w:t>
      </w:r>
    </w:p>
    <w:p w14:paraId="314C9F21"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5B0C00F7" w14:textId="77777777" w:rsidTr="00C12429">
        <w:trPr>
          <w:trHeight w:val="348"/>
        </w:trPr>
        <w:tc>
          <w:tcPr>
            <w:tcW w:w="9555" w:type="dxa"/>
            <w:vAlign w:val="center"/>
          </w:tcPr>
          <w:p w14:paraId="63818DB4"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（注1）一般法人法第57条参照。</w:t>
            </w:r>
          </w:p>
          <w:p w14:paraId="7C260EA0"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このほか、一般法人法第50条（議決権の代理行使）、第51条（書面による議決権の行使）、第52条（電磁的方法による議決権の行使）、第58条（社員総会の決議の省略）、第59条（社員総会への報告の省略）等が定められており、それらの手続について定款に規定しておくことも可能である。</w:t>
            </w:r>
          </w:p>
        </w:tc>
      </w:tr>
    </w:tbl>
    <w:p w14:paraId="768DF2D9" w14:textId="77777777" w:rsidR="00C737E9" w:rsidRPr="0033643B" w:rsidRDefault="00C737E9" w:rsidP="00C737E9">
      <w:pPr>
        <w:rPr>
          <w:rFonts w:asciiTheme="minorEastAsia" w:hAnsiTheme="minorEastAsia"/>
          <w:color w:val="000000" w:themeColor="text1"/>
          <w:sz w:val="24"/>
          <w:szCs w:val="24"/>
        </w:rPr>
      </w:pPr>
    </w:p>
    <w:p w14:paraId="3EAA56FC" w14:textId="77777777" w:rsidR="00C737E9" w:rsidRPr="0033643B" w:rsidRDefault="00C737E9" w:rsidP="00C737E9">
      <w:pPr>
        <w:ind w:firstLineChars="200" w:firstLine="48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lastRenderedPageBreak/>
        <w:t>第六章 役員</w:t>
      </w:r>
    </w:p>
    <w:p w14:paraId="27D7C79B"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（役員〈及び会計監査人〉の設置）</w:t>
      </w:r>
    </w:p>
    <w:p w14:paraId="1C1158C8"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第二十三条　本法人に、次の役員を置く。</w:t>
      </w:r>
    </w:p>
    <w:p w14:paraId="6087B178"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(1)　理事　○名以上○名以内</w:t>
      </w:r>
    </w:p>
    <w:p w14:paraId="50B02701"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(2)　監事　○名以内</w:t>
      </w:r>
    </w:p>
    <w:p w14:paraId="10D5261C"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２　理事のうち１名を代表理事とする。</w:t>
      </w:r>
    </w:p>
    <w:p w14:paraId="5C23C45B"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３　代表理事以外の理事のうち、○名を業務執行理事とする。</w:t>
      </w:r>
    </w:p>
    <w:p w14:paraId="6330BC23" w14:textId="77777777" w:rsidR="00C737E9" w:rsidRPr="0033643B" w:rsidRDefault="00C737E9" w:rsidP="00C737E9">
      <w:pPr>
        <w:rPr>
          <w:rFonts w:asciiTheme="minorEastAsia" w:hAnsiTheme="minorEastAsia"/>
          <w:color w:val="000000" w:themeColor="text1"/>
          <w:sz w:val="24"/>
          <w:szCs w:val="24"/>
          <w:u w:val="single"/>
        </w:rPr>
      </w:pPr>
      <w:r>
        <w:rPr>
          <w:rFonts w:asciiTheme="minorEastAsia" w:hAnsiTheme="minorEastAsia" w:hint="eastAsia"/>
          <w:color w:val="000000" w:themeColor="text1"/>
          <w:sz w:val="24"/>
          <w:szCs w:val="24"/>
          <w:u w:val="single"/>
        </w:rPr>
        <w:t>〈４　本</w:t>
      </w:r>
      <w:r w:rsidRPr="0033643B">
        <w:rPr>
          <w:rFonts w:asciiTheme="minorEastAsia" w:hAnsiTheme="minorEastAsia" w:hint="eastAsia"/>
          <w:color w:val="000000" w:themeColor="text1"/>
          <w:sz w:val="24"/>
          <w:szCs w:val="24"/>
          <w:u w:val="single"/>
        </w:rPr>
        <w:t>法人に会計監査人を置く。〉</w:t>
      </w:r>
    </w:p>
    <w:p w14:paraId="5FAE65D3"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06D0E082" w14:textId="77777777" w:rsidTr="00C12429">
        <w:trPr>
          <w:trHeight w:val="535"/>
        </w:trPr>
        <w:tc>
          <w:tcPr>
            <w:tcW w:w="9555" w:type="dxa"/>
            <w:vAlign w:val="center"/>
          </w:tcPr>
          <w:p w14:paraId="40854B0F" w14:textId="77777777" w:rsidR="00C737E9" w:rsidRPr="0033643B" w:rsidRDefault="00C737E9" w:rsidP="00C12429">
            <w:pPr>
              <w:ind w:left="660" w:hangingChars="300" w:hanging="66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（注１）理事は６名以上、監事は２名以上とすること。</w:t>
            </w:r>
          </w:p>
          <w:p w14:paraId="549D5E82" w14:textId="77777777" w:rsidR="00C737E9" w:rsidRPr="0033643B" w:rsidRDefault="00C737E9" w:rsidP="00C12429">
            <w:pPr>
              <w:ind w:left="660" w:hangingChars="300" w:hanging="660"/>
              <w:rPr>
                <w:rFonts w:ascii="HGSｺﾞｼｯｸM" w:eastAsia="HGSｺﾞｼｯｸM" w:hAnsiTheme="minorEastAsia"/>
                <w:color w:val="000000" w:themeColor="text1"/>
                <w:sz w:val="22"/>
              </w:rPr>
            </w:pPr>
            <w:r>
              <w:rPr>
                <w:rFonts w:ascii="HGSｺﾞｼｯｸM" w:eastAsia="HGSｺﾞｼｯｸM" w:hAnsiTheme="minorEastAsia" w:hint="eastAsia"/>
                <w:color w:val="000000" w:themeColor="text1"/>
                <w:sz w:val="22"/>
              </w:rPr>
              <w:t>（注２）理事及び監事の定数は確定</w:t>
            </w:r>
            <w:r w:rsidRPr="0033643B">
              <w:rPr>
                <w:rFonts w:ascii="HGSｺﾞｼｯｸM" w:eastAsia="HGSｺﾞｼｯｸM" w:hAnsiTheme="minorEastAsia" w:hint="eastAsia"/>
                <w:color w:val="000000" w:themeColor="text1"/>
                <w:sz w:val="22"/>
              </w:rPr>
              <w:t>数とすることも可能である。</w:t>
            </w:r>
          </w:p>
          <w:p w14:paraId="343F75D2" w14:textId="77777777" w:rsidR="00C737E9" w:rsidRPr="0033643B" w:rsidRDefault="00C737E9" w:rsidP="00C12429">
            <w:pPr>
              <w:ind w:left="660" w:hangingChars="300" w:hanging="66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（注３）業務執行理事については、「代表理事以外の理事のうち、○名を業務執行理事とすることができる。」と定めることも可能である。</w:t>
            </w:r>
          </w:p>
          <w:p w14:paraId="0197D5E8"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（注４）会計監査人を置いていない場合、〈〉内は不要である。</w:t>
            </w:r>
          </w:p>
          <w:p w14:paraId="38F5C5E0" w14:textId="77777777" w:rsidR="00C737E9" w:rsidRPr="0033643B" w:rsidRDefault="00C737E9" w:rsidP="00C12429">
            <w:pPr>
              <w:ind w:left="660" w:hangingChars="300" w:hanging="66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５）代表理事を理事長とするなど、一般法人法とは異なる呼称とすることは可能であるが、法令上の名称と、定款上の名称がどのような関係にあるのかを明確にする必要がある。この場合、以下のような記載とすることが考えられる。</w:t>
            </w:r>
          </w:p>
          <w:p w14:paraId="47B4FCBD" w14:textId="77777777" w:rsidR="00C737E9" w:rsidRPr="0033643B" w:rsidRDefault="00C737E9" w:rsidP="00C12429">
            <w:pPr>
              <w:ind w:left="660" w:hangingChars="300" w:hanging="66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xml:space="preserve">　　　２　理事のうち１名を会長、○名を常務理事とする。</w:t>
            </w:r>
          </w:p>
          <w:p w14:paraId="0550C637" w14:textId="77777777" w:rsidR="00C737E9" w:rsidRPr="0033643B" w:rsidRDefault="00C737E9" w:rsidP="00C12429">
            <w:pPr>
              <w:ind w:left="880" w:hangingChars="400" w:hanging="88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xml:space="preserve">　　　３　前項の会長をもって一般社団法人及び一般財団法人に関する法律に規定する代表理事とし、常務理事をもって同法に規定する業務執行理事とする。</w:t>
            </w:r>
          </w:p>
        </w:tc>
      </w:tr>
    </w:tbl>
    <w:p w14:paraId="16419B5E" w14:textId="77777777" w:rsidR="00C737E9" w:rsidRPr="0033643B" w:rsidRDefault="00C737E9" w:rsidP="00C737E9">
      <w:pPr>
        <w:rPr>
          <w:rFonts w:asciiTheme="minorEastAsia" w:hAnsiTheme="minorEastAsia"/>
          <w:color w:val="000000" w:themeColor="text1"/>
          <w:sz w:val="24"/>
          <w:szCs w:val="24"/>
        </w:rPr>
      </w:pPr>
    </w:p>
    <w:p w14:paraId="6DF22B34"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（役員〈及び会計監査人〉の選任）</w:t>
      </w:r>
    </w:p>
    <w:p w14:paraId="7E7063B8"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第二十四条　理事及び監事〈並びに会計監査人〉は、社員総会の決議によって選任する。</w:t>
      </w:r>
    </w:p>
    <w:p w14:paraId="38AE9789"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２　理事及び監事は、次に掲げる者が含まなければならない。</w:t>
      </w:r>
    </w:p>
    <w:p w14:paraId="1CF828D4" w14:textId="77777777" w:rsidR="00C737E9" w:rsidRPr="0033643B" w:rsidRDefault="00C737E9" w:rsidP="00C737E9">
      <w:pPr>
        <w:ind w:leftChars="99" w:left="628" w:hangingChars="175" w:hanging="42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(1)　理事にあっては、社会福祉連携推進業務に識見を有する者又は社会福祉連携推進区域における福祉サービスに関する実情に通じている者</w:t>
      </w:r>
    </w:p>
    <w:p w14:paraId="7743207C" w14:textId="77777777" w:rsidR="00C737E9" w:rsidRPr="0033643B" w:rsidRDefault="00C737E9" w:rsidP="00C737E9">
      <w:pPr>
        <w:ind w:leftChars="99" w:left="628" w:hangingChars="175" w:hanging="42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(2)　監事にあっては、財務管理に識見を有する者</w:t>
      </w:r>
    </w:p>
    <w:p w14:paraId="65421C39"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３　理事及び監事の選任に当たって、それに含まれる各役員の親族等の特殊の関係がある者の数は、次のとおりとする。</w:t>
      </w:r>
    </w:p>
    <w:p w14:paraId="34419531" w14:textId="77777777" w:rsidR="00C737E9" w:rsidRPr="0033643B" w:rsidRDefault="00C737E9" w:rsidP="00C737E9">
      <w:pPr>
        <w:ind w:leftChars="99" w:left="628" w:hangingChars="175" w:hanging="42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(1)　各理事について、親族等の特殊の関係がある者が３人を超えて含まれず、当該理事並びに親族等の特殊の関係がある者が理事の総数の３分の１超えて含まれていないこと</w:t>
      </w:r>
    </w:p>
    <w:p w14:paraId="53055483" w14:textId="77777777" w:rsidR="00C737E9" w:rsidRPr="0033643B" w:rsidRDefault="00C737E9" w:rsidP="00C737E9">
      <w:pPr>
        <w:ind w:leftChars="99" w:left="628" w:hangingChars="175" w:hanging="42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(2)　監事のうちに、各役員の親族等の特殊の関係がある者が含まれていないこと</w:t>
      </w:r>
    </w:p>
    <w:p w14:paraId="0E880C05"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４　代表理事及び業務執行理事は、理事会の決議によって理事の中から選任する。</w:t>
      </w:r>
    </w:p>
    <w:p w14:paraId="1441DAE9"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110A254B" w14:textId="77777777" w:rsidTr="00C12429">
        <w:trPr>
          <w:trHeight w:val="348"/>
        </w:trPr>
        <w:tc>
          <w:tcPr>
            <w:tcW w:w="9555" w:type="dxa"/>
            <w:vAlign w:val="center"/>
          </w:tcPr>
          <w:p w14:paraId="3D77CDDF"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lastRenderedPageBreak/>
              <w:t>（注</w:t>
            </w:r>
            <w:r>
              <w:rPr>
                <w:rFonts w:ascii="HGSｺﾞｼｯｸM" w:eastAsia="HGSｺﾞｼｯｸM" w:hAnsiTheme="minorEastAsia" w:hint="eastAsia"/>
                <w:color w:val="000000" w:themeColor="text1"/>
                <w:sz w:val="22"/>
              </w:rPr>
              <w:t>１</w:t>
            </w:r>
            <w:r w:rsidRPr="0033643B">
              <w:rPr>
                <w:rFonts w:ascii="HGSｺﾞｼｯｸM" w:eastAsia="HGSｺﾞｼｯｸM" w:hAnsiTheme="minorEastAsia" w:hint="eastAsia"/>
                <w:color w:val="000000" w:themeColor="text1"/>
                <w:sz w:val="22"/>
              </w:rPr>
              <w:t>）「親族等の特殊の関係がある者」とは次に掲げる者とする。</w:t>
            </w:r>
          </w:p>
          <w:p w14:paraId="3821CAD0" w14:textId="77777777" w:rsidR="00C737E9" w:rsidRPr="0033643B" w:rsidRDefault="00C737E9" w:rsidP="00C12429">
            <w:pPr>
              <w:ind w:leftChars="200" w:left="4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①</w:t>
            </w:r>
            <w:r w:rsidRPr="0033643B">
              <w:rPr>
                <w:rFonts w:ascii="HGSｺﾞｼｯｸM" w:eastAsia="HGSｺﾞｼｯｸM" w:hAnsiTheme="minorEastAsia" w:hint="eastAsia"/>
                <w:color w:val="000000" w:themeColor="text1"/>
                <w:sz w:val="22"/>
              </w:rPr>
              <w:tab/>
              <w:t>配偶者</w:t>
            </w:r>
          </w:p>
          <w:p w14:paraId="036E6F7F" w14:textId="77777777" w:rsidR="00C737E9" w:rsidRPr="0033643B" w:rsidRDefault="00C737E9" w:rsidP="00C12429">
            <w:pPr>
              <w:ind w:leftChars="200" w:left="4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②</w:t>
            </w:r>
            <w:r w:rsidRPr="0033643B">
              <w:rPr>
                <w:rFonts w:ascii="HGSｺﾞｼｯｸM" w:eastAsia="HGSｺﾞｼｯｸM" w:hAnsiTheme="minorEastAsia" w:hint="eastAsia"/>
                <w:color w:val="000000" w:themeColor="text1"/>
                <w:sz w:val="22"/>
              </w:rPr>
              <w:tab/>
              <w:t>三親等以内の親族</w:t>
            </w:r>
          </w:p>
          <w:p w14:paraId="3EB81E1F" w14:textId="77777777" w:rsidR="00C737E9" w:rsidRPr="0033643B" w:rsidRDefault="00C737E9" w:rsidP="00C12429">
            <w:pPr>
              <w:ind w:leftChars="200" w:left="4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③</w:t>
            </w:r>
            <w:r w:rsidRPr="0033643B">
              <w:rPr>
                <w:rFonts w:ascii="HGSｺﾞｼｯｸM" w:eastAsia="HGSｺﾞｼｯｸM" w:hAnsiTheme="minorEastAsia" w:hint="eastAsia"/>
                <w:color w:val="000000" w:themeColor="text1"/>
                <w:sz w:val="22"/>
              </w:rPr>
              <w:tab/>
              <w:t>事実上婚姻関係と同様の事情にある者</w:t>
            </w:r>
          </w:p>
          <w:p w14:paraId="386873F0" w14:textId="77777777" w:rsidR="00C737E9" w:rsidRPr="0033643B" w:rsidRDefault="00C737E9" w:rsidP="00C12429">
            <w:pPr>
              <w:ind w:leftChars="200" w:left="4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④</w:t>
            </w:r>
            <w:r w:rsidRPr="0033643B">
              <w:rPr>
                <w:rFonts w:ascii="HGSｺﾞｼｯｸM" w:eastAsia="HGSｺﾞｼｯｸM" w:hAnsiTheme="minorEastAsia" w:hint="eastAsia"/>
                <w:color w:val="000000" w:themeColor="text1"/>
                <w:sz w:val="22"/>
              </w:rPr>
              <w:tab/>
              <w:t>使用人</w:t>
            </w:r>
          </w:p>
          <w:p w14:paraId="1A348E83" w14:textId="77777777" w:rsidR="00C737E9" w:rsidRPr="0033643B" w:rsidRDefault="00C737E9" w:rsidP="00C12429">
            <w:pPr>
              <w:ind w:leftChars="200" w:left="4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xml:space="preserve">⑤　</w:t>
            </w:r>
            <w:r w:rsidRPr="0033643B">
              <w:rPr>
                <w:rFonts w:ascii="HGSｺﾞｼｯｸM" w:eastAsia="HGSｺﾞｼｯｸM" w:hAnsi="HGSｺﾞｼｯｸM" w:cs="HGSｺﾞｼｯｸM" w:hint="eastAsia"/>
                <w:color w:val="000000" w:themeColor="text1"/>
                <w:sz w:val="22"/>
              </w:rPr>
              <w:t>当該役員から受ける金銭その他の財産によって生計を維持している者</w:t>
            </w:r>
          </w:p>
          <w:p w14:paraId="6D4C06A3" w14:textId="77777777" w:rsidR="00C737E9" w:rsidRPr="0033643B" w:rsidRDefault="00C737E9" w:rsidP="00C12429">
            <w:pPr>
              <w:ind w:leftChars="200" w:left="420"/>
              <w:rPr>
                <w:rFonts w:ascii="HGSｺﾞｼｯｸM" w:eastAsia="HGSｺﾞｼｯｸM" w:hAnsi="HGSｺﾞｼｯｸM" w:cs="HGSｺﾞｼｯｸM"/>
                <w:color w:val="000000" w:themeColor="text1"/>
                <w:sz w:val="22"/>
              </w:rPr>
            </w:pPr>
            <w:r w:rsidRPr="0033643B">
              <w:rPr>
                <w:rFonts w:ascii="HGSｺﾞｼｯｸM" w:eastAsia="HGSｺﾞｼｯｸM" w:hAnsi="HGSｺﾞｼｯｸM" w:cs="HGSｺﾞｼｯｸM" w:hint="eastAsia"/>
                <w:color w:val="000000" w:themeColor="text1"/>
                <w:sz w:val="22"/>
              </w:rPr>
              <w:t>⑥　④及び⑤に掲げる者の配偶者</w:t>
            </w:r>
          </w:p>
          <w:p w14:paraId="18A78D42" w14:textId="77777777" w:rsidR="00C737E9" w:rsidRDefault="00C737E9" w:rsidP="00C12429">
            <w:pPr>
              <w:ind w:leftChars="200" w:left="631" w:hangingChars="96" w:hanging="211"/>
              <w:rPr>
                <w:rFonts w:ascii="HGSｺﾞｼｯｸM" w:eastAsia="HGSｺﾞｼｯｸM" w:hAnsiTheme="minorEastAsia"/>
                <w:color w:val="000000" w:themeColor="text1"/>
                <w:sz w:val="22"/>
              </w:rPr>
            </w:pPr>
            <w:r w:rsidRPr="0033643B">
              <w:rPr>
                <w:rFonts w:ascii="HGSｺﾞｼｯｸM" w:eastAsia="HGSｺﾞｼｯｸM" w:hAnsi="HGSｺﾞｼｯｸM" w:cs="HGSｺﾞｼｯｸM" w:hint="eastAsia"/>
                <w:color w:val="000000" w:themeColor="text1"/>
                <w:sz w:val="22"/>
              </w:rPr>
              <w:t>⑦　③から⑤までに掲げる者の三親等以内の親族であって、これらの者と生計を一にするも</w:t>
            </w:r>
            <w:r w:rsidRPr="0033643B">
              <w:rPr>
                <w:rFonts w:ascii="HGSｺﾞｼｯｸM" w:eastAsia="HGSｺﾞｼｯｸM" w:hAnsiTheme="minorEastAsia" w:hint="eastAsia"/>
                <w:color w:val="000000" w:themeColor="text1"/>
                <w:sz w:val="22"/>
              </w:rPr>
              <w:t>の</w:t>
            </w:r>
          </w:p>
          <w:p w14:paraId="6EE2E222" w14:textId="77777777" w:rsidR="00C737E9" w:rsidRPr="00DB73F5" w:rsidRDefault="00C737E9" w:rsidP="00C12429">
            <w:pPr>
              <w:rPr>
                <w:rFonts w:ascii="HGSｺﾞｼｯｸM" w:eastAsia="HGSｺﾞｼｯｸM" w:hAnsiTheme="minorEastAsia"/>
                <w:color w:val="000000" w:themeColor="text1"/>
                <w:sz w:val="22"/>
              </w:rPr>
            </w:pPr>
            <w:r>
              <w:rPr>
                <w:rFonts w:ascii="HGSｺﾞｼｯｸM" w:eastAsia="HGSｺﾞｼｯｸM" w:hAnsiTheme="minorEastAsia" w:hint="eastAsia"/>
                <w:color w:val="000000" w:themeColor="text1"/>
                <w:sz w:val="22"/>
              </w:rPr>
              <w:t>（注２</w:t>
            </w:r>
            <w:r w:rsidRPr="0033643B">
              <w:rPr>
                <w:rFonts w:ascii="HGSｺﾞｼｯｸM" w:eastAsia="HGSｺﾞｼｯｸM" w:hAnsiTheme="minorEastAsia" w:hint="eastAsia"/>
                <w:color w:val="000000" w:themeColor="text1"/>
                <w:sz w:val="22"/>
              </w:rPr>
              <w:t>）会計監査人を置いていない場合、〈〉内は不要である。</w:t>
            </w:r>
          </w:p>
        </w:tc>
      </w:tr>
    </w:tbl>
    <w:p w14:paraId="4D457A4C" w14:textId="77777777" w:rsidR="00C737E9" w:rsidRPr="0033643B" w:rsidRDefault="00C737E9" w:rsidP="00C737E9">
      <w:pPr>
        <w:rPr>
          <w:rFonts w:asciiTheme="minorEastAsia" w:hAnsiTheme="minorEastAsia"/>
          <w:color w:val="000000" w:themeColor="text1"/>
          <w:sz w:val="24"/>
          <w:szCs w:val="24"/>
        </w:rPr>
      </w:pPr>
    </w:p>
    <w:p w14:paraId="7D719D75"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（理事の職務及び権限）</w:t>
      </w:r>
    </w:p>
    <w:p w14:paraId="0AB28845"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第二十五条　理事は、理事会を構成し、法令及びこの定款で定めるところにより、職務を執行する。</w:t>
      </w:r>
    </w:p>
    <w:p w14:paraId="7E226ECB"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代表理事は、法令及びこの定款で定めるところにより、本法人を代表し、その業務を執行し、</w:t>
      </w:r>
      <w:r>
        <w:rPr>
          <w:rFonts w:asciiTheme="minorEastAsia" w:hAnsiTheme="minorEastAsia" w:hint="eastAsia"/>
          <w:color w:val="000000" w:themeColor="text1"/>
          <w:sz w:val="24"/>
          <w:szCs w:val="24"/>
        </w:rPr>
        <w:t>業務執行理事は、〈例：理事会において別に定めるところにより、本</w:t>
      </w:r>
      <w:r w:rsidRPr="0033643B">
        <w:rPr>
          <w:rFonts w:asciiTheme="minorEastAsia" w:hAnsiTheme="minorEastAsia" w:hint="eastAsia"/>
          <w:color w:val="000000" w:themeColor="text1"/>
          <w:sz w:val="24"/>
          <w:szCs w:val="24"/>
        </w:rPr>
        <w:t>法人の業務を分担執行する。〉</w:t>
      </w:r>
    </w:p>
    <w:p w14:paraId="0A0156A3"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３　代表理事及び業務執行理事は、毎会計年度に３箇月に１回以上、自己の職務の執行の状況を理事会に報告しなければならない。</w:t>
      </w:r>
    </w:p>
    <w:p w14:paraId="70656C7A"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12FA53C1" w14:textId="77777777" w:rsidTr="00C12429">
        <w:trPr>
          <w:trHeight w:val="348"/>
        </w:trPr>
        <w:tc>
          <w:tcPr>
            <w:tcW w:w="9555" w:type="dxa"/>
            <w:vAlign w:val="center"/>
          </w:tcPr>
          <w:p w14:paraId="7DFF662C" w14:textId="77777777" w:rsidR="00C737E9" w:rsidRPr="0033643B" w:rsidRDefault="00C737E9" w:rsidP="00C12429">
            <w:pPr>
              <w:ind w:left="22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（注１）一般法人法第91条参照。</w:t>
            </w:r>
          </w:p>
          <w:p w14:paraId="49FFAEE1" w14:textId="77777777" w:rsidR="00C737E9" w:rsidRPr="0033643B" w:rsidRDefault="00C737E9" w:rsidP="00C12429">
            <w:pPr>
              <w:ind w:left="22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（注２）代表理事及び業務執行理事が自己の職務の執行の状況を理事会に報告する頻度については、第３項について、毎会計年度に4月を超える間隔で2回以上とすることも可能である。</w:t>
            </w:r>
          </w:p>
          <w:p w14:paraId="70E4C22E" w14:textId="77777777" w:rsidR="00C737E9" w:rsidRPr="0033643B" w:rsidRDefault="00C737E9" w:rsidP="00C12429">
            <w:pPr>
              <w:ind w:left="22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xml:space="preserve">　　なお、この報告は現実に開催された理事会において行わなければならず、報告の省略をすることはできない（一般法人法第98条第２項）。</w:t>
            </w:r>
          </w:p>
        </w:tc>
      </w:tr>
    </w:tbl>
    <w:p w14:paraId="286BBC1A" w14:textId="77777777" w:rsidR="00C737E9" w:rsidRPr="0033643B" w:rsidRDefault="00C737E9" w:rsidP="00C737E9">
      <w:pPr>
        <w:ind w:firstLineChars="100" w:firstLine="240"/>
        <w:rPr>
          <w:rFonts w:asciiTheme="minorEastAsia" w:hAnsiTheme="minorEastAsia"/>
          <w:color w:val="000000" w:themeColor="text1"/>
          <w:sz w:val="24"/>
          <w:szCs w:val="24"/>
        </w:rPr>
      </w:pPr>
    </w:p>
    <w:p w14:paraId="481BF2A2"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（監事の職務及び権限）</w:t>
      </w:r>
    </w:p>
    <w:p w14:paraId="73380BBD"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第二十六条　監事は、理事の職務の執行を監査し、法令で定めるところにより、監査報告を作成する。</w:t>
      </w:r>
    </w:p>
    <w:p w14:paraId="48273829"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監事は、いつでも、理事及び使用人に対して事業の報告を求め、本法人の業務及び財産の状況の調査をすることができる。</w:t>
      </w:r>
    </w:p>
    <w:p w14:paraId="23A26951"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60CE075E" w14:textId="77777777" w:rsidTr="00C12429">
        <w:trPr>
          <w:trHeight w:val="348"/>
        </w:trPr>
        <w:tc>
          <w:tcPr>
            <w:tcW w:w="9555" w:type="dxa"/>
            <w:vAlign w:val="center"/>
          </w:tcPr>
          <w:p w14:paraId="28AF1BE6" w14:textId="77777777" w:rsidR="00C737E9" w:rsidRPr="0033643B" w:rsidRDefault="00C737E9" w:rsidP="00C12429">
            <w:pPr>
              <w:ind w:left="22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（注）一般法人法第99条第１項及び第２項参照。</w:t>
            </w:r>
          </w:p>
        </w:tc>
      </w:tr>
    </w:tbl>
    <w:p w14:paraId="5AFD7F8F" w14:textId="77777777" w:rsidR="00C737E9" w:rsidRPr="0033643B" w:rsidRDefault="00C737E9" w:rsidP="00C737E9">
      <w:pPr>
        <w:rPr>
          <w:rFonts w:asciiTheme="minorEastAsia" w:hAnsiTheme="minorEastAsia"/>
          <w:color w:val="000000" w:themeColor="text1"/>
          <w:sz w:val="24"/>
          <w:szCs w:val="24"/>
        </w:rPr>
      </w:pPr>
    </w:p>
    <w:p w14:paraId="4A1365B1" w14:textId="77777777" w:rsidR="00C737E9" w:rsidRPr="0033643B" w:rsidRDefault="00C737E9" w:rsidP="00C737E9">
      <w:pPr>
        <w:ind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w:t>
      </w:r>
      <w:r w:rsidRPr="0033643B">
        <w:rPr>
          <w:rFonts w:asciiTheme="minorEastAsia" w:hAnsiTheme="minorEastAsia" w:hint="eastAsia"/>
          <w:color w:val="000000" w:themeColor="text1"/>
          <w:sz w:val="24"/>
          <w:szCs w:val="24"/>
        </w:rPr>
        <w:t>（会計監査人の職務及び権限）</w:t>
      </w:r>
    </w:p>
    <w:p w14:paraId="653121D9"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lastRenderedPageBreak/>
        <w:t>第二十七条　会計監査</w:t>
      </w:r>
      <w:r>
        <w:rPr>
          <w:rFonts w:asciiTheme="minorEastAsia" w:hAnsiTheme="minorEastAsia" w:hint="eastAsia"/>
          <w:color w:val="000000" w:themeColor="text1"/>
          <w:sz w:val="24"/>
          <w:szCs w:val="24"/>
        </w:rPr>
        <w:t>人は、法令で定めるところにより、本</w:t>
      </w:r>
      <w:r w:rsidRPr="0033643B">
        <w:rPr>
          <w:rFonts w:asciiTheme="minorEastAsia" w:hAnsiTheme="minorEastAsia" w:hint="eastAsia"/>
          <w:color w:val="000000" w:themeColor="text1"/>
          <w:sz w:val="24"/>
          <w:szCs w:val="24"/>
        </w:rPr>
        <w:t>法人の計算書類（貸借対照表及び損益計算書）並びにその附属明細書及び財産目録を監査し、会計監査報告を作成する。</w:t>
      </w:r>
    </w:p>
    <w:p w14:paraId="28EC66E9"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会計監査人は、その職務を適切に遂行するため、次に掲げる者との意思疎通を図り、情報の収集及び監査の環境の整備に努めなければならない。</w:t>
      </w:r>
    </w:p>
    <w:p w14:paraId="1034D3C3"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w:t>
      </w:r>
      <w:r>
        <w:rPr>
          <w:rFonts w:asciiTheme="minorEastAsia" w:hAnsiTheme="minorEastAsia" w:hint="eastAsia"/>
          <w:color w:val="000000" w:themeColor="text1"/>
          <w:sz w:val="24"/>
          <w:szCs w:val="24"/>
        </w:rPr>
        <w:t xml:space="preserve">　本</w:t>
      </w:r>
      <w:r w:rsidRPr="0033643B">
        <w:rPr>
          <w:rFonts w:asciiTheme="minorEastAsia" w:hAnsiTheme="minorEastAsia" w:hint="eastAsia"/>
          <w:color w:val="000000" w:themeColor="text1"/>
          <w:sz w:val="24"/>
          <w:szCs w:val="24"/>
        </w:rPr>
        <w:t>法人の理事及び職員</w:t>
      </w:r>
    </w:p>
    <w:p w14:paraId="55AC8E85" w14:textId="77777777" w:rsidR="00C737E9" w:rsidRPr="0033643B" w:rsidRDefault="00C737E9" w:rsidP="00C737E9">
      <w:pPr>
        <w:ind w:leftChars="100" w:left="45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その他会計監査人が適切に職務を遂行するに当たり意思疎通を図るべき者</w:t>
      </w:r>
    </w:p>
    <w:p w14:paraId="57E46460"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３　会計監査人は、いつでも、次に掲げるものの閲覧及び謄写をし、又は理事及び職員に対し、会計に関する報告を求めることができる。</w:t>
      </w:r>
    </w:p>
    <w:p w14:paraId="6FEB8B77"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会計帳簿又はこれに関する資料が書面をもって作成されているときは、当該書面</w:t>
      </w:r>
    </w:p>
    <w:p w14:paraId="3A525735" w14:textId="77777777" w:rsidR="00C737E9" w:rsidRPr="0033643B" w:rsidRDefault="00C737E9" w:rsidP="00C737E9">
      <w:pPr>
        <w:ind w:leftChars="100" w:left="45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会計帳簿又はこれに関する資料が電磁的記録をもって作成されているときは、当該電磁的記録に記録された事項を法令で定める方法により表示したもの</w:t>
      </w:r>
      <w:r>
        <w:rPr>
          <w:rFonts w:asciiTheme="minorEastAsia" w:hAnsiTheme="minorEastAsia" w:hint="eastAsia"/>
          <w:color w:val="000000" w:themeColor="text1"/>
          <w:sz w:val="24"/>
          <w:szCs w:val="24"/>
        </w:rPr>
        <w:t>＞</w:t>
      </w:r>
    </w:p>
    <w:p w14:paraId="03E85337"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11443146" w14:textId="77777777" w:rsidTr="00C12429">
        <w:trPr>
          <w:trHeight w:val="535"/>
        </w:trPr>
        <w:tc>
          <w:tcPr>
            <w:tcW w:w="9555" w:type="dxa"/>
            <w:vAlign w:val="center"/>
          </w:tcPr>
          <w:p w14:paraId="02CD18FC"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（注）会計監査人を置いていない場合、〈〉内は不要である。</w:t>
            </w:r>
          </w:p>
        </w:tc>
      </w:tr>
    </w:tbl>
    <w:p w14:paraId="002306FA" w14:textId="77777777" w:rsidR="00C737E9" w:rsidRPr="0033643B" w:rsidRDefault="00C737E9" w:rsidP="00C737E9">
      <w:pPr>
        <w:ind w:firstLineChars="100" w:firstLine="240"/>
        <w:rPr>
          <w:rFonts w:asciiTheme="minorEastAsia" w:hAnsiTheme="minorEastAsia"/>
          <w:color w:val="000000" w:themeColor="text1"/>
          <w:sz w:val="24"/>
          <w:szCs w:val="24"/>
        </w:rPr>
      </w:pPr>
    </w:p>
    <w:p w14:paraId="5ACF664E"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（役員〈及び会計監査人〉の任期）</w:t>
      </w:r>
    </w:p>
    <w:p w14:paraId="6194B519"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第二十八条　理事又は監事の任期は、選任後２年以内に終了する会計年度のうち最終のものに関する定時社員総会の終結の時までとする。ただし、再任を妨げない。</w:t>
      </w:r>
    </w:p>
    <w:p w14:paraId="20F4647D"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理事又は監事は、第23条に定める定数に足りなくなるときは、任期の満了又は辞任により退任した後も、新たに選任された者が就任するまで、なお理事又は監事としての権利義務を有する。</w:t>
      </w:r>
    </w:p>
    <w:p w14:paraId="5ABFD22C" w14:textId="77777777" w:rsidR="00C737E9" w:rsidRPr="0033643B" w:rsidRDefault="00C737E9" w:rsidP="00C737E9">
      <w:pPr>
        <w:ind w:left="480" w:hangingChars="200" w:hanging="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＜３　会計監査人の任期は、選任後１年以内に終了する会計年度のうち最終のものに関する定時社員総会の終結の時までとする。ただし、その定時社員総会において別段の決議がされなかったときは、再任されたものとみなす。＞</w:t>
      </w:r>
    </w:p>
    <w:p w14:paraId="0BEEB5C2"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0F5D9FED" w14:textId="77777777" w:rsidTr="00C12429">
        <w:trPr>
          <w:trHeight w:val="535"/>
        </w:trPr>
        <w:tc>
          <w:tcPr>
            <w:tcW w:w="9555" w:type="dxa"/>
            <w:vAlign w:val="center"/>
          </w:tcPr>
          <w:p w14:paraId="5FBF89CC"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（注１）一般法人法第66条参照。理事の任期は、定款の定めにより短縮することが可能である。</w:t>
            </w:r>
          </w:p>
          <w:p w14:paraId="52164B66"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（注２）一般法人法第67条第2項に基づき、補欠理事又は監事の任期を退任した理事又は監事の任期満了時とする場合は、第１項の次に次の１項を加えること。</w:t>
            </w:r>
          </w:p>
          <w:p w14:paraId="3C575E4C" w14:textId="77777777" w:rsidR="00C737E9" w:rsidRPr="0033643B" w:rsidRDefault="00C737E9" w:rsidP="00C12429">
            <w:pPr>
              <w:ind w:firstLineChars="200" w:firstLine="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２　補欠として選任された役員の任期は、前任者の任期の満了する時までとする。</w:t>
            </w:r>
          </w:p>
          <w:p w14:paraId="7EC96611"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（注３）会計監査人を置いていない場合、〈〉内は不要である。</w:t>
            </w:r>
          </w:p>
        </w:tc>
      </w:tr>
    </w:tbl>
    <w:p w14:paraId="15CD036B" w14:textId="77777777" w:rsidR="00C737E9" w:rsidRPr="0033643B" w:rsidRDefault="00C737E9" w:rsidP="00C737E9">
      <w:pPr>
        <w:rPr>
          <w:rFonts w:asciiTheme="minorEastAsia" w:hAnsiTheme="minorEastAsia"/>
          <w:color w:val="000000" w:themeColor="text1"/>
          <w:sz w:val="24"/>
          <w:szCs w:val="24"/>
        </w:rPr>
      </w:pPr>
    </w:p>
    <w:p w14:paraId="7508DBD0"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（役員〈及び会計監査人〉の解任）</w:t>
      </w:r>
    </w:p>
    <w:p w14:paraId="6FE5A063"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第二十九条　役員〈及び会計監査人〉は、社員総会の決議によって解任することができる。</w:t>
      </w:r>
    </w:p>
    <w:p w14:paraId="5746F079" w14:textId="77777777" w:rsidR="00C737E9" w:rsidRPr="0033643B" w:rsidRDefault="00C737E9" w:rsidP="00C737E9">
      <w:pPr>
        <w:ind w:left="480" w:hangingChars="200" w:hanging="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監事は、会計監査人が、次の各号のいずれかに該当するときは、監事全員の同意により、会計監査人を解任することができる。この場合、監事は、解任した旨及び解任</w:t>
      </w:r>
      <w:r w:rsidRPr="0033643B">
        <w:rPr>
          <w:rFonts w:asciiTheme="minorEastAsia" w:hAnsiTheme="minorEastAsia" w:hint="eastAsia"/>
          <w:color w:val="000000" w:themeColor="text1"/>
          <w:sz w:val="24"/>
          <w:szCs w:val="24"/>
        </w:rPr>
        <w:lastRenderedPageBreak/>
        <w:t>の理由を、解任後最初に招集される評議員会に報告するものとする。</w:t>
      </w:r>
    </w:p>
    <w:p w14:paraId="57842B32" w14:textId="77777777" w:rsidR="00C737E9" w:rsidRPr="0033643B" w:rsidRDefault="00C737E9" w:rsidP="00C737E9">
      <w:pPr>
        <w:ind w:leftChars="100" w:left="210"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職務上の義務に違反し、又は職務を怠ったとき。</w:t>
      </w:r>
    </w:p>
    <w:p w14:paraId="047A03D2" w14:textId="77777777" w:rsidR="00C737E9" w:rsidRPr="0033643B" w:rsidRDefault="00C737E9" w:rsidP="00C737E9">
      <w:pPr>
        <w:ind w:leftChars="100" w:left="210"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会計監査人としてふさわしくない非行があったとき。</w:t>
      </w:r>
    </w:p>
    <w:p w14:paraId="57F13CEB" w14:textId="77777777" w:rsidR="00C737E9" w:rsidRPr="0033643B" w:rsidRDefault="00C737E9" w:rsidP="00C737E9">
      <w:pPr>
        <w:ind w:leftChars="100" w:left="210"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(3)　心身の故障のため、職務の執行に支障があり、又はこれに堪えないとき。＞</w:t>
      </w:r>
    </w:p>
    <w:p w14:paraId="5CBAF4F6"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28234157" w14:textId="77777777" w:rsidTr="00C12429">
        <w:trPr>
          <w:trHeight w:val="535"/>
        </w:trPr>
        <w:tc>
          <w:tcPr>
            <w:tcW w:w="9555" w:type="dxa"/>
            <w:vAlign w:val="center"/>
          </w:tcPr>
          <w:p w14:paraId="0B54694C"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（注１）一般法人法第70条第１項参照。</w:t>
            </w:r>
          </w:p>
          <w:p w14:paraId="4058399D"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（注２）監事を解任する場合は特別決議が必要（一般法人法第49条第２項）。</w:t>
            </w:r>
          </w:p>
          <w:p w14:paraId="13A70DEF"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（注３）第２項は、一般法人法第71条参照。</w:t>
            </w:r>
          </w:p>
          <w:p w14:paraId="0ACE51C2"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（注４）会計監査人を置いていない場合、〈〉内は不要である。</w:t>
            </w:r>
          </w:p>
        </w:tc>
      </w:tr>
    </w:tbl>
    <w:p w14:paraId="6B8E737B" w14:textId="77777777" w:rsidR="00C737E9" w:rsidRPr="0033643B" w:rsidRDefault="00C737E9" w:rsidP="00C737E9">
      <w:pPr>
        <w:rPr>
          <w:rFonts w:asciiTheme="minorEastAsia" w:hAnsiTheme="minorEastAsia"/>
          <w:color w:val="000000" w:themeColor="text1"/>
          <w:sz w:val="24"/>
          <w:szCs w:val="24"/>
        </w:rPr>
      </w:pPr>
    </w:p>
    <w:p w14:paraId="52F11D75"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（役員〈及び会計監査人〉の報酬等）</w:t>
      </w:r>
    </w:p>
    <w:p w14:paraId="07040160"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第三十</w:t>
      </w:r>
      <w:r>
        <w:rPr>
          <w:rFonts w:asciiTheme="minorEastAsia" w:hAnsiTheme="minorEastAsia" w:hint="eastAsia"/>
          <w:color w:val="000000" w:themeColor="text1"/>
          <w:sz w:val="24"/>
          <w:szCs w:val="24"/>
        </w:rPr>
        <w:t>条　理事及び監事に対して、（</w:t>
      </w:r>
      <w:r w:rsidRPr="0033643B">
        <w:rPr>
          <w:rFonts w:asciiTheme="minorEastAsia" w:hAnsiTheme="minorEastAsia" w:hint="eastAsia"/>
          <w:color w:val="000000" w:themeColor="text1"/>
          <w:sz w:val="24"/>
          <w:szCs w:val="24"/>
        </w:rPr>
        <w:t>例：社員総会において定める総額の範囲内で、社</w:t>
      </w:r>
      <w:r>
        <w:rPr>
          <w:rFonts w:asciiTheme="minorEastAsia" w:hAnsiTheme="minorEastAsia" w:hint="eastAsia"/>
          <w:color w:val="000000" w:themeColor="text1"/>
          <w:sz w:val="24"/>
          <w:szCs w:val="24"/>
        </w:rPr>
        <w:t>員総会において別に定める報酬等の支給の基準に従って算定した額を）</w:t>
      </w:r>
      <w:r w:rsidRPr="0033643B">
        <w:rPr>
          <w:rFonts w:asciiTheme="minorEastAsia" w:hAnsiTheme="minorEastAsia" w:hint="eastAsia"/>
          <w:color w:val="000000" w:themeColor="text1"/>
          <w:sz w:val="24"/>
          <w:szCs w:val="24"/>
        </w:rPr>
        <w:t>報酬等として支給することができる。</w:t>
      </w:r>
    </w:p>
    <w:p w14:paraId="3FB57A9E"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会計監査人に対する報酬等は、監事の過半数の同意を得て、理事会において定める。＞</w:t>
      </w:r>
    </w:p>
    <w:p w14:paraId="302DE8D3"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48FC111F" w14:textId="77777777" w:rsidTr="00C12429">
        <w:trPr>
          <w:trHeight w:val="535"/>
        </w:trPr>
        <w:tc>
          <w:tcPr>
            <w:tcW w:w="9555" w:type="dxa"/>
            <w:vAlign w:val="center"/>
          </w:tcPr>
          <w:p w14:paraId="6C49AFEE" w14:textId="77777777" w:rsidR="00C737E9" w:rsidRPr="0033643B" w:rsidRDefault="00C737E9" w:rsidP="00C12429">
            <w:pPr>
              <w:ind w:left="660" w:hangingChars="300" w:hanging="66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（注１）第１項のように、理事及び監事の報酬等の額について定款に定めないときは、社員総会の決議によって定める必要がある。</w:t>
            </w:r>
          </w:p>
          <w:p w14:paraId="61EF3006"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（注２）費用弁償分については報酬等に含まれない。</w:t>
            </w:r>
          </w:p>
          <w:p w14:paraId="30124C0B"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（注３）会計監査人を置いていない場合、〈〉内は不要である。</w:t>
            </w:r>
          </w:p>
        </w:tc>
      </w:tr>
    </w:tbl>
    <w:p w14:paraId="0929A4E9" w14:textId="77777777" w:rsidR="00C737E9" w:rsidRPr="0033643B" w:rsidRDefault="00C737E9" w:rsidP="00C737E9">
      <w:pPr>
        <w:rPr>
          <w:rFonts w:asciiTheme="minorEastAsia" w:hAnsiTheme="minorEastAsia"/>
          <w:color w:val="000000" w:themeColor="text1"/>
          <w:sz w:val="24"/>
          <w:szCs w:val="24"/>
        </w:rPr>
      </w:pPr>
    </w:p>
    <w:p w14:paraId="1DA83F89" w14:textId="77777777" w:rsidR="00C737E9" w:rsidRPr="0033643B" w:rsidRDefault="00C737E9" w:rsidP="00C737E9">
      <w:pPr>
        <w:ind w:firstLineChars="200" w:firstLine="48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第七章 理事会</w:t>
      </w:r>
    </w:p>
    <w:p w14:paraId="5A9A29C8"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（構成）</w:t>
      </w:r>
    </w:p>
    <w:p w14:paraId="6741D4A4"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第三十一条　本法人に理事会を置く。</w:t>
      </w:r>
    </w:p>
    <w:p w14:paraId="63878280"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理事会は、全ての理事をもって構成する。</w:t>
      </w:r>
    </w:p>
    <w:p w14:paraId="60A64A0E" w14:textId="77777777" w:rsidR="00C737E9" w:rsidRPr="0033643B" w:rsidRDefault="00C737E9" w:rsidP="00C737E9">
      <w:pPr>
        <w:rPr>
          <w:rFonts w:asciiTheme="minorEastAsia" w:hAnsiTheme="minorEastAsia"/>
          <w:color w:val="000000" w:themeColor="text1"/>
          <w:sz w:val="24"/>
          <w:szCs w:val="24"/>
        </w:rPr>
      </w:pPr>
    </w:p>
    <w:p w14:paraId="6673E7F4"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（権限）</w:t>
      </w:r>
    </w:p>
    <w:p w14:paraId="079678ED"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第三十二条　理事会は、次の職務を行う。</w:t>
      </w:r>
    </w:p>
    <w:p w14:paraId="32A9C42F"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本法人の業務執行の決定</w:t>
      </w:r>
    </w:p>
    <w:p w14:paraId="35D81FBC"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理事の職務の執行の監督</w:t>
      </w:r>
    </w:p>
    <w:p w14:paraId="3F462EE9"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(3)　代表理事の選定及び解職</w:t>
      </w:r>
    </w:p>
    <w:p w14:paraId="028282A8" w14:textId="77777777" w:rsidR="00C737E9" w:rsidRPr="0033643B" w:rsidRDefault="00C737E9" w:rsidP="00C737E9">
      <w:pPr>
        <w:ind w:left="480" w:hangingChars="200" w:hanging="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前項に掲げる職務のほか、理事の職務の執行が法令及び定款に適合することを確保するための体制その他業務の適正を確保するために必要な体制の整備に関する事項は、理事会において定める。〉</w:t>
      </w:r>
    </w:p>
    <w:p w14:paraId="63DB0A9F"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31D09E56" w14:textId="77777777" w:rsidTr="00C12429">
        <w:trPr>
          <w:trHeight w:val="535"/>
        </w:trPr>
        <w:tc>
          <w:tcPr>
            <w:tcW w:w="9555" w:type="dxa"/>
            <w:vAlign w:val="center"/>
          </w:tcPr>
          <w:p w14:paraId="65335A51" w14:textId="77777777" w:rsidR="00C737E9" w:rsidRPr="0033643B" w:rsidRDefault="00C737E9" w:rsidP="00C12429">
            <w:pPr>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lastRenderedPageBreak/>
              <w:t>（注）会計監査人を置いていない場合、〈〉内は不要である。</w:t>
            </w:r>
          </w:p>
          <w:p w14:paraId="7E1CBD20" w14:textId="77777777" w:rsidR="00C737E9" w:rsidRPr="0033643B" w:rsidRDefault="00C737E9" w:rsidP="00C12429">
            <w:pPr>
              <w:ind w:left="22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xml:space="preserve">　　なお、第２項に規定する「理事の職務の執行が法令及び定款に適合することを確保するための体制その他業務の適正を確保するために必要な体制の整備に関する事項」とは次の事項をいう。</w:t>
            </w:r>
          </w:p>
          <w:p w14:paraId="2F905D73" w14:textId="77777777" w:rsidR="00C737E9" w:rsidRPr="0033643B" w:rsidRDefault="00C737E9" w:rsidP="00C12429">
            <w:pPr>
              <w:ind w:leftChars="105" w:left="418" w:hangingChars="90" w:hanging="198"/>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①　理事の職務の執行に係る情報の保存及び管理に関する体制</w:t>
            </w:r>
          </w:p>
          <w:p w14:paraId="505DE31D" w14:textId="77777777" w:rsidR="00C737E9" w:rsidRPr="0033643B" w:rsidRDefault="00C737E9" w:rsidP="00C12429">
            <w:pPr>
              <w:ind w:leftChars="105" w:left="418" w:hangingChars="90" w:hanging="198"/>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②　損失の危険の管理に関する規程その他の体制</w:t>
            </w:r>
          </w:p>
          <w:p w14:paraId="3CDE9D50" w14:textId="77777777" w:rsidR="00C737E9" w:rsidRPr="0033643B" w:rsidRDefault="00C737E9" w:rsidP="00C12429">
            <w:pPr>
              <w:ind w:leftChars="105" w:left="418" w:hangingChars="90" w:hanging="198"/>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③　理事の職務の執行が効率的に行われることを確保するための体制</w:t>
            </w:r>
          </w:p>
          <w:p w14:paraId="4345CE5E" w14:textId="77777777" w:rsidR="00C737E9" w:rsidRPr="0033643B" w:rsidRDefault="00C737E9" w:rsidP="00C12429">
            <w:pPr>
              <w:ind w:leftChars="105" w:left="418" w:hangingChars="90" w:hanging="198"/>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④　職員の職務の執行が法令及び定款に適合することを確保するための体制</w:t>
            </w:r>
          </w:p>
          <w:p w14:paraId="680AD0DA" w14:textId="77777777" w:rsidR="00C737E9" w:rsidRPr="0033643B" w:rsidRDefault="00C737E9" w:rsidP="00C12429">
            <w:pPr>
              <w:ind w:leftChars="105" w:left="418" w:hangingChars="90" w:hanging="198"/>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⑤　監事がその職務を補助すべき職員を置くことを求めた場合における当該職員に関する事　　項</w:t>
            </w:r>
          </w:p>
          <w:p w14:paraId="01FB19D5" w14:textId="77777777" w:rsidR="00C737E9" w:rsidRPr="0033643B" w:rsidRDefault="00C737E9" w:rsidP="00C12429">
            <w:pPr>
              <w:ind w:leftChars="105" w:left="418" w:hangingChars="90" w:hanging="198"/>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⑥　前号の職員の理事からの独立性に関する事項</w:t>
            </w:r>
          </w:p>
          <w:p w14:paraId="191AC3AB" w14:textId="77777777" w:rsidR="00C737E9" w:rsidRPr="0033643B" w:rsidRDefault="00C737E9" w:rsidP="00C12429">
            <w:pPr>
              <w:ind w:leftChars="105" w:left="418" w:hangingChars="90" w:hanging="198"/>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⑦　監事の第五号の職員に対する指示の実効性の確保に関する事項</w:t>
            </w:r>
          </w:p>
          <w:p w14:paraId="32D12EF2" w14:textId="77777777" w:rsidR="00C737E9" w:rsidRPr="0033643B" w:rsidRDefault="00C737E9" w:rsidP="00C12429">
            <w:pPr>
              <w:ind w:leftChars="105" w:left="418" w:hangingChars="90" w:hanging="198"/>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⑧　理事及び職員が監事に報告をするための体制その他の監事への報告に関する体制</w:t>
            </w:r>
          </w:p>
          <w:p w14:paraId="1E02D0C2" w14:textId="77777777" w:rsidR="00C737E9" w:rsidRPr="0033643B" w:rsidRDefault="00C737E9" w:rsidP="00C12429">
            <w:pPr>
              <w:ind w:leftChars="105" w:left="418" w:hangingChars="90" w:hanging="198"/>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⑨　前号の報告をした者が当該報告をしたことを理由として不利な取扱いを受けないことを確保するための体制</w:t>
            </w:r>
          </w:p>
          <w:p w14:paraId="6D0F69F5" w14:textId="77777777" w:rsidR="00C737E9" w:rsidRPr="0033643B" w:rsidRDefault="00C737E9" w:rsidP="00C12429">
            <w:pPr>
              <w:ind w:leftChars="105" w:left="418" w:hangingChars="90" w:hanging="198"/>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⑩　監事の職務の執行について生ずる費用の前払又は償還の手続その他の当該職務の執行について生ずる費用又は債務の処理に係る方針に関する事項</w:t>
            </w:r>
          </w:p>
          <w:p w14:paraId="0360C0C9" w14:textId="77777777" w:rsidR="00C737E9" w:rsidRPr="0033643B" w:rsidRDefault="00C737E9" w:rsidP="00C12429">
            <w:pPr>
              <w:ind w:leftChars="105" w:left="418" w:hangingChars="90" w:hanging="198"/>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⑪　その他監事の監査が実効的に行われることを確保するための体制</w:t>
            </w:r>
          </w:p>
        </w:tc>
      </w:tr>
    </w:tbl>
    <w:p w14:paraId="2B570F60" w14:textId="77777777" w:rsidR="00C737E9" w:rsidRPr="0033643B" w:rsidRDefault="00C737E9" w:rsidP="00C737E9">
      <w:pPr>
        <w:ind w:firstLineChars="100" w:firstLine="240"/>
        <w:rPr>
          <w:rFonts w:asciiTheme="minorEastAsia" w:hAnsiTheme="minorEastAsia"/>
          <w:color w:val="000000" w:themeColor="text1"/>
          <w:sz w:val="24"/>
          <w:szCs w:val="24"/>
        </w:rPr>
      </w:pPr>
    </w:p>
    <w:p w14:paraId="45F5B050"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第三十三条 代表理事の選定及び解職は、認定所轄庁の認可をもって、その効力を生じる。</w:t>
      </w:r>
    </w:p>
    <w:p w14:paraId="7D79D01D" w14:textId="77777777" w:rsidR="00C737E9" w:rsidRPr="0033643B" w:rsidRDefault="00C737E9" w:rsidP="00C737E9">
      <w:pPr>
        <w:rPr>
          <w:rFonts w:asciiTheme="minorEastAsia" w:hAnsiTheme="minorEastAsia"/>
          <w:color w:val="000000" w:themeColor="text1"/>
          <w:sz w:val="24"/>
          <w:szCs w:val="24"/>
        </w:rPr>
      </w:pPr>
    </w:p>
    <w:p w14:paraId="4531EDAF" w14:textId="77777777" w:rsidR="00C737E9" w:rsidRPr="0033643B" w:rsidRDefault="00C737E9" w:rsidP="00C737E9">
      <w:pPr>
        <w:ind w:firstLineChars="100" w:firstLine="240"/>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（招集）</w:t>
      </w:r>
    </w:p>
    <w:p w14:paraId="277823E0" w14:textId="77777777" w:rsidR="00C737E9" w:rsidRPr="0033643B" w:rsidRDefault="00C737E9" w:rsidP="00C737E9">
      <w:pPr>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第三十四条　理事会は代表理事が招集する。</w:t>
      </w:r>
    </w:p>
    <w:p w14:paraId="4704FEEC" w14:textId="77777777" w:rsidR="00C737E9" w:rsidRPr="0033643B" w:rsidRDefault="00C737E9" w:rsidP="00C737E9">
      <w:pPr>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２　代表理事が欠けたとき又は代表理事に事故があるときは、各理事が理事会を招集する。</w:t>
      </w:r>
    </w:p>
    <w:p w14:paraId="25B48691"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71EF4F2B" w14:textId="77777777" w:rsidTr="00C12429">
        <w:trPr>
          <w:trHeight w:val="535"/>
        </w:trPr>
        <w:tc>
          <w:tcPr>
            <w:tcW w:w="9555" w:type="dxa"/>
            <w:vAlign w:val="center"/>
          </w:tcPr>
          <w:p w14:paraId="199B328F"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（注）一般法人法第93条第１項参照。原則として、各理事が理事会を招集するが、理事会を招集する理事を定款又は理事会で定めることも可能。</w:t>
            </w:r>
          </w:p>
        </w:tc>
      </w:tr>
    </w:tbl>
    <w:p w14:paraId="04BD1FCF" w14:textId="77777777" w:rsidR="00C737E9" w:rsidRPr="0033643B" w:rsidRDefault="00C737E9" w:rsidP="00C737E9">
      <w:pPr>
        <w:rPr>
          <w:rFonts w:asciiTheme="minorEastAsia" w:hAnsiTheme="minorEastAsia"/>
          <w:color w:val="000000" w:themeColor="text1"/>
          <w:sz w:val="24"/>
          <w:szCs w:val="24"/>
        </w:rPr>
      </w:pPr>
    </w:p>
    <w:p w14:paraId="6679ECFD"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（決議）</w:t>
      </w:r>
    </w:p>
    <w:p w14:paraId="6E8586DD"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第三十五条　理事会の決議は、決議について特別の利害関係を有する理事を除く理事の過半数が出席し、その過半数をもって行う。</w:t>
      </w:r>
    </w:p>
    <w:p w14:paraId="1393CE24" w14:textId="77777777" w:rsidR="00C737E9" w:rsidRPr="0033643B" w:rsidRDefault="00C737E9" w:rsidP="00C737E9">
      <w:pPr>
        <w:ind w:left="240" w:hangingChars="100" w:hanging="240"/>
        <w:rPr>
          <w:rFonts w:asciiTheme="minorEastAsia" w:hAnsiTheme="minorEastAsia"/>
          <w:color w:val="000000" w:themeColor="text1"/>
          <w:sz w:val="24"/>
          <w:szCs w:val="24"/>
          <w:u w:val="dash"/>
        </w:rPr>
      </w:pPr>
      <w:r w:rsidRPr="0033643B">
        <w:rPr>
          <w:rFonts w:asciiTheme="minorEastAsia" w:hAnsiTheme="minorEastAsia" w:hint="eastAsia"/>
          <w:color w:val="000000" w:themeColor="text1"/>
          <w:sz w:val="24"/>
          <w:szCs w:val="24"/>
          <w:u w:val="dash"/>
        </w:rPr>
        <w:t>２　前項の規定にかかわらず、一般社団法人及び一般財団法人に関する法律第96条の要件を満たしたときは、理事会の決議があったものとみなす。</w:t>
      </w:r>
    </w:p>
    <w:p w14:paraId="2857E650"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43182320" w14:textId="77777777" w:rsidTr="00C12429">
        <w:trPr>
          <w:trHeight w:val="535"/>
        </w:trPr>
        <w:tc>
          <w:tcPr>
            <w:tcW w:w="9555" w:type="dxa"/>
            <w:vAlign w:val="center"/>
          </w:tcPr>
          <w:p w14:paraId="4F2B5D7C"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（注１）一般法人法第95条第１項参照。第1項については、過半数に代えて、これを上回る割</w:t>
            </w:r>
            <w:r w:rsidRPr="0033643B">
              <w:rPr>
                <w:rFonts w:ascii="HGSｺﾞｼｯｸM" w:eastAsia="HGSｺﾞｼｯｸM" w:hAnsiTheme="minorEastAsia" w:hint="eastAsia"/>
                <w:color w:val="000000" w:themeColor="text1"/>
                <w:sz w:val="22"/>
              </w:rPr>
              <w:lastRenderedPageBreak/>
              <w:t>合を定款で定めることも可能である。</w:t>
            </w:r>
          </w:p>
          <w:p w14:paraId="4DAE3064"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（注２）特別の利害を有する理事が議決に加わることはできない（一般法人法第95条第2項）。</w:t>
            </w:r>
          </w:p>
          <w:p w14:paraId="2E835E12"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（注３）理事会については、代理人による議決権の行使、書面による議決権の行使は認められない。</w:t>
            </w:r>
          </w:p>
          <w:p w14:paraId="00BCA80B"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（注４）可否同数の場合に、議長に２票を与えるような定款の定めは不可。</w:t>
            </w:r>
          </w:p>
          <w:p w14:paraId="608756C1"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（注５）第２項では、理事が理事会の決議の目的である事項について提案をした場合において、当該提案につき理事（当該事項について議決</w:t>
            </w:r>
            <w:r>
              <w:rPr>
                <w:rFonts w:ascii="HGSｺﾞｼｯｸM" w:eastAsia="HGSｺﾞｼｯｸM" w:hAnsiTheme="minorEastAsia" w:hint="eastAsia"/>
                <w:color w:val="000000" w:themeColor="text1"/>
                <w:sz w:val="22"/>
              </w:rPr>
              <w:t>に</w:t>
            </w:r>
            <w:r w:rsidRPr="0033643B">
              <w:rPr>
                <w:rFonts w:ascii="HGSｺﾞｼｯｸM" w:eastAsia="HGSｺﾞｼｯｸM" w:hAnsiTheme="minorEastAsia" w:hint="eastAsia"/>
                <w:color w:val="000000" w:themeColor="text1"/>
                <w:sz w:val="22"/>
              </w:rPr>
              <w:t>加わることができるものに限る。）の全員が書面又は電磁的記録により同意の意思表示をしたとき（監事が当該提案について異議を述べたときを除く。）は、当該提案を可決する旨の理事会の決議があったものとみなす旨を定款に定めることもできる（一般法人法第96条）。なお、本項を定款に定めない場合、同条に基づく決議の省略を行うことはできないので留意のこと。</w:t>
            </w:r>
          </w:p>
        </w:tc>
      </w:tr>
    </w:tbl>
    <w:p w14:paraId="10084EFB" w14:textId="77777777" w:rsidR="00C737E9" w:rsidRPr="0033643B" w:rsidRDefault="00C737E9" w:rsidP="00C737E9">
      <w:pPr>
        <w:rPr>
          <w:rFonts w:asciiTheme="minorEastAsia" w:hAnsiTheme="minorEastAsia"/>
          <w:color w:val="000000" w:themeColor="text1"/>
          <w:sz w:val="24"/>
          <w:szCs w:val="24"/>
        </w:rPr>
      </w:pPr>
    </w:p>
    <w:p w14:paraId="29CAAA2F"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（議事録）</w:t>
      </w:r>
    </w:p>
    <w:p w14:paraId="5EEF8CFD"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第三十六条　理事会の議事については、法令で定めるところにより、議事録を作成する。</w:t>
      </w:r>
    </w:p>
    <w:p w14:paraId="27009D6E"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出席した理事及び監事は、前項の議事録に記名押印する。</w:t>
      </w:r>
    </w:p>
    <w:p w14:paraId="5DA43E6E"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5B00A410" w14:textId="77777777" w:rsidTr="00C12429">
        <w:trPr>
          <w:trHeight w:val="535"/>
        </w:trPr>
        <w:tc>
          <w:tcPr>
            <w:tcW w:w="9555" w:type="dxa"/>
            <w:vAlign w:val="center"/>
          </w:tcPr>
          <w:p w14:paraId="00FBE804"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（注）定款で、記名押印する者を、当該理事会に出席した代表理事及び監事とすることも可能である（一般法人法第95条第３項）。</w:t>
            </w:r>
          </w:p>
        </w:tc>
      </w:tr>
    </w:tbl>
    <w:p w14:paraId="42A2E603" w14:textId="77777777" w:rsidR="00C737E9" w:rsidRPr="0033643B" w:rsidRDefault="00C737E9" w:rsidP="00C737E9">
      <w:pPr>
        <w:rPr>
          <w:rFonts w:asciiTheme="minorEastAsia" w:hAnsiTheme="minorEastAsia"/>
          <w:color w:val="000000" w:themeColor="text1"/>
          <w:sz w:val="24"/>
          <w:szCs w:val="24"/>
        </w:rPr>
      </w:pPr>
    </w:p>
    <w:p w14:paraId="7E5ECB1E" w14:textId="77777777" w:rsidR="00C737E9" w:rsidRPr="0033643B" w:rsidRDefault="00C737E9" w:rsidP="00C737E9">
      <w:pPr>
        <w:ind w:firstLineChars="200" w:firstLine="48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第八章　社会福祉連携推進評議会</w:t>
      </w:r>
    </w:p>
    <w:p w14:paraId="15A3296C"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（構成）</w:t>
      </w:r>
    </w:p>
    <w:p w14:paraId="2F78E0E3"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第三十七条　本法人に社会福祉連携推進評議会を置く。</w:t>
      </w:r>
    </w:p>
    <w:p w14:paraId="4B583756"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２　社会福祉連携推進評議会は、福祉サービスを受ける立場にある者、社会福祉に関する団体、学識経験を有する者その他の関係者をもって構成する。</w:t>
      </w:r>
    </w:p>
    <w:p w14:paraId="124FB40A"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３　社会福祉連携推進評議会の定員は、○人以内とする。</w:t>
      </w:r>
    </w:p>
    <w:p w14:paraId="16BA964A"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４　社会福祉連携推進評議会の構成員は、社員総会の決議によって、第２項に掲げる者の中から選任し、または解任することができる。</w:t>
      </w:r>
    </w:p>
    <w:p w14:paraId="0F244045"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66F2BDD9" w14:textId="77777777" w:rsidTr="00C12429">
        <w:trPr>
          <w:trHeight w:val="535"/>
        </w:trPr>
        <w:tc>
          <w:tcPr>
            <w:tcW w:w="9555" w:type="dxa"/>
            <w:vAlign w:val="center"/>
          </w:tcPr>
          <w:p w14:paraId="7CC2510F"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（注１）社会福祉連携推進評議会の定員は３人以上とすること。</w:t>
            </w:r>
          </w:p>
          <w:p w14:paraId="45AC9CEB" w14:textId="77777777" w:rsidR="00C737E9" w:rsidRPr="0033643B" w:rsidRDefault="00C737E9" w:rsidP="00C12429">
            <w:pPr>
              <w:ind w:left="660" w:hangingChars="300" w:hanging="66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（注２）社会福祉連携推進評議会の構成員は、当該法人が行う業務の内容に応じ、例えば、次のような者から構成することが考えられる。</w:t>
            </w:r>
          </w:p>
          <w:p w14:paraId="0A0CAF94"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福祉サービスの利用者団体から推薦を受ける者</w:t>
            </w:r>
          </w:p>
          <w:p w14:paraId="23B869D4"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福祉サービスの経営者団体から推薦を受ける者</w:t>
            </w:r>
          </w:p>
          <w:p w14:paraId="74C0B22B"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学識有識者</w:t>
            </w:r>
          </w:p>
          <w:p w14:paraId="1F8018C1"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介護福祉士・社会福祉士等の職能団体から推薦を受ける者</w:t>
            </w:r>
          </w:p>
          <w:p w14:paraId="104264C8"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lastRenderedPageBreak/>
              <w:t>・　社会福祉協議会から推薦を受ける者</w:t>
            </w:r>
          </w:p>
          <w:p w14:paraId="5E20F6C4"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共同募金会から推薦を受ける者</w:t>
            </w:r>
          </w:p>
          <w:p w14:paraId="31A79A31"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ボランティア団体から推薦を受ける者</w:t>
            </w:r>
          </w:p>
          <w:p w14:paraId="05D30D3D"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自治会から推薦を受ける者</w:t>
            </w:r>
          </w:p>
          <w:p w14:paraId="0CAFA2EC"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民生委員・児童委員</w:t>
            </w:r>
          </w:p>
          <w:p w14:paraId="4909EF55"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福祉人材の養成機関から推薦を受ける者</w:t>
            </w:r>
          </w:p>
          <w:p w14:paraId="1D2F612E"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就労支援機関から推薦を受ける者</w:t>
            </w:r>
          </w:p>
          <w:p w14:paraId="3DAFD842"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商工会議所から推薦を受ける者</w:t>
            </w:r>
          </w:p>
          <w:p w14:paraId="1E083ECF"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地方公共団体から推薦を受ける者</w:t>
            </w:r>
          </w:p>
          <w:p w14:paraId="3D5E5514" w14:textId="77777777" w:rsidR="00C737E9" w:rsidRPr="0033643B" w:rsidRDefault="00C737E9" w:rsidP="00C12429">
            <w:pPr>
              <w:ind w:leftChars="300" w:left="85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　その他地域福祉に関して中立公正な立場から意見を述べられる団体から推薦を受ける者又は個人</w:t>
            </w:r>
          </w:p>
        </w:tc>
      </w:tr>
    </w:tbl>
    <w:p w14:paraId="096A2905" w14:textId="77777777" w:rsidR="00C737E9" w:rsidRPr="0033643B" w:rsidRDefault="00C737E9" w:rsidP="00C737E9">
      <w:pPr>
        <w:rPr>
          <w:rFonts w:asciiTheme="minorEastAsia" w:hAnsiTheme="minorEastAsia"/>
          <w:color w:val="000000" w:themeColor="text1"/>
          <w:sz w:val="24"/>
          <w:szCs w:val="24"/>
        </w:rPr>
      </w:pPr>
    </w:p>
    <w:p w14:paraId="48B4499B"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（権限）</w:t>
      </w:r>
    </w:p>
    <w:p w14:paraId="4778A044"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第三十八条　社会福祉連携推進評議会は、本法人に対し、次の事項について、社員総会及び理事会において必要な意見を述べることができる。</w:t>
      </w:r>
    </w:p>
    <w:p w14:paraId="79A92C30"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rPr>
        <w:t xml:space="preserve">　</w:t>
      </w:r>
      <w:r w:rsidRPr="0033643B">
        <w:rPr>
          <w:rFonts w:asciiTheme="minorEastAsia" w:hAnsiTheme="minorEastAsia" w:hint="eastAsia"/>
          <w:color w:val="000000" w:themeColor="text1"/>
          <w:sz w:val="24"/>
          <w:szCs w:val="24"/>
          <w:u w:val="single"/>
        </w:rPr>
        <w:t>(1)　第11条の承認の適否</w:t>
      </w:r>
    </w:p>
    <w:p w14:paraId="6A112552"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rPr>
        <w:t xml:space="preserve">　</w:t>
      </w:r>
      <w:r w:rsidRPr="0033643B">
        <w:rPr>
          <w:rFonts w:asciiTheme="minorEastAsia" w:hAnsiTheme="minorEastAsia" w:hint="eastAsia"/>
          <w:color w:val="000000" w:themeColor="text1"/>
          <w:sz w:val="24"/>
          <w:szCs w:val="24"/>
          <w:u w:val="single"/>
        </w:rPr>
        <w:t>(2)　事業計画の内容</w:t>
      </w:r>
    </w:p>
    <w:p w14:paraId="2ED1AC9B"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rPr>
        <w:t xml:space="preserve">　</w:t>
      </w:r>
      <w:r w:rsidRPr="0033643B">
        <w:rPr>
          <w:rFonts w:asciiTheme="minorEastAsia" w:hAnsiTheme="minorEastAsia" w:hint="eastAsia"/>
          <w:color w:val="000000" w:themeColor="text1"/>
          <w:sz w:val="24"/>
          <w:szCs w:val="24"/>
          <w:u w:val="single"/>
        </w:rPr>
        <w:t>(3)　社会福祉連携推進評議会の定数の変更</w:t>
      </w:r>
    </w:p>
    <w:p w14:paraId="3CD78CC7"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rPr>
        <w:t xml:space="preserve">　</w:t>
      </w:r>
      <w:r w:rsidRPr="0033643B">
        <w:rPr>
          <w:rFonts w:asciiTheme="minorEastAsia" w:hAnsiTheme="minorEastAsia" w:hint="eastAsia"/>
          <w:color w:val="000000" w:themeColor="text1"/>
          <w:sz w:val="24"/>
          <w:szCs w:val="24"/>
          <w:u w:val="single"/>
        </w:rPr>
        <w:t>(4)　構成員の過半数の賛成により、意見を述べる必要があるとされた事項</w:t>
      </w:r>
    </w:p>
    <w:p w14:paraId="3440794C"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rPr>
        <w:t xml:space="preserve">　</w:t>
      </w:r>
      <w:r w:rsidRPr="0033643B">
        <w:rPr>
          <w:rFonts w:asciiTheme="minorEastAsia" w:hAnsiTheme="minorEastAsia" w:hint="eastAsia"/>
          <w:color w:val="000000" w:themeColor="text1"/>
          <w:sz w:val="24"/>
          <w:szCs w:val="24"/>
          <w:u w:val="single"/>
        </w:rPr>
        <w:t>(5)　代表理事から求めがあった事項</w:t>
      </w:r>
    </w:p>
    <w:p w14:paraId="287A2BA2"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２　社会福祉連携推進評議会は、社会福祉連携推進方針に照らし、本法人の業務の実施の状況について評価を行い、必要があると認めるときは、社員総会及び理事会において意見を述べることができる。</w:t>
      </w:r>
    </w:p>
    <w:p w14:paraId="71E8A337"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３　本法人は、前項の意見を尊重するものとする。</w:t>
      </w:r>
    </w:p>
    <w:p w14:paraId="04CA6C1F" w14:textId="77777777" w:rsidR="00C737E9" w:rsidRPr="0033643B" w:rsidRDefault="00C737E9" w:rsidP="00C737E9">
      <w:pPr>
        <w:rPr>
          <w:rFonts w:asciiTheme="minorEastAsia" w:hAnsiTheme="minorEastAsia"/>
          <w:color w:val="000000" w:themeColor="text1"/>
          <w:sz w:val="24"/>
          <w:szCs w:val="24"/>
        </w:rPr>
      </w:pPr>
    </w:p>
    <w:p w14:paraId="64A28D8B"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（開催）</w:t>
      </w:r>
    </w:p>
    <w:p w14:paraId="4B1CF4BF"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第三十九条　社会福祉連携推進評議会は、毎年度○月に１回開催するほか、必要がある場合に開催する。</w:t>
      </w:r>
    </w:p>
    <w:p w14:paraId="30E628C4" w14:textId="77777777" w:rsidR="00C737E9" w:rsidRPr="0033643B" w:rsidRDefault="00C737E9" w:rsidP="00C737E9">
      <w:pPr>
        <w:rPr>
          <w:rFonts w:asciiTheme="minorEastAsia" w:hAnsiTheme="minorEastAsia"/>
          <w:color w:val="000000" w:themeColor="text1"/>
          <w:sz w:val="24"/>
          <w:szCs w:val="24"/>
        </w:rPr>
      </w:pPr>
    </w:p>
    <w:p w14:paraId="08B6B7D4"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（招集）</w:t>
      </w:r>
    </w:p>
    <w:p w14:paraId="64B70493"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第四十条　社会福祉連携推進評議会は、理事会の決議に基づき代表理事が招集する。</w:t>
      </w:r>
    </w:p>
    <w:p w14:paraId="5C375CF5"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社会福祉連携推進評議会の構成員は、代表理事に対し、社会福祉連携推進評議会の目的である事項及び招集の理由を示して、社会福祉連携推進評議会の招集を請求することができる。</w:t>
      </w:r>
    </w:p>
    <w:p w14:paraId="52F60FE0" w14:textId="77777777" w:rsidR="00C737E9" w:rsidRPr="0033643B" w:rsidRDefault="00C737E9" w:rsidP="00C737E9">
      <w:pPr>
        <w:rPr>
          <w:rFonts w:asciiTheme="minorEastAsia" w:hAnsiTheme="minorEastAsia"/>
          <w:color w:val="000000" w:themeColor="text1"/>
          <w:sz w:val="24"/>
          <w:szCs w:val="24"/>
        </w:rPr>
      </w:pPr>
    </w:p>
    <w:p w14:paraId="44CBDB4B" w14:textId="77777777" w:rsidR="00C737E9" w:rsidRPr="0033643B" w:rsidRDefault="00C737E9" w:rsidP="00C737E9">
      <w:pPr>
        <w:ind w:firstLineChars="200" w:firstLine="48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lastRenderedPageBreak/>
        <w:t>第九章 資産及び会計</w:t>
      </w:r>
    </w:p>
    <w:p w14:paraId="5BA89AB2"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第四十一条　本法人の資産は次のとおりとする。</w:t>
      </w:r>
    </w:p>
    <w:p w14:paraId="6E437F52"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(1)　設立当時の財産</w:t>
      </w:r>
    </w:p>
    <w:p w14:paraId="2E7852C5"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(2)　設立後寄附された金品</w:t>
      </w:r>
    </w:p>
    <w:p w14:paraId="590C0B48"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(3)　事業に伴う収入</w:t>
      </w:r>
    </w:p>
    <w:p w14:paraId="3E19C071"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(4)　その他の収入</w:t>
      </w:r>
    </w:p>
    <w:p w14:paraId="7CF88F7B"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２　本法人の設立当時の財産目録は、主たる事務所において備え置くものとする。</w:t>
      </w:r>
    </w:p>
    <w:p w14:paraId="66A5591E" w14:textId="77777777" w:rsidR="00C737E9" w:rsidRPr="0033643B" w:rsidRDefault="00C737E9" w:rsidP="00C737E9">
      <w:pPr>
        <w:rPr>
          <w:rFonts w:asciiTheme="minorEastAsia" w:hAnsiTheme="minorEastAsia"/>
          <w:color w:val="000000" w:themeColor="text1"/>
          <w:sz w:val="24"/>
          <w:szCs w:val="24"/>
          <w:u w:val="single"/>
        </w:rPr>
      </w:pPr>
    </w:p>
    <w:p w14:paraId="7058C26A"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第四十二条　本法人の資産のうち、次に掲げる財産を基本財産とする。</w:t>
      </w:r>
    </w:p>
    <w:p w14:paraId="182759A4"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w:t>
      </w:r>
    </w:p>
    <w:p w14:paraId="38A6A93E"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w:t>
      </w:r>
    </w:p>
    <w:p w14:paraId="6CB77FFE"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(3)　・・・</w:t>
      </w:r>
    </w:p>
    <w:p w14:paraId="56B6369F"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基本財産は処分し、又は担保に供してはならない。ただし、特別の理由のある場合には、理事会及び社員総会の承認を得て、処分し、又は担保に供することができる。</w:t>
      </w:r>
    </w:p>
    <w:p w14:paraId="275A5BA3"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7E4D1F63" w14:textId="77777777" w:rsidTr="00C12429">
        <w:trPr>
          <w:trHeight w:val="535"/>
        </w:trPr>
        <w:tc>
          <w:tcPr>
            <w:tcW w:w="9555" w:type="dxa"/>
            <w:vAlign w:val="center"/>
          </w:tcPr>
          <w:p w14:paraId="507A48F1"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（注）基本財産を定めないことも可能である。</w:t>
            </w:r>
          </w:p>
        </w:tc>
      </w:tr>
    </w:tbl>
    <w:p w14:paraId="6FBA10FF" w14:textId="77777777" w:rsidR="00C737E9" w:rsidRPr="0033643B" w:rsidRDefault="00C737E9" w:rsidP="00C737E9">
      <w:pPr>
        <w:rPr>
          <w:rFonts w:asciiTheme="minorEastAsia" w:hAnsiTheme="minorEastAsia"/>
          <w:color w:val="000000" w:themeColor="text1"/>
          <w:sz w:val="24"/>
          <w:szCs w:val="24"/>
        </w:rPr>
      </w:pPr>
    </w:p>
    <w:p w14:paraId="502B068A"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（資産の管理）</w:t>
      </w:r>
    </w:p>
    <w:p w14:paraId="1DA6B85F"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第四十三条　本法人の資産は、理事会の定める方法により、代表理事が管理する。</w:t>
      </w:r>
    </w:p>
    <w:p w14:paraId="1FFBDEFE"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資産のうち現金は、確実な金融機関に預け入れ、確実な信託会社に信託し、又は確実な有価証券に換えて、保管する。</w:t>
      </w:r>
    </w:p>
    <w:p w14:paraId="1CA67EE2"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335BA588" w14:textId="77777777" w:rsidTr="00C12429">
        <w:trPr>
          <w:trHeight w:val="535"/>
        </w:trPr>
        <w:tc>
          <w:tcPr>
            <w:tcW w:w="9555" w:type="dxa"/>
            <w:vAlign w:val="center"/>
          </w:tcPr>
          <w:p w14:paraId="3A5E57F4"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（注）基本財産以外の資産において、株式投資又は株式を含む投資信託等による管理運用を行う場合には、第二項の次に次の一項を加える。</w:t>
            </w:r>
          </w:p>
          <w:p w14:paraId="5060F9CA" w14:textId="77777777" w:rsidR="00C737E9" w:rsidRPr="0033643B" w:rsidRDefault="00C737E9" w:rsidP="00C12429">
            <w:pPr>
              <w:ind w:leftChars="200" w:left="64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３　前項の規定にかかわらず、基本財産以外の資産のうちの現金については、理事会の議決を経て、株式に換えて保管することができる。</w:t>
            </w:r>
          </w:p>
        </w:tc>
      </w:tr>
    </w:tbl>
    <w:p w14:paraId="5DEA2281" w14:textId="77777777" w:rsidR="00C737E9" w:rsidRPr="0033643B" w:rsidRDefault="00C737E9" w:rsidP="00C737E9">
      <w:pPr>
        <w:rPr>
          <w:rFonts w:asciiTheme="minorEastAsia" w:hAnsiTheme="minorEastAsia"/>
          <w:color w:val="000000" w:themeColor="text1"/>
          <w:sz w:val="24"/>
          <w:szCs w:val="24"/>
        </w:rPr>
      </w:pPr>
    </w:p>
    <w:p w14:paraId="7A3A8F5E"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（事業計画及び収支予算）</w:t>
      </w:r>
    </w:p>
    <w:p w14:paraId="339B078E"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第四十四条　本法人の事業計画書、収支予算書については、毎会計年度の開始の日の前日までに、代表理事が作成し、＜例１：理事会の承認、例２：理事会の決議を経て、社員総会の承認＞を受けなければならない。これを変更する場合も、同様とする。</w:t>
      </w:r>
    </w:p>
    <w:p w14:paraId="5D7D968B"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前項の書類については、主たる事務所（及び従たる事務所）に、当該会計年度が終了するまでの間備え置き、一般の閲覧に供するものとする。</w:t>
      </w:r>
    </w:p>
    <w:p w14:paraId="36054909" w14:textId="77777777" w:rsidR="00C737E9" w:rsidRPr="0033643B" w:rsidRDefault="00C737E9" w:rsidP="00C737E9">
      <w:pPr>
        <w:rPr>
          <w:rFonts w:asciiTheme="minorEastAsia" w:hAnsiTheme="minorEastAsia"/>
          <w:color w:val="000000" w:themeColor="text1"/>
          <w:sz w:val="24"/>
          <w:szCs w:val="24"/>
        </w:rPr>
      </w:pPr>
    </w:p>
    <w:p w14:paraId="03CF9F63"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（事業報告及び決算）</w:t>
      </w:r>
    </w:p>
    <w:p w14:paraId="4F224685"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lastRenderedPageBreak/>
        <w:t>第四十五条　本法人の事業報告及び決算については、毎会計年度終了後、代表理事が次の書類を作成し、監事の監査を受けた上で、理事会の承認を受けなければならない。</w:t>
      </w:r>
    </w:p>
    <w:p w14:paraId="70F846F0" w14:textId="77777777" w:rsidR="00C737E9" w:rsidRPr="0033643B" w:rsidRDefault="00C737E9" w:rsidP="00C737E9">
      <w:pPr>
        <w:ind w:leftChars="100" w:left="21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事業報告</w:t>
      </w:r>
    </w:p>
    <w:p w14:paraId="7FC6513B" w14:textId="77777777" w:rsidR="00C737E9" w:rsidRPr="0033643B" w:rsidRDefault="00C737E9" w:rsidP="00C737E9">
      <w:pPr>
        <w:ind w:leftChars="100" w:left="21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事業報告の附属明細書</w:t>
      </w:r>
    </w:p>
    <w:p w14:paraId="762741EF" w14:textId="77777777" w:rsidR="00C737E9" w:rsidRPr="0033643B" w:rsidRDefault="00C737E9" w:rsidP="00C737E9">
      <w:pPr>
        <w:ind w:leftChars="100" w:left="21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(3)　貸借対照表</w:t>
      </w:r>
    </w:p>
    <w:p w14:paraId="5B19779E" w14:textId="77777777" w:rsidR="00C737E9" w:rsidRPr="0033643B" w:rsidRDefault="00C737E9" w:rsidP="00C737E9">
      <w:pPr>
        <w:ind w:leftChars="100" w:left="21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(4)　損益計算書</w:t>
      </w:r>
    </w:p>
    <w:p w14:paraId="7B0EC3BC" w14:textId="77777777" w:rsidR="00C737E9" w:rsidRPr="0033643B" w:rsidRDefault="00C737E9" w:rsidP="00C737E9">
      <w:pPr>
        <w:ind w:leftChars="100" w:left="21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(5)　貸借対照表及び損益計算書の附属明細書</w:t>
      </w:r>
    </w:p>
    <w:p w14:paraId="0077ED40" w14:textId="77777777" w:rsidR="00C737E9" w:rsidRPr="0033643B" w:rsidRDefault="00C737E9" w:rsidP="00C737E9">
      <w:pPr>
        <w:ind w:leftChars="100" w:left="21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(6)　財産目録</w:t>
      </w:r>
    </w:p>
    <w:p w14:paraId="13D55DBC"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前項の承認を受けた書類のうち、(1)、(3)、(4)及び(6)の書類については、定時社員総会に提出し、(1)の書類についてはその内容を報告し、その他の書類については、承認を受けなければならない。</w:t>
      </w:r>
    </w:p>
    <w:p w14:paraId="7B79B296"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３　第</w:t>
      </w:r>
      <w:r>
        <w:rPr>
          <w:rFonts w:asciiTheme="minorEastAsia" w:hAnsiTheme="minorEastAsia" w:hint="eastAsia"/>
          <w:color w:val="000000" w:themeColor="text1"/>
          <w:sz w:val="24"/>
          <w:szCs w:val="24"/>
        </w:rPr>
        <w:t>１</w:t>
      </w:r>
      <w:r w:rsidRPr="0033643B">
        <w:rPr>
          <w:rFonts w:asciiTheme="minorEastAsia" w:hAnsiTheme="minorEastAsia" w:hint="eastAsia"/>
          <w:color w:val="000000" w:themeColor="text1"/>
          <w:sz w:val="24"/>
          <w:szCs w:val="24"/>
        </w:rPr>
        <w:t>項に掲げる書類のほか、次の書類を主たる事務所に</w:t>
      </w:r>
      <w:r>
        <w:rPr>
          <w:rFonts w:asciiTheme="minorEastAsia" w:hAnsiTheme="minorEastAsia" w:hint="eastAsia"/>
          <w:color w:val="000000" w:themeColor="text1"/>
          <w:sz w:val="24"/>
          <w:szCs w:val="24"/>
        </w:rPr>
        <w:t>５</w:t>
      </w:r>
      <w:r w:rsidRPr="0033643B">
        <w:rPr>
          <w:rFonts w:asciiTheme="minorEastAsia" w:hAnsiTheme="minorEastAsia" w:hint="eastAsia"/>
          <w:color w:val="000000" w:themeColor="text1"/>
          <w:sz w:val="24"/>
          <w:szCs w:val="24"/>
        </w:rPr>
        <w:t>年間（、また、従たる事務所に</w:t>
      </w:r>
      <w:r>
        <w:rPr>
          <w:rFonts w:asciiTheme="minorEastAsia" w:hAnsiTheme="minorEastAsia" w:hint="eastAsia"/>
          <w:color w:val="000000" w:themeColor="text1"/>
          <w:sz w:val="24"/>
          <w:szCs w:val="24"/>
        </w:rPr>
        <w:t>３</w:t>
      </w:r>
      <w:r w:rsidRPr="0033643B">
        <w:rPr>
          <w:rFonts w:asciiTheme="minorEastAsia" w:hAnsiTheme="minorEastAsia" w:hint="eastAsia"/>
          <w:color w:val="000000" w:themeColor="text1"/>
          <w:sz w:val="24"/>
          <w:szCs w:val="24"/>
        </w:rPr>
        <w:t>年間）備え置き、一般の閲覧に供するとともに、定款を主たる事務所（及び従たる事務所に）に備え置き、一般の閲覧に供するものとする。</w:t>
      </w:r>
    </w:p>
    <w:p w14:paraId="06C5202A" w14:textId="77777777" w:rsidR="00C737E9" w:rsidRPr="0033643B" w:rsidRDefault="00C737E9" w:rsidP="00C737E9">
      <w:pPr>
        <w:ind w:leftChars="100" w:left="21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監査報告</w:t>
      </w:r>
    </w:p>
    <w:p w14:paraId="536FAA46" w14:textId="77777777" w:rsidR="00C737E9" w:rsidRPr="0033643B" w:rsidRDefault="00C737E9" w:rsidP="00C737E9">
      <w:pPr>
        <w:ind w:leftChars="100" w:left="21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理事及び監事の名簿</w:t>
      </w:r>
    </w:p>
    <w:p w14:paraId="7DE4100D" w14:textId="77777777" w:rsidR="00C737E9" w:rsidRPr="0033643B" w:rsidRDefault="00C737E9" w:rsidP="00C737E9">
      <w:pPr>
        <w:ind w:leftChars="100" w:left="21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(3)　理事及び監事の報酬等の支給の基準を記載した書類</w:t>
      </w:r>
    </w:p>
    <w:p w14:paraId="3148ADA6" w14:textId="77777777" w:rsidR="00C737E9" w:rsidRPr="0033643B" w:rsidRDefault="00C737E9" w:rsidP="00C737E9">
      <w:pPr>
        <w:ind w:leftChars="100" w:left="21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(4)　事業の概要等を記載した書類</w:t>
      </w:r>
    </w:p>
    <w:p w14:paraId="4C3A7493"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10E650A7" w14:textId="77777777" w:rsidTr="00C12429">
        <w:trPr>
          <w:trHeight w:val="535"/>
        </w:trPr>
        <w:tc>
          <w:tcPr>
            <w:tcW w:w="9555" w:type="dxa"/>
            <w:vAlign w:val="center"/>
          </w:tcPr>
          <w:p w14:paraId="7996F8E0"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（注）会計監査人を置いている場合は例えば次のような規定とすることが考えられる。</w:t>
            </w:r>
          </w:p>
          <w:p w14:paraId="2FD6A289" w14:textId="77777777" w:rsidR="00C737E9" w:rsidRPr="0033643B" w:rsidRDefault="00C737E9" w:rsidP="00C12429">
            <w:pPr>
              <w:ind w:leftChars="200" w:left="64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第四十五</w:t>
            </w:r>
            <w:r>
              <w:rPr>
                <w:rFonts w:ascii="HGSｺﾞｼｯｸM" w:eastAsia="HGSｺﾞｼｯｸM" w:hAnsiTheme="minorEastAsia" w:hint="eastAsia"/>
                <w:color w:val="000000" w:themeColor="text1"/>
                <w:sz w:val="22"/>
              </w:rPr>
              <w:t>条　本</w:t>
            </w:r>
            <w:r w:rsidRPr="0033643B">
              <w:rPr>
                <w:rFonts w:ascii="HGSｺﾞｼｯｸM" w:eastAsia="HGSｺﾞｼｯｸM" w:hAnsiTheme="minorEastAsia" w:hint="eastAsia"/>
                <w:color w:val="000000" w:themeColor="text1"/>
                <w:sz w:val="22"/>
              </w:rPr>
              <w:t>法人の事業報告及び決算については、毎会計年度終了後、代表理事が次の書類を作成し、監事の監査を受け、かつ、(3)から(6)までの書類について会計監査人の監査を受けた上で、理事会の承認を受けなければならない。</w:t>
            </w:r>
          </w:p>
          <w:p w14:paraId="582630AB"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(1)　事業報告</w:t>
            </w:r>
          </w:p>
          <w:p w14:paraId="4C25F43A"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(2)　事業報告の附属明細書</w:t>
            </w:r>
          </w:p>
          <w:p w14:paraId="67172252"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(3)　貸借対照表</w:t>
            </w:r>
          </w:p>
          <w:p w14:paraId="7D8C880A"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(4)　損益計算書</w:t>
            </w:r>
          </w:p>
          <w:p w14:paraId="134BE930"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(5)　貸借対照表及び損益計算書の附属明細書</w:t>
            </w:r>
          </w:p>
          <w:p w14:paraId="623D8C29"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(6)　財産目録</w:t>
            </w:r>
          </w:p>
          <w:p w14:paraId="6E36E3CC" w14:textId="77777777" w:rsidR="00C737E9" w:rsidRPr="0033643B" w:rsidRDefault="00C737E9" w:rsidP="00C12429">
            <w:pPr>
              <w:ind w:leftChars="200" w:left="64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２　前項の承認を受けた書類のうち、</w:t>
            </w:r>
            <w:r w:rsidRPr="0033643B">
              <w:rPr>
                <w:rFonts w:ascii="HGSｺﾞｼｯｸM" w:eastAsia="HGSｺﾞｼｯｸM" w:hAnsiTheme="minorEastAsia"/>
                <w:color w:val="000000" w:themeColor="text1"/>
                <w:sz w:val="22"/>
              </w:rPr>
              <w:t>(1)</w:t>
            </w:r>
            <w:r w:rsidRPr="0033643B">
              <w:rPr>
                <w:rFonts w:ascii="HGSｺﾞｼｯｸM" w:eastAsia="HGSｺﾞｼｯｸM" w:hAnsiTheme="minorEastAsia" w:hint="eastAsia"/>
                <w:color w:val="000000" w:themeColor="text1"/>
                <w:sz w:val="22"/>
              </w:rPr>
              <w:t>、</w:t>
            </w:r>
            <w:r w:rsidRPr="0033643B">
              <w:rPr>
                <w:rFonts w:ascii="HGSｺﾞｼｯｸM" w:eastAsia="HGSｺﾞｼｯｸM" w:hAnsiTheme="minorEastAsia"/>
                <w:color w:val="000000" w:themeColor="text1"/>
                <w:sz w:val="22"/>
              </w:rPr>
              <w:t>(</w:t>
            </w:r>
            <w:r w:rsidRPr="0033643B">
              <w:rPr>
                <w:rFonts w:ascii="HGSｺﾞｼｯｸM" w:eastAsia="HGSｺﾞｼｯｸM" w:hAnsiTheme="minorEastAsia" w:hint="eastAsia"/>
                <w:color w:val="000000" w:themeColor="text1"/>
                <w:sz w:val="22"/>
              </w:rPr>
              <w:t>3</w:t>
            </w:r>
            <w:r w:rsidRPr="0033643B">
              <w:rPr>
                <w:rFonts w:ascii="HGSｺﾞｼｯｸM" w:eastAsia="HGSｺﾞｼｯｸM" w:hAnsiTheme="minorEastAsia"/>
                <w:color w:val="000000" w:themeColor="text1"/>
                <w:sz w:val="22"/>
              </w:rPr>
              <w:t>)</w:t>
            </w:r>
            <w:r w:rsidRPr="0033643B">
              <w:rPr>
                <w:rFonts w:ascii="HGSｺﾞｼｯｸM" w:eastAsia="HGSｺﾞｼｯｸM" w:hAnsiTheme="minorEastAsia" w:hint="eastAsia"/>
                <w:color w:val="000000" w:themeColor="text1"/>
                <w:sz w:val="22"/>
              </w:rPr>
              <w:t>、</w:t>
            </w:r>
            <w:r w:rsidRPr="0033643B">
              <w:rPr>
                <w:rFonts w:ascii="HGSｺﾞｼｯｸM" w:eastAsia="HGSｺﾞｼｯｸM" w:hAnsiTheme="minorEastAsia"/>
                <w:color w:val="000000" w:themeColor="text1"/>
                <w:sz w:val="22"/>
              </w:rPr>
              <w:t>(</w:t>
            </w:r>
            <w:r w:rsidRPr="0033643B">
              <w:rPr>
                <w:rFonts w:ascii="HGSｺﾞｼｯｸM" w:eastAsia="HGSｺﾞｼｯｸM" w:hAnsiTheme="minorEastAsia" w:hint="eastAsia"/>
                <w:color w:val="000000" w:themeColor="text1"/>
                <w:sz w:val="22"/>
              </w:rPr>
              <w:t>4</w:t>
            </w:r>
            <w:r w:rsidRPr="0033643B">
              <w:rPr>
                <w:rFonts w:ascii="HGSｺﾞｼｯｸM" w:eastAsia="HGSｺﾞｼｯｸM" w:hAnsiTheme="minorEastAsia"/>
                <w:color w:val="000000" w:themeColor="text1"/>
                <w:sz w:val="22"/>
              </w:rPr>
              <w:t>)</w:t>
            </w:r>
            <w:r w:rsidRPr="0033643B">
              <w:rPr>
                <w:rFonts w:ascii="HGSｺﾞｼｯｸM" w:eastAsia="HGSｺﾞｼｯｸM" w:hAnsiTheme="minorEastAsia" w:hint="eastAsia"/>
                <w:color w:val="000000" w:themeColor="text1"/>
                <w:sz w:val="22"/>
              </w:rPr>
              <w:t>及び</w:t>
            </w:r>
            <w:r w:rsidRPr="0033643B">
              <w:rPr>
                <w:rFonts w:ascii="HGSｺﾞｼｯｸM" w:eastAsia="HGSｺﾞｼｯｸM" w:hAnsiTheme="minorEastAsia"/>
                <w:color w:val="000000" w:themeColor="text1"/>
                <w:sz w:val="22"/>
              </w:rPr>
              <w:t>(</w:t>
            </w:r>
            <w:r w:rsidRPr="0033643B">
              <w:rPr>
                <w:rFonts w:ascii="HGSｺﾞｼｯｸM" w:eastAsia="HGSｺﾞｼｯｸM" w:hAnsiTheme="minorEastAsia" w:hint="eastAsia"/>
                <w:color w:val="000000" w:themeColor="text1"/>
                <w:sz w:val="22"/>
              </w:rPr>
              <w:t>6</w:t>
            </w:r>
            <w:r w:rsidRPr="0033643B">
              <w:rPr>
                <w:rFonts w:ascii="HGSｺﾞｼｯｸM" w:eastAsia="HGSｺﾞｼｯｸM" w:hAnsiTheme="minorEastAsia"/>
                <w:color w:val="000000" w:themeColor="text1"/>
                <w:sz w:val="22"/>
              </w:rPr>
              <w:t>)</w:t>
            </w:r>
            <w:r w:rsidRPr="0033643B">
              <w:rPr>
                <w:rFonts w:ascii="HGSｺﾞｼｯｸM" w:eastAsia="HGSｺﾞｼｯｸM" w:hAnsiTheme="minorEastAsia" w:hint="eastAsia"/>
                <w:color w:val="000000" w:themeColor="text1"/>
                <w:sz w:val="22"/>
              </w:rPr>
              <w:t>の書類については、定時社員総会に報告するものとする。ただし、一般社団法人及び一般財団法人に関する法律第127 条の適用を受けない場合には、</w:t>
            </w:r>
            <w:r w:rsidRPr="0033643B">
              <w:rPr>
                <w:rFonts w:ascii="HGSｺﾞｼｯｸM" w:eastAsia="HGSｺﾞｼｯｸM" w:hAnsiTheme="minorEastAsia"/>
                <w:color w:val="000000" w:themeColor="text1"/>
                <w:sz w:val="22"/>
              </w:rPr>
              <w:t>(1)</w:t>
            </w:r>
            <w:r w:rsidRPr="0033643B">
              <w:rPr>
                <w:rFonts w:ascii="HGSｺﾞｼｯｸM" w:eastAsia="HGSｺﾞｼｯｸM" w:hAnsiTheme="minorEastAsia" w:hint="eastAsia"/>
                <w:color w:val="000000" w:themeColor="text1"/>
                <w:sz w:val="22"/>
              </w:rPr>
              <w:t>の書類を除き、定時社員総会への報告に代えて、定時社員総会の承認を受けなければならない。</w:t>
            </w:r>
          </w:p>
          <w:p w14:paraId="4ACE0052" w14:textId="77777777" w:rsidR="00C737E9" w:rsidRPr="0033643B" w:rsidRDefault="00C737E9" w:rsidP="00C12429">
            <w:pPr>
              <w:ind w:leftChars="200" w:left="64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３　第</w:t>
            </w:r>
            <w:r>
              <w:rPr>
                <w:rFonts w:ascii="HGSｺﾞｼｯｸM" w:eastAsia="HGSｺﾞｼｯｸM" w:hAnsiTheme="minorEastAsia" w:hint="eastAsia"/>
                <w:color w:val="000000" w:themeColor="text1"/>
                <w:sz w:val="22"/>
              </w:rPr>
              <w:t>１</w:t>
            </w:r>
            <w:r w:rsidRPr="0033643B">
              <w:rPr>
                <w:rFonts w:ascii="HGSｺﾞｼｯｸM" w:eastAsia="HGSｺﾞｼｯｸM" w:hAnsiTheme="minorEastAsia" w:hint="eastAsia"/>
                <w:color w:val="000000" w:themeColor="text1"/>
                <w:sz w:val="22"/>
              </w:rPr>
              <w:t>項の書類のほか、次の書類を主たる事務所に</w:t>
            </w:r>
            <w:r>
              <w:rPr>
                <w:rFonts w:ascii="HGSｺﾞｼｯｸM" w:eastAsia="HGSｺﾞｼｯｸM" w:hAnsiTheme="minorEastAsia" w:hint="eastAsia"/>
                <w:color w:val="000000" w:themeColor="text1"/>
                <w:sz w:val="22"/>
              </w:rPr>
              <w:t>５</w:t>
            </w:r>
            <w:r w:rsidRPr="0033643B">
              <w:rPr>
                <w:rFonts w:ascii="HGSｺﾞｼｯｸM" w:eastAsia="HGSｺﾞｼｯｸM" w:hAnsiTheme="minorEastAsia" w:hint="eastAsia"/>
                <w:color w:val="000000" w:themeColor="text1"/>
                <w:sz w:val="22"/>
              </w:rPr>
              <w:t>年間（、また、従たる事務所に</w:t>
            </w:r>
            <w:r>
              <w:rPr>
                <w:rFonts w:ascii="HGSｺﾞｼｯｸM" w:eastAsia="HGSｺﾞｼｯｸM" w:hAnsiTheme="minorEastAsia" w:hint="eastAsia"/>
                <w:color w:val="000000" w:themeColor="text1"/>
                <w:sz w:val="22"/>
              </w:rPr>
              <w:t>３</w:t>
            </w:r>
            <w:r w:rsidRPr="0033643B">
              <w:rPr>
                <w:rFonts w:ascii="HGSｺﾞｼｯｸM" w:eastAsia="HGSｺﾞｼｯｸM" w:hAnsiTheme="minorEastAsia" w:hint="eastAsia"/>
                <w:color w:val="000000" w:themeColor="text1"/>
                <w:sz w:val="22"/>
              </w:rPr>
              <w:t>年間）備え置き、一般の閲覧に供するとともに、定款を主たる事務所（及び従たる事務所）</w:t>
            </w:r>
            <w:r w:rsidRPr="0033643B">
              <w:rPr>
                <w:rFonts w:ascii="HGSｺﾞｼｯｸM" w:eastAsia="HGSｺﾞｼｯｸM" w:hAnsiTheme="minorEastAsia" w:hint="eastAsia"/>
                <w:color w:val="000000" w:themeColor="text1"/>
                <w:sz w:val="22"/>
              </w:rPr>
              <w:lastRenderedPageBreak/>
              <w:t>に備え置き、一般の閲覧に供するものとする。</w:t>
            </w:r>
          </w:p>
          <w:p w14:paraId="5BEF2354"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(1)　監査報告</w:t>
            </w:r>
          </w:p>
          <w:p w14:paraId="002B29AF"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(2)　会計監査報告</w:t>
            </w:r>
          </w:p>
          <w:p w14:paraId="12EABBB9"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(3)　理事及び監事の名簿</w:t>
            </w:r>
          </w:p>
          <w:p w14:paraId="523074EF" w14:textId="77777777" w:rsidR="00C737E9" w:rsidRPr="0033643B" w:rsidRDefault="00C737E9" w:rsidP="00C12429">
            <w:pPr>
              <w:ind w:leftChars="200" w:left="420" w:firstLineChars="100" w:firstLine="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(4)　理事及び監事の報酬等の支給の基準を記載した書類</w:t>
            </w:r>
          </w:p>
          <w:p w14:paraId="2802DD08" w14:textId="77777777" w:rsidR="00C737E9" w:rsidRPr="0033643B" w:rsidRDefault="00C737E9" w:rsidP="00C12429">
            <w:pPr>
              <w:ind w:leftChars="300" w:left="850" w:hangingChars="100" w:hanging="22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(5)　事業の概要等を記載した書類</w:t>
            </w:r>
          </w:p>
        </w:tc>
      </w:tr>
    </w:tbl>
    <w:p w14:paraId="6EB0DADA" w14:textId="77777777" w:rsidR="00C737E9" w:rsidRPr="0033643B" w:rsidRDefault="00C737E9" w:rsidP="00C737E9">
      <w:pPr>
        <w:rPr>
          <w:rFonts w:asciiTheme="minorEastAsia" w:hAnsiTheme="minorEastAsia"/>
          <w:color w:val="000000" w:themeColor="text1"/>
          <w:sz w:val="24"/>
          <w:szCs w:val="24"/>
        </w:rPr>
      </w:pPr>
    </w:p>
    <w:p w14:paraId="11C8C247"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第四十六条　決算の結果、剰余金を生じたとしても、配当してはならない。</w:t>
      </w:r>
    </w:p>
    <w:p w14:paraId="5DD1D29E" w14:textId="77777777" w:rsidR="00C737E9" w:rsidRPr="0033643B" w:rsidRDefault="00C737E9" w:rsidP="00C737E9">
      <w:pPr>
        <w:ind w:firstLineChars="100" w:firstLine="240"/>
        <w:rPr>
          <w:rFonts w:asciiTheme="minorEastAsia" w:hAnsiTheme="minorEastAsia"/>
          <w:color w:val="000000" w:themeColor="text1"/>
          <w:sz w:val="24"/>
          <w:szCs w:val="24"/>
        </w:rPr>
      </w:pPr>
    </w:p>
    <w:p w14:paraId="5589D369"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（会計年度）</w:t>
      </w:r>
    </w:p>
    <w:p w14:paraId="23803F15"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第四十七条　本法人の会計年度は、毎年４月１日に始まり、翌年３月31日をもって終わる。</w:t>
      </w:r>
    </w:p>
    <w:p w14:paraId="0A00DD9A" w14:textId="77777777" w:rsidR="00C737E9" w:rsidRPr="0033643B" w:rsidRDefault="00C737E9" w:rsidP="00C737E9">
      <w:pPr>
        <w:rPr>
          <w:rFonts w:asciiTheme="minorEastAsia" w:hAnsiTheme="minorEastAsia"/>
          <w:color w:val="000000" w:themeColor="text1"/>
          <w:sz w:val="24"/>
          <w:szCs w:val="24"/>
        </w:rPr>
      </w:pPr>
    </w:p>
    <w:p w14:paraId="5E420FAC"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（会計処理の基準）</w:t>
      </w:r>
    </w:p>
    <w:p w14:paraId="27601234"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第四十八条　本法人の会計に関しては、法令等及びこの定款に定めのあるもののほか、理事会において定める経理規程により処理する。</w:t>
      </w:r>
    </w:p>
    <w:p w14:paraId="2BA70AC4" w14:textId="77777777" w:rsidR="00C737E9" w:rsidRPr="0033643B" w:rsidRDefault="00C737E9" w:rsidP="00C737E9">
      <w:pPr>
        <w:rPr>
          <w:rFonts w:asciiTheme="minorEastAsia" w:hAnsiTheme="minorEastAsia"/>
          <w:color w:val="000000" w:themeColor="text1"/>
          <w:sz w:val="24"/>
          <w:szCs w:val="24"/>
        </w:rPr>
      </w:pPr>
    </w:p>
    <w:p w14:paraId="4254CBAF"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（臨機の措置）</w:t>
      </w:r>
    </w:p>
    <w:p w14:paraId="4A16C12E"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第四十九条　予算をもって定めるもののほか、新たに義務の負担をし、又は権利の放棄をしようとするときは、理事総数の３分の２以上の同意がなければならない。</w:t>
      </w:r>
    </w:p>
    <w:p w14:paraId="65FDDBEC" w14:textId="77777777" w:rsidR="00C737E9" w:rsidRPr="0033643B" w:rsidRDefault="00C737E9" w:rsidP="00C737E9">
      <w:pPr>
        <w:rPr>
          <w:rFonts w:asciiTheme="minorEastAsia" w:hAnsiTheme="minorEastAsia"/>
          <w:color w:val="000000" w:themeColor="text1"/>
          <w:sz w:val="24"/>
          <w:szCs w:val="24"/>
        </w:rPr>
      </w:pPr>
    </w:p>
    <w:p w14:paraId="56EAE13F"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第五十条　本法人は、毎会計年度終了後３月以内に、次の書類を認定所轄庁に届け出なければならない。</w:t>
      </w:r>
    </w:p>
    <w:p w14:paraId="0BD0190A"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 xml:space="preserve">　(1)　第45条第１項(1)から(6)までに掲げる書類</w:t>
      </w:r>
    </w:p>
    <w:p w14:paraId="495D3E5E" w14:textId="77777777" w:rsidR="00C737E9" w:rsidRPr="0033643B" w:rsidRDefault="00C737E9" w:rsidP="00C737E9">
      <w:pPr>
        <w:ind w:leftChars="100" w:left="21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第45条第３項</w:t>
      </w:r>
      <w:r w:rsidRPr="0033643B">
        <w:rPr>
          <w:rFonts w:asciiTheme="minorEastAsia" w:hAnsiTheme="minorEastAsia"/>
          <w:color w:val="000000" w:themeColor="text1"/>
          <w:sz w:val="24"/>
          <w:szCs w:val="24"/>
        </w:rPr>
        <w:t>(1)</w:t>
      </w:r>
      <w:r w:rsidRPr="0033643B">
        <w:rPr>
          <w:rFonts w:asciiTheme="minorEastAsia" w:hAnsiTheme="minorEastAsia" w:hint="eastAsia"/>
          <w:color w:val="000000" w:themeColor="text1"/>
          <w:sz w:val="24"/>
          <w:szCs w:val="24"/>
        </w:rPr>
        <w:t>から</w:t>
      </w:r>
      <w:r w:rsidRPr="0033643B">
        <w:rPr>
          <w:rFonts w:asciiTheme="minorEastAsia" w:hAnsiTheme="minorEastAsia"/>
          <w:color w:val="000000" w:themeColor="text1"/>
          <w:sz w:val="24"/>
          <w:szCs w:val="24"/>
        </w:rPr>
        <w:t>(</w:t>
      </w:r>
      <w:r w:rsidRPr="0033643B">
        <w:rPr>
          <w:rFonts w:asciiTheme="minorEastAsia" w:hAnsiTheme="minorEastAsia" w:hint="eastAsia"/>
          <w:color w:val="000000" w:themeColor="text1"/>
          <w:sz w:val="24"/>
          <w:szCs w:val="24"/>
        </w:rPr>
        <w:t>4</w:t>
      </w:r>
      <w:r w:rsidRPr="0033643B">
        <w:rPr>
          <w:rFonts w:asciiTheme="minorEastAsia" w:hAnsiTheme="minorEastAsia"/>
          <w:color w:val="000000" w:themeColor="text1"/>
          <w:sz w:val="24"/>
          <w:szCs w:val="24"/>
        </w:rPr>
        <w:t>)</w:t>
      </w:r>
      <w:r w:rsidRPr="0033643B">
        <w:rPr>
          <w:rFonts w:asciiTheme="minorEastAsia" w:hAnsiTheme="minorEastAsia" w:hint="eastAsia"/>
          <w:color w:val="000000" w:themeColor="text1"/>
          <w:sz w:val="24"/>
          <w:szCs w:val="24"/>
        </w:rPr>
        <w:t>までに掲げる書類</w:t>
      </w:r>
    </w:p>
    <w:p w14:paraId="192E7CA9" w14:textId="77777777" w:rsidR="00C737E9" w:rsidRPr="0033643B" w:rsidRDefault="00C737E9" w:rsidP="00C737E9">
      <w:pPr>
        <w:ind w:leftChars="100" w:left="210"/>
        <w:rPr>
          <w:rFonts w:asciiTheme="minorEastAsia" w:hAnsiTheme="minorEastAsia"/>
          <w:color w:val="000000" w:themeColor="text1"/>
          <w:sz w:val="24"/>
          <w:szCs w:val="24"/>
        </w:rPr>
      </w:pPr>
    </w:p>
    <w:p w14:paraId="27711113"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（社会福祉連携推進目的取得財産残額の算定）</w:t>
      </w:r>
    </w:p>
    <w:p w14:paraId="37A8C9CA"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第五十一条　代表理事は、毎会計年度、当該会計年度の末日における社会福祉連携推進目的取得財産残額を算定し、財産目録に記載するものとする。</w:t>
      </w:r>
    </w:p>
    <w:p w14:paraId="61521396" w14:textId="77777777" w:rsidR="00C737E9" w:rsidRPr="0033643B" w:rsidRDefault="00C737E9" w:rsidP="00C737E9">
      <w:pPr>
        <w:rPr>
          <w:rFonts w:asciiTheme="minorEastAsia" w:hAnsiTheme="minorEastAsia"/>
          <w:color w:val="000000" w:themeColor="text1"/>
          <w:sz w:val="24"/>
          <w:szCs w:val="24"/>
        </w:rPr>
      </w:pPr>
    </w:p>
    <w:p w14:paraId="24C64D17" w14:textId="77777777" w:rsidR="00C737E9" w:rsidRPr="0033643B" w:rsidRDefault="00C737E9" w:rsidP="00C737E9">
      <w:pPr>
        <w:ind w:firstLineChars="200" w:firstLine="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第十章 定款の変更及び解散</w:t>
      </w:r>
    </w:p>
    <w:p w14:paraId="66883EE6"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（定款の変更）</w:t>
      </w:r>
    </w:p>
    <w:p w14:paraId="13E1EBB4"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第五十二条　この定款は、社員総会の決議によって変更することができる。</w:t>
      </w:r>
    </w:p>
    <w:p w14:paraId="5D1C0C51"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6BE53F85" w14:textId="77777777" w:rsidTr="00C12429">
        <w:trPr>
          <w:trHeight w:val="535"/>
        </w:trPr>
        <w:tc>
          <w:tcPr>
            <w:tcW w:w="9555" w:type="dxa"/>
            <w:vAlign w:val="center"/>
          </w:tcPr>
          <w:p w14:paraId="1811548C"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（注）一般法人法第49条第２項及び第146条参照。定款変更は特別決議が必要である。</w:t>
            </w:r>
          </w:p>
        </w:tc>
      </w:tr>
    </w:tbl>
    <w:p w14:paraId="54C2C827" w14:textId="77777777" w:rsidR="00C737E9" w:rsidRPr="0033643B" w:rsidRDefault="00C737E9" w:rsidP="00C737E9">
      <w:pPr>
        <w:rPr>
          <w:rFonts w:asciiTheme="minorEastAsia" w:hAnsiTheme="minorEastAsia"/>
          <w:color w:val="000000" w:themeColor="text1"/>
          <w:sz w:val="24"/>
          <w:szCs w:val="24"/>
        </w:rPr>
      </w:pPr>
    </w:p>
    <w:p w14:paraId="4F855D4E"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lastRenderedPageBreak/>
        <w:t>第五十三条　この定款の変更は、認定所轄庁の認可をもって、その効力を生じる。</w:t>
      </w:r>
    </w:p>
    <w:p w14:paraId="4A594AB5" w14:textId="77777777" w:rsidR="00C737E9" w:rsidRPr="0033643B" w:rsidRDefault="00C737E9" w:rsidP="00C737E9">
      <w:pPr>
        <w:rPr>
          <w:rFonts w:asciiTheme="minorEastAsia" w:hAnsiTheme="minorEastAsia"/>
          <w:color w:val="000000" w:themeColor="text1"/>
          <w:sz w:val="24"/>
          <w:szCs w:val="24"/>
          <w:u w:val="single"/>
        </w:rPr>
      </w:pPr>
    </w:p>
    <w:p w14:paraId="5E93E5A2"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第五十四条　本法人は、事務所の所在地又は公告の方法に係る定款の変更をしたときは、遅滞なく、その旨を認定所轄庁に届け出なければならない。</w:t>
      </w:r>
    </w:p>
    <w:p w14:paraId="6ADD568F" w14:textId="77777777" w:rsidR="00C737E9" w:rsidRPr="0033643B" w:rsidRDefault="00C737E9" w:rsidP="00C737E9">
      <w:pPr>
        <w:rPr>
          <w:rFonts w:asciiTheme="minorEastAsia" w:hAnsiTheme="minorEastAsia"/>
          <w:color w:val="000000" w:themeColor="text1"/>
          <w:sz w:val="24"/>
          <w:szCs w:val="24"/>
        </w:rPr>
      </w:pPr>
    </w:p>
    <w:p w14:paraId="484E9C91"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（解散）</w:t>
      </w:r>
    </w:p>
    <w:p w14:paraId="0AD940D1"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第五十五条　本法人は、次の事由によって解散する。</w:t>
      </w:r>
    </w:p>
    <w:p w14:paraId="4B98591B"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(1)　目的たる業務の成功の不能</w:t>
      </w:r>
    </w:p>
    <w:p w14:paraId="2E9F5014"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(2)　社員総会の決議</w:t>
      </w:r>
    </w:p>
    <w:p w14:paraId="30CFDEFE"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(3)　社員の欠亡</w:t>
      </w:r>
    </w:p>
    <w:p w14:paraId="31AA73F1"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(4)　破産手続開始の決定</w:t>
      </w:r>
    </w:p>
    <w:p w14:paraId="732EAAD5"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２　本法人は、総社員の３分の２以上の賛成がなければ、前項(2)の社員総会の決議をすることができない。</w:t>
      </w:r>
    </w:p>
    <w:p w14:paraId="605C95C1"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３　第１項(1)から(3)までの事由により解散する場合は、あらかじめ認定所轄庁に社会福祉連携推進認定の取消しを申請しなければならない。</w:t>
      </w:r>
    </w:p>
    <w:p w14:paraId="5AE9E800" w14:textId="77777777" w:rsidR="00C737E9" w:rsidRPr="0033643B" w:rsidRDefault="00C737E9" w:rsidP="00C737E9">
      <w:pPr>
        <w:rPr>
          <w:rFonts w:asciiTheme="minorEastAsia" w:hAnsiTheme="minorEastAsia"/>
          <w:color w:val="000000" w:themeColor="text1"/>
          <w:sz w:val="24"/>
          <w:szCs w:val="24"/>
        </w:rPr>
      </w:pPr>
    </w:p>
    <w:p w14:paraId="5A762E80"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第五十六条　本法人が解散したときは、破産手続開始の決定による解散の場合を除き、理事がその清算人となる。ただし、社員総会の議決によって理事以外の者を選任することができる。</w:t>
      </w:r>
    </w:p>
    <w:p w14:paraId="02E2D0ED" w14:textId="77777777" w:rsidR="00C737E9" w:rsidRPr="0033643B" w:rsidRDefault="00C737E9" w:rsidP="00C737E9">
      <w:pPr>
        <w:ind w:left="240" w:hangingChars="100" w:hanging="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清算人は、次の</w:t>
      </w:r>
      <w:r w:rsidRPr="0033643B">
        <w:rPr>
          <w:rFonts w:asciiTheme="minorEastAsia" w:hAnsiTheme="minorEastAsia"/>
          <w:color w:val="000000" w:themeColor="text1"/>
          <w:sz w:val="24"/>
          <w:szCs w:val="24"/>
        </w:rPr>
        <w:t>(1)</w:t>
      </w:r>
      <w:r w:rsidRPr="0033643B">
        <w:rPr>
          <w:rFonts w:asciiTheme="minorEastAsia" w:hAnsiTheme="minorEastAsia" w:hint="eastAsia"/>
          <w:color w:val="000000" w:themeColor="text1"/>
          <w:sz w:val="24"/>
          <w:szCs w:val="24"/>
        </w:rPr>
        <w:t>から</w:t>
      </w:r>
      <w:r w:rsidRPr="0033643B">
        <w:rPr>
          <w:rFonts w:asciiTheme="minorEastAsia" w:hAnsiTheme="minorEastAsia"/>
          <w:color w:val="000000" w:themeColor="text1"/>
          <w:sz w:val="24"/>
          <w:szCs w:val="24"/>
        </w:rPr>
        <w:t>(</w:t>
      </w:r>
      <w:r w:rsidRPr="0033643B">
        <w:rPr>
          <w:rFonts w:asciiTheme="minorEastAsia" w:hAnsiTheme="minorEastAsia" w:hint="eastAsia"/>
          <w:color w:val="000000" w:themeColor="text1"/>
          <w:sz w:val="24"/>
          <w:szCs w:val="24"/>
        </w:rPr>
        <w:t>3</w:t>
      </w:r>
      <w:r w:rsidRPr="0033643B">
        <w:rPr>
          <w:rFonts w:asciiTheme="minorEastAsia" w:hAnsiTheme="minorEastAsia"/>
          <w:color w:val="000000" w:themeColor="text1"/>
          <w:sz w:val="24"/>
          <w:szCs w:val="24"/>
        </w:rPr>
        <w:t>)</w:t>
      </w:r>
      <w:r w:rsidRPr="0033643B">
        <w:rPr>
          <w:rFonts w:asciiTheme="minorEastAsia" w:hAnsiTheme="minorEastAsia" w:hint="eastAsia"/>
          <w:color w:val="000000" w:themeColor="text1"/>
          <w:sz w:val="24"/>
          <w:szCs w:val="24"/>
        </w:rPr>
        <w:t>までに掲げる職務を行い、又、当該職務を行うために必要な一切の行為をすることができる。</w:t>
      </w:r>
    </w:p>
    <w:p w14:paraId="5275C134"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(1)　現務の結了</w:t>
      </w:r>
    </w:p>
    <w:p w14:paraId="0A81CF13"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(2)　債権の取立て及び債務の弁済</w:t>
      </w:r>
    </w:p>
    <w:p w14:paraId="30F1B497" w14:textId="77777777" w:rsidR="00C737E9" w:rsidRPr="0033643B" w:rsidRDefault="00C737E9" w:rsidP="00C737E9">
      <w:pPr>
        <w:ind w:firstLineChars="100" w:firstLine="24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(3)　残余財産の引渡し</w:t>
      </w:r>
    </w:p>
    <w:p w14:paraId="43A9D088"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53D86EC1" w14:textId="77777777" w:rsidTr="00C12429">
        <w:trPr>
          <w:trHeight w:val="535"/>
        </w:trPr>
        <w:tc>
          <w:tcPr>
            <w:tcW w:w="9555" w:type="dxa"/>
            <w:vAlign w:val="center"/>
          </w:tcPr>
          <w:p w14:paraId="64B1DCC7"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（注１）一般法人法第209条第１項参照。</w:t>
            </w:r>
          </w:p>
          <w:p w14:paraId="166FA34D"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（注２）第１項ただし書きについて、清算人を定款においてあらかじめ定めておくことも可能である。</w:t>
            </w:r>
          </w:p>
        </w:tc>
      </w:tr>
    </w:tbl>
    <w:p w14:paraId="311DBB47" w14:textId="77777777" w:rsidR="00C737E9" w:rsidRPr="0033643B" w:rsidRDefault="00C737E9" w:rsidP="00C737E9">
      <w:pPr>
        <w:rPr>
          <w:rFonts w:asciiTheme="minorEastAsia" w:hAnsiTheme="minorEastAsia"/>
          <w:color w:val="000000" w:themeColor="text1"/>
          <w:sz w:val="24"/>
          <w:szCs w:val="24"/>
        </w:rPr>
      </w:pPr>
    </w:p>
    <w:p w14:paraId="5CA6727A"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（社会福祉連携推進認定の取消し等に伴う贈与）</w:t>
      </w:r>
    </w:p>
    <w:p w14:paraId="78828A6F"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第五十七条　本法人が社会福祉連携推進認定の取消しの処分を受けた場合には、社員総会の決議を経て、社会福祉連携推進目的取得財産残額に相当する額の財産を、当該社会福祉連携推認定の取消しの日から１箇月以内に、国若しくは地方公共団体、他の社会福祉連携推進法人、社会福祉法人のいずれかに贈与するものとする。</w:t>
      </w:r>
    </w:p>
    <w:p w14:paraId="4305B58A"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542CAB9B" w14:textId="77777777" w:rsidTr="00C12429">
        <w:trPr>
          <w:trHeight w:val="535"/>
        </w:trPr>
        <w:tc>
          <w:tcPr>
            <w:tcW w:w="9555" w:type="dxa"/>
            <w:vAlign w:val="center"/>
          </w:tcPr>
          <w:p w14:paraId="4D125AA8"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lastRenderedPageBreak/>
              <w:t>（注）公益認定法第４条による公益認定を受けた法人である場合、本条は適用しない。</w:t>
            </w:r>
          </w:p>
        </w:tc>
      </w:tr>
    </w:tbl>
    <w:p w14:paraId="50C04B93" w14:textId="77777777" w:rsidR="00C737E9" w:rsidRPr="0033643B" w:rsidRDefault="00C737E9" w:rsidP="00C737E9">
      <w:pPr>
        <w:rPr>
          <w:rFonts w:asciiTheme="minorEastAsia" w:hAnsiTheme="minorEastAsia"/>
          <w:color w:val="000000" w:themeColor="text1"/>
          <w:sz w:val="24"/>
          <w:szCs w:val="24"/>
        </w:rPr>
      </w:pPr>
    </w:p>
    <w:p w14:paraId="7C202050"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（残余財産の帰属）</w:t>
      </w:r>
    </w:p>
    <w:p w14:paraId="77849C10"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第五十八条　本法人が清算をする場合において有する残余財産は、社員総会の決議を経て、国若しくは地方公共団体、他の社会福祉連携推進法人又は社会福祉法人（社員を除く。）のいずれかに贈与するものとする。</w:t>
      </w:r>
    </w:p>
    <w:p w14:paraId="35640D85"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4F31B472" w14:textId="77777777" w:rsidTr="00C12429">
        <w:trPr>
          <w:trHeight w:val="560"/>
        </w:trPr>
        <w:tc>
          <w:tcPr>
            <w:tcW w:w="9555" w:type="dxa"/>
            <w:vAlign w:val="center"/>
          </w:tcPr>
          <w:p w14:paraId="5A677CF5"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（注）公益認定法第４条による公益認定を受けた法人である場合、本条は適用しない。</w:t>
            </w:r>
          </w:p>
        </w:tc>
      </w:tr>
    </w:tbl>
    <w:p w14:paraId="40E45367" w14:textId="77777777" w:rsidR="00C737E9" w:rsidRPr="0033643B" w:rsidRDefault="00C737E9" w:rsidP="00C737E9">
      <w:pPr>
        <w:rPr>
          <w:rFonts w:asciiTheme="minorEastAsia" w:hAnsiTheme="minorEastAsia"/>
          <w:color w:val="000000" w:themeColor="text1"/>
          <w:sz w:val="24"/>
          <w:szCs w:val="24"/>
        </w:rPr>
      </w:pPr>
    </w:p>
    <w:p w14:paraId="12607608" w14:textId="77777777" w:rsidR="00C737E9" w:rsidRPr="0033643B" w:rsidRDefault="00C737E9" w:rsidP="00C737E9">
      <w:pPr>
        <w:ind w:firstLineChars="200" w:firstLine="48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第十一章 公告の方法</w:t>
      </w:r>
    </w:p>
    <w:p w14:paraId="199CBBB1" w14:textId="77777777" w:rsidR="00C737E9" w:rsidRPr="0033643B" w:rsidRDefault="00C737E9" w:rsidP="00C737E9">
      <w:pPr>
        <w:ind w:firstLineChars="100" w:firstLine="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（公告の方法）</w:t>
      </w:r>
    </w:p>
    <w:p w14:paraId="2CD94447" w14:textId="77777777" w:rsidR="00C737E9" w:rsidRPr="0033643B" w:rsidRDefault="00C737E9" w:rsidP="00C737E9">
      <w:pPr>
        <w:ind w:left="240" w:hangingChars="100" w:hanging="24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第五十九条　本法人の公告は、社会福祉連携推進法人○○○の掲示場に掲示するとともに、官報、新聞又は電子公告に掲載して行う。</w:t>
      </w:r>
    </w:p>
    <w:p w14:paraId="261D1C81" w14:textId="77777777" w:rsidR="00C737E9" w:rsidRPr="0033643B" w:rsidRDefault="00C737E9" w:rsidP="00C737E9">
      <w:pPr>
        <w:spacing w:line="240" w:lineRule="exact"/>
        <w:rPr>
          <w:rFonts w:asciiTheme="minorEastAsia" w:hAnsiTheme="minorEastAsia"/>
          <w:color w:val="000000" w:themeColor="text1"/>
          <w:sz w:val="24"/>
          <w:szCs w:val="24"/>
        </w:rPr>
      </w:pPr>
    </w:p>
    <w:tbl>
      <w:tblPr>
        <w:tblW w:w="9555" w:type="dxa"/>
        <w:tblInd w:w="100"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555"/>
      </w:tblGrid>
      <w:tr w:rsidR="00C737E9" w:rsidRPr="0033643B" w14:paraId="08B279E8" w14:textId="77777777" w:rsidTr="00C12429">
        <w:trPr>
          <w:trHeight w:val="535"/>
        </w:trPr>
        <w:tc>
          <w:tcPr>
            <w:tcW w:w="9555" w:type="dxa"/>
            <w:vAlign w:val="center"/>
          </w:tcPr>
          <w:p w14:paraId="45DB49FE" w14:textId="77777777" w:rsidR="00C737E9" w:rsidRPr="0033643B" w:rsidRDefault="00C737E9" w:rsidP="00C12429">
            <w:pPr>
              <w:ind w:left="440" w:hangingChars="200" w:hanging="440"/>
              <w:rPr>
                <w:rFonts w:ascii="HGSｺﾞｼｯｸM" w:eastAsia="HGSｺﾞｼｯｸM" w:hAnsiTheme="minorEastAsia"/>
                <w:color w:val="000000" w:themeColor="text1"/>
                <w:sz w:val="22"/>
              </w:rPr>
            </w:pPr>
            <w:r w:rsidRPr="0033643B">
              <w:rPr>
                <w:rFonts w:ascii="HGSｺﾞｼｯｸM" w:eastAsia="HGSｺﾞｼｯｸM" w:hAnsiTheme="minorEastAsia" w:hint="eastAsia"/>
                <w:color w:val="000000" w:themeColor="text1"/>
                <w:sz w:val="22"/>
              </w:rPr>
              <w:t>（注）解散時の債権申出の催告及び破産手続の開始については、官報によって公告すること。</w:t>
            </w:r>
          </w:p>
        </w:tc>
      </w:tr>
    </w:tbl>
    <w:p w14:paraId="41FB6A96" w14:textId="77777777" w:rsidR="00C737E9" w:rsidRPr="0033643B" w:rsidRDefault="00C737E9" w:rsidP="00C737E9">
      <w:pPr>
        <w:rPr>
          <w:rFonts w:asciiTheme="minorEastAsia" w:hAnsiTheme="minorEastAsia"/>
          <w:color w:val="000000" w:themeColor="text1"/>
          <w:sz w:val="24"/>
          <w:szCs w:val="24"/>
        </w:rPr>
      </w:pPr>
    </w:p>
    <w:p w14:paraId="6534C3E6" w14:textId="77777777" w:rsidR="00C737E9" w:rsidRPr="0033643B" w:rsidRDefault="00C737E9" w:rsidP="00C737E9">
      <w:pPr>
        <w:ind w:firstLineChars="200" w:firstLine="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第12章　雑則</w:t>
      </w:r>
    </w:p>
    <w:p w14:paraId="344C2C5E"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第六十条　この定款の施行についての細則は、理事会において定める。</w:t>
      </w:r>
    </w:p>
    <w:p w14:paraId="694ED582" w14:textId="77777777" w:rsidR="00C737E9" w:rsidRPr="0033643B" w:rsidRDefault="00C737E9" w:rsidP="00C737E9">
      <w:pPr>
        <w:rPr>
          <w:rFonts w:asciiTheme="minorEastAsia" w:hAnsiTheme="minorEastAsia"/>
          <w:color w:val="000000" w:themeColor="text1"/>
          <w:sz w:val="24"/>
          <w:szCs w:val="24"/>
        </w:rPr>
      </w:pPr>
    </w:p>
    <w:p w14:paraId="1061C162" w14:textId="77777777" w:rsidR="00C737E9" w:rsidRPr="0033643B" w:rsidRDefault="00C737E9" w:rsidP="00C737E9">
      <w:pPr>
        <w:ind w:firstLineChars="200" w:firstLine="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附則</w:t>
      </w:r>
    </w:p>
    <w:p w14:paraId="11448853" w14:textId="77777777" w:rsidR="00C737E9" w:rsidRPr="0033643B" w:rsidRDefault="00C737E9" w:rsidP="00C737E9">
      <w:pPr>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１ 本法人の設立時社員の名称又は氏名及び住所は、次のとおりである。</w:t>
      </w:r>
    </w:p>
    <w:p w14:paraId="0D2E82B7" w14:textId="77777777" w:rsidR="00C737E9" w:rsidRPr="0033643B" w:rsidRDefault="00C737E9" w:rsidP="00C737E9">
      <w:pPr>
        <w:ind w:firstLineChars="200" w:firstLine="48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○県○市○町○丁目○番○号 ○法人○会</w:t>
      </w:r>
    </w:p>
    <w:p w14:paraId="4C59608D" w14:textId="77777777" w:rsidR="00C737E9" w:rsidRPr="0033643B" w:rsidRDefault="00C737E9" w:rsidP="00C737E9">
      <w:pPr>
        <w:ind w:firstLineChars="200" w:firstLine="480"/>
        <w:rPr>
          <w:rFonts w:asciiTheme="minorEastAsia" w:hAnsiTheme="minorEastAsia"/>
          <w:color w:val="000000" w:themeColor="text1"/>
          <w:sz w:val="24"/>
          <w:szCs w:val="24"/>
          <w:u w:val="single"/>
        </w:rPr>
      </w:pPr>
      <w:r w:rsidRPr="0033643B">
        <w:rPr>
          <w:rFonts w:asciiTheme="minorEastAsia" w:hAnsiTheme="minorEastAsia" w:hint="eastAsia"/>
          <w:color w:val="000000" w:themeColor="text1"/>
          <w:sz w:val="24"/>
          <w:szCs w:val="24"/>
          <w:u w:val="single"/>
        </w:rPr>
        <w:t>○県○市○町○丁目○番○号 ○法人○会</w:t>
      </w:r>
    </w:p>
    <w:p w14:paraId="1BD9D24C" w14:textId="77777777" w:rsidR="00C737E9" w:rsidRPr="0033643B" w:rsidRDefault="00C737E9" w:rsidP="00C737E9">
      <w:pPr>
        <w:ind w:firstLineChars="200" w:firstLine="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u w:val="single"/>
        </w:rPr>
        <w:t>○県○市○町○丁目○番○号 ○○ ○○</w:t>
      </w:r>
    </w:p>
    <w:p w14:paraId="0E65759E"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２　本法人の設立時役員の氏名及び住所は、次のとおりである。</w:t>
      </w:r>
    </w:p>
    <w:p w14:paraId="655DF73A" w14:textId="77777777" w:rsidR="00C737E9" w:rsidRPr="0033643B" w:rsidRDefault="00C737E9" w:rsidP="00C737E9">
      <w:pPr>
        <w:ind w:firstLineChars="200" w:firstLine="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代表理事 ○県○市○町○丁目○番○号</w:t>
      </w:r>
    </w:p>
    <w:p w14:paraId="60E25B30" w14:textId="77777777" w:rsidR="00C737E9" w:rsidRPr="0033643B" w:rsidRDefault="00C737E9" w:rsidP="00C737E9">
      <w:pPr>
        <w:ind w:firstLineChars="300" w:firstLine="72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○法人○会 ○○ ○○</w:t>
      </w:r>
    </w:p>
    <w:p w14:paraId="66D12896" w14:textId="77777777" w:rsidR="00C737E9" w:rsidRPr="0033643B" w:rsidRDefault="00C737E9" w:rsidP="00C737E9">
      <w:pPr>
        <w:ind w:firstLineChars="200" w:firstLine="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理事 ○県○市○町○丁目○番○号</w:t>
      </w:r>
    </w:p>
    <w:p w14:paraId="010EEEC5" w14:textId="77777777" w:rsidR="00C737E9" w:rsidRPr="0033643B" w:rsidRDefault="00C737E9" w:rsidP="00C737E9">
      <w:pPr>
        <w:ind w:firstLineChars="300" w:firstLine="72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○法人○会 ○○ ○○</w:t>
      </w:r>
    </w:p>
    <w:p w14:paraId="34EA9ABD"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 xml:space="preserve">　　・</w:t>
      </w:r>
    </w:p>
    <w:p w14:paraId="273F0DB8"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 xml:space="preserve">　　・</w:t>
      </w:r>
    </w:p>
    <w:p w14:paraId="38FE0EA5" w14:textId="77777777" w:rsidR="00C737E9" w:rsidRPr="0033643B" w:rsidRDefault="00C737E9" w:rsidP="00C737E9">
      <w:pPr>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 xml:space="preserve">　　・</w:t>
      </w:r>
    </w:p>
    <w:p w14:paraId="05849405" w14:textId="77777777" w:rsidR="00C737E9" w:rsidRPr="0033643B" w:rsidRDefault="00C737E9" w:rsidP="00C737E9">
      <w:pPr>
        <w:ind w:firstLineChars="200" w:firstLine="48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監事 ○県○市○町○丁目○番○号</w:t>
      </w:r>
    </w:p>
    <w:p w14:paraId="41A069EE" w14:textId="300A3CA4" w:rsidR="003C7496" w:rsidRPr="00D421F5" w:rsidRDefault="00C737E9" w:rsidP="00D421F5">
      <w:pPr>
        <w:ind w:firstLineChars="300" w:firstLine="720"/>
        <w:rPr>
          <w:rFonts w:asciiTheme="minorEastAsia" w:hAnsiTheme="minorEastAsia"/>
          <w:color w:val="000000" w:themeColor="text1"/>
          <w:sz w:val="24"/>
          <w:szCs w:val="24"/>
        </w:rPr>
      </w:pPr>
      <w:r w:rsidRPr="0033643B">
        <w:rPr>
          <w:rFonts w:asciiTheme="minorEastAsia" w:hAnsiTheme="minorEastAsia" w:hint="eastAsia"/>
          <w:color w:val="000000" w:themeColor="text1"/>
          <w:sz w:val="24"/>
          <w:szCs w:val="24"/>
        </w:rPr>
        <w:t>○○ ○○</w:t>
      </w:r>
    </w:p>
    <w:sectPr w:rsidR="003C7496" w:rsidRPr="00D421F5" w:rsidSect="009F0737">
      <w:headerReference w:type="default" r:id="rId11"/>
      <w:footerReference w:type="default" r:id="rId12"/>
      <w:headerReference w:type="first" r:id="rId13"/>
      <w:pgSz w:w="11906" w:h="16838" w:code="9"/>
      <w:pgMar w:top="1134" w:right="1134" w:bottom="1134" w:left="1134" w:header="397" w:footer="284"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A86B6" w14:textId="77777777" w:rsidR="00D5534E" w:rsidRDefault="00D5534E" w:rsidP="002B61C7">
      <w:r>
        <w:separator/>
      </w:r>
    </w:p>
  </w:endnote>
  <w:endnote w:type="continuationSeparator" w:id="0">
    <w:p w14:paraId="300E39D9" w14:textId="77777777" w:rsidR="00D5534E" w:rsidRDefault="00D5534E" w:rsidP="002B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MS-Gothic">
    <w:altName w:val="DF???"/>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444781"/>
      <w:docPartObj>
        <w:docPartGallery w:val="Page Numbers (Bottom of Page)"/>
        <w:docPartUnique/>
      </w:docPartObj>
    </w:sdtPr>
    <w:sdtEndPr/>
    <w:sdtContent>
      <w:p w14:paraId="2608184A" w14:textId="4F1117B2" w:rsidR="00F5285C" w:rsidRDefault="00F5285C">
        <w:pPr>
          <w:pStyle w:val="a5"/>
          <w:jc w:val="center"/>
        </w:pPr>
        <w:r>
          <w:fldChar w:fldCharType="begin"/>
        </w:r>
        <w:r>
          <w:instrText>PAGE   \* MERGEFORMAT</w:instrText>
        </w:r>
        <w:r>
          <w:fldChar w:fldCharType="separate"/>
        </w:r>
        <w:r w:rsidR="00D421F5" w:rsidRPr="00D421F5">
          <w:rPr>
            <w:noProof/>
            <w:lang w:val="ja-JP"/>
          </w:rPr>
          <w:t>19</w:t>
        </w:r>
        <w:r>
          <w:fldChar w:fldCharType="end"/>
        </w:r>
      </w:p>
    </w:sdtContent>
  </w:sdt>
  <w:p w14:paraId="53830B79" w14:textId="77777777" w:rsidR="00F5285C" w:rsidRDefault="00F5285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D3528" w14:textId="77777777" w:rsidR="00D5534E" w:rsidRDefault="00D5534E" w:rsidP="002B61C7">
      <w:r>
        <w:separator/>
      </w:r>
    </w:p>
  </w:footnote>
  <w:footnote w:type="continuationSeparator" w:id="0">
    <w:p w14:paraId="7E96D233" w14:textId="77777777" w:rsidR="00D5534E" w:rsidRDefault="00D5534E" w:rsidP="002B6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BA971" w14:textId="77777777" w:rsidR="00F5285C" w:rsidRPr="001B7055" w:rsidRDefault="00F5285C" w:rsidP="009765A0">
    <w:pPr>
      <w:pStyle w:val="a3"/>
      <w:jc w:val="center"/>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49D78" w14:textId="77777777" w:rsidR="00F5285C" w:rsidRPr="00BF5C84" w:rsidRDefault="00F5285C" w:rsidP="000E4259">
    <w:pPr>
      <w:pStyle w:val="a3"/>
      <w:ind w:right="1280"/>
      <w:rPr>
        <w:rFonts w:asciiTheme="majorEastAsia" w:eastAsiaTheme="majorEastAsia" w:hAnsiTheme="majorEastAsia"/>
        <w:sz w:val="24"/>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3EEB"/>
    <w:multiLevelType w:val="hybridMultilevel"/>
    <w:tmpl w:val="6DBC3DB6"/>
    <w:lvl w:ilvl="0" w:tplc="698ED4A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372D6B"/>
    <w:multiLevelType w:val="hybridMultilevel"/>
    <w:tmpl w:val="7E0CFA9E"/>
    <w:lvl w:ilvl="0" w:tplc="80162916">
      <w:start w:val="5"/>
      <w:numFmt w:val="bullet"/>
      <w:lvlText w:val="※"/>
      <w:lvlJc w:val="left"/>
      <w:pPr>
        <w:ind w:left="360" w:hanging="360"/>
      </w:pPr>
      <w:rPr>
        <w:rFonts w:ascii="ＭＳ 明朝" w:eastAsia="ＭＳ 明朝" w:hAnsi="ＭＳ 明朝" w:cs="Arial"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F63844"/>
    <w:multiLevelType w:val="hybridMultilevel"/>
    <w:tmpl w:val="2BB2C998"/>
    <w:lvl w:ilvl="0" w:tplc="87927A9C">
      <w:start w:val="1"/>
      <w:numFmt w:val="decimal"/>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0404337C"/>
    <w:multiLevelType w:val="hybridMultilevel"/>
    <w:tmpl w:val="D98C7B8C"/>
    <w:lvl w:ilvl="0" w:tplc="8A4C057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13DB5"/>
    <w:multiLevelType w:val="multilevel"/>
    <w:tmpl w:val="BCE2B3A4"/>
    <w:lvl w:ilvl="0">
      <w:start w:val="1"/>
      <w:numFmt w:val="decimalEnclosedCircle"/>
      <w:lvlText w:val="%1"/>
      <w:lvlJc w:val="left"/>
      <w:pPr>
        <w:ind w:left="1290" w:hanging="360"/>
      </w:pPr>
      <w:rPr>
        <w:rFonts w:hint="default"/>
        <w:u w:val="none"/>
      </w:rPr>
    </w:lvl>
    <w:lvl w:ilvl="1">
      <w:start w:val="1"/>
      <w:numFmt w:val="aiueoFullWidth"/>
      <w:lvlText w:val="(%2)"/>
      <w:lvlJc w:val="left"/>
      <w:pPr>
        <w:ind w:left="1770" w:hanging="420"/>
      </w:pPr>
    </w:lvl>
    <w:lvl w:ilvl="2">
      <w:start w:val="1"/>
      <w:numFmt w:val="decimalEnclosedCircle"/>
      <w:lvlText w:val="%3"/>
      <w:lvlJc w:val="left"/>
      <w:pPr>
        <w:ind w:left="2190" w:hanging="420"/>
      </w:pPr>
    </w:lvl>
    <w:lvl w:ilvl="3">
      <w:start w:val="1"/>
      <w:numFmt w:val="decimal"/>
      <w:lvlText w:val="%4."/>
      <w:lvlJc w:val="left"/>
      <w:pPr>
        <w:ind w:left="2610" w:hanging="420"/>
      </w:pPr>
    </w:lvl>
    <w:lvl w:ilvl="4">
      <w:start w:val="1"/>
      <w:numFmt w:val="aiueoFullWidth"/>
      <w:lvlText w:val="(%5)"/>
      <w:lvlJc w:val="left"/>
      <w:pPr>
        <w:ind w:left="3030" w:hanging="420"/>
      </w:pPr>
    </w:lvl>
    <w:lvl w:ilvl="5">
      <w:start w:val="1"/>
      <w:numFmt w:val="decimalEnclosedCircle"/>
      <w:lvlText w:val="%6"/>
      <w:lvlJc w:val="left"/>
      <w:pPr>
        <w:ind w:left="3450" w:hanging="420"/>
      </w:pPr>
    </w:lvl>
    <w:lvl w:ilvl="6">
      <w:start w:val="1"/>
      <w:numFmt w:val="decimal"/>
      <w:lvlText w:val="%7."/>
      <w:lvlJc w:val="left"/>
      <w:pPr>
        <w:ind w:left="3870" w:hanging="420"/>
      </w:pPr>
    </w:lvl>
    <w:lvl w:ilvl="7">
      <w:start w:val="1"/>
      <w:numFmt w:val="aiueoFullWidth"/>
      <w:lvlText w:val="(%8)"/>
      <w:lvlJc w:val="left"/>
      <w:pPr>
        <w:ind w:left="4290" w:hanging="420"/>
      </w:pPr>
    </w:lvl>
    <w:lvl w:ilvl="8">
      <w:start w:val="1"/>
      <w:numFmt w:val="decimalEnclosedCircle"/>
      <w:lvlText w:val="%9"/>
      <w:lvlJc w:val="left"/>
      <w:pPr>
        <w:ind w:left="4710" w:hanging="420"/>
      </w:pPr>
    </w:lvl>
  </w:abstractNum>
  <w:abstractNum w:abstractNumId="5" w15:restartNumberingAfterBreak="0">
    <w:nsid w:val="076D1425"/>
    <w:multiLevelType w:val="hybridMultilevel"/>
    <w:tmpl w:val="513A744C"/>
    <w:lvl w:ilvl="0" w:tplc="E39C6B2C">
      <w:start w:val="1"/>
      <w:numFmt w:val="decimalEnclosedCircle"/>
      <w:lvlText w:val="%1"/>
      <w:lvlJc w:val="left"/>
      <w:pPr>
        <w:ind w:left="1290" w:hanging="360"/>
      </w:pPr>
      <w:rPr>
        <w:rFonts w:hint="default"/>
        <w:color w:val="000000" w:themeColor="text1"/>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6" w15:restartNumberingAfterBreak="0">
    <w:nsid w:val="12EB7DDC"/>
    <w:multiLevelType w:val="hybridMultilevel"/>
    <w:tmpl w:val="193ED39A"/>
    <w:lvl w:ilvl="0" w:tplc="48F8CBC0">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7" w15:restartNumberingAfterBreak="0">
    <w:nsid w:val="1A170F55"/>
    <w:multiLevelType w:val="hybridMultilevel"/>
    <w:tmpl w:val="04F44CA0"/>
    <w:lvl w:ilvl="0" w:tplc="4DD67098">
      <w:start w:val="3"/>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1C3427E0"/>
    <w:multiLevelType w:val="hybridMultilevel"/>
    <w:tmpl w:val="ED6E4CF8"/>
    <w:lvl w:ilvl="0" w:tplc="3CC8128C">
      <w:start w:val="1"/>
      <w:numFmt w:val="decimalEnclosedCircle"/>
      <w:lvlText w:val="%1"/>
      <w:lvlJc w:val="left"/>
      <w:pPr>
        <w:ind w:left="988" w:hanging="420"/>
      </w:pPr>
      <w:rPr>
        <w:rFonts w:hint="default"/>
        <w:u w:val="single"/>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9" w15:restartNumberingAfterBreak="0">
    <w:nsid w:val="1C936ED8"/>
    <w:multiLevelType w:val="hybridMultilevel"/>
    <w:tmpl w:val="0AB890A2"/>
    <w:lvl w:ilvl="0" w:tplc="F42CDA02">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0" w15:restartNumberingAfterBreak="0">
    <w:nsid w:val="1D4F0561"/>
    <w:multiLevelType w:val="hybridMultilevel"/>
    <w:tmpl w:val="0DE8C100"/>
    <w:lvl w:ilvl="0" w:tplc="2196E070">
      <w:start w:val="1"/>
      <w:numFmt w:val="decimalEnclosedCircle"/>
      <w:lvlText w:val="%1"/>
      <w:lvlJc w:val="left"/>
      <w:pPr>
        <w:ind w:left="1290" w:hanging="360"/>
      </w:pPr>
      <w:rPr>
        <w:rFonts w:hint="default"/>
        <w:u w:val="none"/>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1" w15:restartNumberingAfterBreak="0">
    <w:nsid w:val="1D730111"/>
    <w:multiLevelType w:val="hybridMultilevel"/>
    <w:tmpl w:val="9E42CFC0"/>
    <w:lvl w:ilvl="0" w:tplc="F84C00D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5A1475B"/>
    <w:multiLevelType w:val="hybridMultilevel"/>
    <w:tmpl w:val="7BA61AEE"/>
    <w:lvl w:ilvl="0" w:tplc="A05ECEFE">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 w15:restartNumberingAfterBreak="0">
    <w:nsid w:val="27EC3A59"/>
    <w:multiLevelType w:val="hybridMultilevel"/>
    <w:tmpl w:val="CD3ADFFC"/>
    <w:lvl w:ilvl="0" w:tplc="BEE283EE">
      <w:start w:val="5"/>
      <w:numFmt w:val="bullet"/>
      <w:lvlText w:val="※"/>
      <w:lvlJc w:val="left"/>
      <w:pPr>
        <w:ind w:left="360" w:hanging="360"/>
      </w:pPr>
      <w:rPr>
        <w:rFonts w:ascii="ＭＳ 明朝" w:eastAsia="ＭＳ 明朝" w:hAnsi="ＭＳ 明朝" w:cs="Arial"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87F44DF"/>
    <w:multiLevelType w:val="hybridMultilevel"/>
    <w:tmpl w:val="6EA06820"/>
    <w:lvl w:ilvl="0" w:tplc="B43A8EE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CA5682C"/>
    <w:multiLevelType w:val="hybridMultilevel"/>
    <w:tmpl w:val="71DEDC76"/>
    <w:lvl w:ilvl="0" w:tplc="89CE3172">
      <w:start w:val="1"/>
      <w:numFmt w:val="decimalEnclosedCircle"/>
      <w:lvlText w:val="%1"/>
      <w:lvlJc w:val="left"/>
      <w:pPr>
        <w:ind w:left="1530" w:hanging="360"/>
      </w:pPr>
      <w:rPr>
        <w:rFonts w:hint="default"/>
      </w:rPr>
    </w:lvl>
    <w:lvl w:ilvl="1" w:tplc="04090017" w:tentative="1">
      <w:start w:val="1"/>
      <w:numFmt w:val="aiueoFullWidth"/>
      <w:lvlText w:val="(%2)"/>
      <w:lvlJc w:val="left"/>
      <w:pPr>
        <w:ind w:left="2010" w:hanging="420"/>
      </w:pPr>
    </w:lvl>
    <w:lvl w:ilvl="2" w:tplc="04090011" w:tentative="1">
      <w:start w:val="1"/>
      <w:numFmt w:val="decimalEnclosedCircle"/>
      <w:lvlText w:val="%3"/>
      <w:lvlJc w:val="left"/>
      <w:pPr>
        <w:ind w:left="2430" w:hanging="420"/>
      </w:pPr>
    </w:lvl>
    <w:lvl w:ilvl="3" w:tplc="0409000F" w:tentative="1">
      <w:start w:val="1"/>
      <w:numFmt w:val="decimal"/>
      <w:lvlText w:val="%4."/>
      <w:lvlJc w:val="left"/>
      <w:pPr>
        <w:ind w:left="2850" w:hanging="420"/>
      </w:pPr>
    </w:lvl>
    <w:lvl w:ilvl="4" w:tplc="04090017" w:tentative="1">
      <w:start w:val="1"/>
      <w:numFmt w:val="aiueoFullWidth"/>
      <w:lvlText w:val="(%5)"/>
      <w:lvlJc w:val="left"/>
      <w:pPr>
        <w:ind w:left="3270" w:hanging="420"/>
      </w:pPr>
    </w:lvl>
    <w:lvl w:ilvl="5" w:tplc="04090011" w:tentative="1">
      <w:start w:val="1"/>
      <w:numFmt w:val="decimalEnclosedCircle"/>
      <w:lvlText w:val="%6"/>
      <w:lvlJc w:val="left"/>
      <w:pPr>
        <w:ind w:left="3690" w:hanging="420"/>
      </w:pPr>
    </w:lvl>
    <w:lvl w:ilvl="6" w:tplc="0409000F" w:tentative="1">
      <w:start w:val="1"/>
      <w:numFmt w:val="decimal"/>
      <w:lvlText w:val="%7."/>
      <w:lvlJc w:val="left"/>
      <w:pPr>
        <w:ind w:left="4110" w:hanging="420"/>
      </w:pPr>
    </w:lvl>
    <w:lvl w:ilvl="7" w:tplc="04090017" w:tentative="1">
      <w:start w:val="1"/>
      <w:numFmt w:val="aiueoFullWidth"/>
      <w:lvlText w:val="(%8)"/>
      <w:lvlJc w:val="left"/>
      <w:pPr>
        <w:ind w:left="4530" w:hanging="420"/>
      </w:pPr>
    </w:lvl>
    <w:lvl w:ilvl="8" w:tplc="04090011" w:tentative="1">
      <w:start w:val="1"/>
      <w:numFmt w:val="decimalEnclosedCircle"/>
      <w:lvlText w:val="%9"/>
      <w:lvlJc w:val="left"/>
      <w:pPr>
        <w:ind w:left="4950" w:hanging="420"/>
      </w:pPr>
    </w:lvl>
  </w:abstractNum>
  <w:abstractNum w:abstractNumId="16" w15:restartNumberingAfterBreak="0">
    <w:nsid w:val="2D234287"/>
    <w:multiLevelType w:val="hybridMultilevel"/>
    <w:tmpl w:val="E8D01EB8"/>
    <w:lvl w:ilvl="0" w:tplc="887468B8">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301C57FC"/>
    <w:multiLevelType w:val="hybridMultilevel"/>
    <w:tmpl w:val="15B411BE"/>
    <w:lvl w:ilvl="0" w:tplc="9A0AE0D0">
      <w:numFmt w:val="bullet"/>
      <w:lvlText w:val="※"/>
      <w:lvlJc w:val="left"/>
      <w:pPr>
        <w:ind w:left="507" w:hanging="360"/>
      </w:pPr>
      <w:rPr>
        <w:rFonts w:ascii="ＭＳ 明朝" w:eastAsia="ＭＳ 明朝" w:hAnsi="ＭＳ 明朝" w:cstheme="minorBidi" w:hint="eastAsia"/>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18" w15:restartNumberingAfterBreak="0">
    <w:nsid w:val="319B3C6D"/>
    <w:multiLevelType w:val="hybridMultilevel"/>
    <w:tmpl w:val="D10EC318"/>
    <w:lvl w:ilvl="0" w:tplc="0FA69260">
      <w:start w:val="2"/>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34F01C26"/>
    <w:multiLevelType w:val="hybridMultilevel"/>
    <w:tmpl w:val="5E7894CC"/>
    <w:lvl w:ilvl="0" w:tplc="C8C83FA0">
      <w:start w:val="1"/>
      <w:numFmt w:val="decimalFullWidth"/>
      <w:lvlText w:val="第%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9E12EE"/>
    <w:multiLevelType w:val="hybridMultilevel"/>
    <w:tmpl w:val="DA3E1902"/>
    <w:lvl w:ilvl="0" w:tplc="30E4EBF6">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1" w15:restartNumberingAfterBreak="0">
    <w:nsid w:val="37FB623A"/>
    <w:multiLevelType w:val="hybridMultilevel"/>
    <w:tmpl w:val="8DB830D0"/>
    <w:lvl w:ilvl="0" w:tplc="460472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8222394"/>
    <w:multiLevelType w:val="hybridMultilevel"/>
    <w:tmpl w:val="7CFEAF40"/>
    <w:lvl w:ilvl="0" w:tplc="C0B22446">
      <w:start w:val="1"/>
      <w:numFmt w:val="decimalEnclosedCircle"/>
      <w:lvlText w:val="%1"/>
      <w:lvlJc w:val="left"/>
      <w:pPr>
        <w:ind w:left="990" w:hanging="360"/>
      </w:pPr>
      <w:rPr>
        <w:rFonts w:asciiTheme="minorEastAsia" w:eastAsiaTheme="minorEastAsia" w:hAnsiTheme="minorEastAsia"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3F6A7DD6"/>
    <w:multiLevelType w:val="hybridMultilevel"/>
    <w:tmpl w:val="5AD4E882"/>
    <w:lvl w:ilvl="0" w:tplc="A354798C">
      <w:start w:val="1"/>
      <w:numFmt w:val="decimalEnclosedCircle"/>
      <w:lvlText w:val="%1"/>
      <w:lvlJc w:val="left"/>
      <w:pPr>
        <w:ind w:left="1560" w:hanging="360"/>
      </w:pPr>
      <w:rPr>
        <w:rFonts w:hint="default"/>
        <w:color w:val="0070C0"/>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4" w15:restartNumberingAfterBreak="0">
    <w:nsid w:val="43DD3B4D"/>
    <w:multiLevelType w:val="hybridMultilevel"/>
    <w:tmpl w:val="2DCC31A8"/>
    <w:lvl w:ilvl="0" w:tplc="C8A63FE2">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5" w15:restartNumberingAfterBreak="0">
    <w:nsid w:val="4D9E7938"/>
    <w:multiLevelType w:val="hybridMultilevel"/>
    <w:tmpl w:val="8FA2AAD0"/>
    <w:lvl w:ilvl="0" w:tplc="4B36B648">
      <w:start w:val="1"/>
      <w:numFmt w:val="decimalEnclosedCircle"/>
      <w:lvlText w:val="%1"/>
      <w:lvlJc w:val="left"/>
      <w:pPr>
        <w:ind w:left="810" w:hanging="360"/>
      </w:pPr>
      <w:rPr>
        <w:rFonts w:eastAsia="HG丸ｺﾞｼｯｸM-PRO" w:cs="HG丸ｺﾞｼｯｸM-PRO"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6" w15:restartNumberingAfterBreak="0">
    <w:nsid w:val="50157E16"/>
    <w:multiLevelType w:val="hybridMultilevel"/>
    <w:tmpl w:val="D3109DD8"/>
    <w:lvl w:ilvl="0" w:tplc="C8F4C35A">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7" w15:restartNumberingAfterBreak="0">
    <w:nsid w:val="532028ED"/>
    <w:multiLevelType w:val="hybridMultilevel"/>
    <w:tmpl w:val="9ABC90B8"/>
    <w:lvl w:ilvl="0" w:tplc="FCD641B2">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8" w15:restartNumberingAfterBreak="0">
    <w:nsid w:val="561D50EE"/>
    <w:multiLevelType w:val="hybridMultilevel"/>
    <w:tmpl w:val="0D2239F8"/>
    <w:lvl w:ilvl="0" w:tplc="C79AFFFC">
      <w:start w:val="1"/>
      <w:numFmt w:val="bullet"/>
      <w:lvlText w:val="・"/>
      <w:lvlJc w:val="left"/>
      <w:pPr>
        <w:ind w:left="162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59167404"/>
    <w:multiLevelType w:val="hybridMultilevel"/>
    <w:tmpl w:val="D0C22AEC"/>
    <w:lvl w:ilvl="0" w:tplc="2F44B98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9E27A87"/>
    <w:multiLevelType w:val="hybridMultilevel"/>
    <w:tmpl w:val="FA288480"/>
    <w:lvl w:ilvl="0" w:tplc="898A09B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1" w15:restartNumberingAfterBreak="0">
    <w:nsid w:val="5AA240AA"/>
    <w:multiLevelType w:val="hybridMultilevel"/>
    <w:tmpl w:val="B86441CA"/>
    <w:lvl w:ilvl="0" w:tplc="F732E062">
      <w:start w:val="1"/>
      <w:numFmt w:val="decimalFullWidth"/>
      <w:lvlText w:val="（%1）"/>
      <w:lvlJc w:val="left"/>
      <w:pPr>
        <w:ind w:left="1200" w:hanging="720"/>
      </w:pPr>
      <w:rPr>
        <w:rFonts w:hAnsi="ＭＳ ゴシック"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2" w15:restartNumberingAfterBreak="0">
    <w:nsid w:val="5C51499F"/>
    <w:multiLevelType w:val="hybridMultilevel"/>
    <w:tmpl w:val="26A29E2A"/>
    <w:lvl w:ilvl="0" w:tplc="2196E070">
      <w:start w:val="1"/>
      <w:numFmt w:val="decimalEnclosedCircle"/>
      <w:lvlText w:val="%1"/>
      <w:lvlJc w:val="left"/>
      <w:pPr>
        <w:ind w:left="1260" w:hanging="420"/>
      </w:pPr>
      <w:rPr>
        <w:rFonts w:hint="default"/>
        <w:u w:val="none"/>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3AC1A34"/>
    <w:multiLevelType w:val="hybridMultilevel"/>
    <w:tmpl w:val="BE5A2684"/>
    <w:lvl w:ilvl="0" w:tplc="663C7E5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3AF7F21"/>
    <w:multiLevelType w:val="hybridMultilevel"/>
    <w:tmpl w:val="FF16BDD6"/>
    <w:lvl w:ilvl="0" w:tplc="35EC0E54">
      <w:start w:val="2"/>
      <w:numFmt w:val="decimalEnclosedCircle"/>
      <w:lvlText w:val="%1"/>
      <w:lvlJc w:val="left"/>
      <w:pPr>
        <w:ind w:left="1050" w:hanging="360"/>
      </w:pPr>
      <w:rPr>
        <w:rFonts w:hint="default"/>
        <w:u w:val="none"/>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35" w15:restartNumberingAfterBreak="0">
    <w:nsid w:val="6547256B"/>
    <w:multiLevelType w:val="hybridMultilevel"/>
    <w:tmpl w:val="0B6C805C"/>
    <w:lvl w:ilvl="0" w:tplc="CAC692A6">
      <w:start w:val="1"/>
      <w:numFmt w:val="decimalFullWidth"/>
      <w:lvlText w:val="（%1）"/>
      <w:lvlJc w:val="left"/>
      <w:pPr>
        <w:ind w:left="960" w:hanging="7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6" w15:restartNumberingAfterBreak="0">
    <w:nsid w:val="68F14630"/>
    <w:multiLevelType w:val="hybridMultilevel"/>
    <w:tmpl w:val="A418A3B6"/>
    <w:lvl w:ilvl="0" w:tplc="2A20626E">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693A178C"/>
    <w:multiLevelType w:val="hybridMultilevel"/>
    <w:tmpl w:val="7E2E325C"/>
    <w:lvl w:ilvl="0" w:tplc="C6181088">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8" w15:restartNumberingAfterBreak="0">
    <w:nsid w:val="6D9A74D9"/>
    <w:multiLevelType w:val="hybridMultilevel"/>
    <w:tmpl w:val="65B677D2"/>
    <w:lvl w:ilvl="0" w:tplc="31B2DEAE">
      <w:start w:val="1"/>
      <w:numFmt w:val="decimalEnclosedCircle"/>
      <w:lvlText w:val="%1"/>
      <w:lvlJc w:val="left"/>
      <w:pPr>
        <w:ind w:left="1200" w:hanging="360"/>
      </w:pPr>
      <w:rPr>
        <w:rFonts w:hint="default"/>
        <w:u w:val="thick"/>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0BD50DF"/>
    <w:multiLevelType w:val="hybridMultilevel"/>
    <w:tmpl w:val="83A0F03E"/>
    <w:lvl w:ilvl="0" w:tplc="1422A6CC">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0" w15:restartNumberingAfterBreak="0">
    <w:nsid w:val="7955081A"/>
    <w:multiLevelType w:val="hybridMultilevel"/>
    <w:tmpl w:val="00344B5A"/>
    <w:lvl w:ilvl="0" w:tplc="4456E8C6">
      <w:start w:val="1"/>
      <w:numFmt w:val="decimalFullWidth"/>
      <w:lvlText w:val="（%1）"/>
      <w:lvlJc w:val="left"/>
      <w:pPr>
        <w:ind w:left="930" w:hanging="72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B245B7F"/>
    <w:multiLevelType w:val="hybridMultilevel"/>
    <w:tmpl w:val="D436C2D6"/>
    <w:lvl w:ilvl="0" w:tplc="B0AE99E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31"/>
  </w:num>
  <w:num w:numId="3">
    <w:abstractNumId w:val="33"/>
  </w:num>
  <w:num w:numId="4">
    <w:abstractNumId w:val="35"/>
  </w:num>
  <w:num w:numId="5">
    <w:abstractNumId w:val="38"/>
  </w:num>
  <w:num w:numId="6">
    <w:abstractNumId w:val="19"/>
  </w:num>
  <w:num w:numId="7">
    <w:abstractNumId w:val="27"/>
  </w:num>
  <w:num w:numId="8">
    <w:abstractNumId w:val="18"/>
  </w:num>
  <w:num w:numId="9">
    <w:abstractNumId w:val="40"/>
  </w:num>
  <w:num w:numId="10">
    <w:abstractNumId w:val="5"/>
  </w:num>
  <w:num w:numId="11">
    <w:abstractNumId w:val="10"/>
  </w:num>
  <w:num w:numId="12">
    <w:abstractNumId w:val="23"/>
  </w:num>
  <w:num w:numId="13">
    <w:abstractNumId w:val="21"/>
  </w:num>
  <w:num w:numId="14">
    <w:abstractNumId w:val="34"/>
  </w:num>
  <w:num w:numId="15">
    <w:abstractNumId w:val="32"/>
  </w:num>
  <w:num w:numId="16">
    <w:abstractNumId w:val="4"/>
  </w:num>
  <w:num w:numId="17">
    <w:abstractNumId w:val="8"/>
  </w:num>
  <w:num w:numId="18">
    <w:abstractNumId w:val="25"/>
  </w:num>
  <w:num w:numId="19">
    <w:abstractNumId w:val="26"/>
  </w:num>
  <w:num w:numId="20">
    <w:abstractNumId w:val="37"/>
  </w:num>
  <w:num w:numId="21">
    <w:abstractNumId w:val="9"/>
  </w:num>
  <w:num w:numId="22">
    <w:abstractNumId w:val="20"/>
  </w:num>
  <w:num w:numId="23">
    <w:abstractNumId w:val="2"/>
  </w:num>
  <w:num w:numId="24">
    <w:abstractNumId w:val="15"/>
  </w:num>
  <w:num w:numId="25">
    <w:abstractNumId w:val="24"/>
  </w:num>
  <w:num w:numId="26">
    <w:abstractNumId w:val="6"/>
  </w:num>
  <w:num w:numId="27">
    <w:abstractNumId w:val="0"/>
  </w:num>
  <w:num w:numId="28">
    <w:abstractNumId w:val="3"/>
  </w:num>
  <w:num w:numId="29">
    <w:abstractNumId w:val="30"/>
  </w:num>
  <w:num w:numId="30">
    <w:abstractNumId w:val="22"/>
  </w:num>
  <w:num w:numId="31">
    <w:abstractNumId w:val="36"/>
  </w:num>
  <w:num w:numId="32">
    <w:abstractNumId w:val="16"/>
  </w:num>
  <w:num w:numId="33">
    <w:abstractNumId w:val="14"/>
  </w:num>
  <w:num w:numId="34">
    <w:abstractNumId w:val="28"/>
  </w:num>
  <w:num w:numId="35">
    <w:abstractNumId w:val="13"/>
  </w:num>
  <w:num w:numId="36">
    <w:abstractNumId w:val="1"/>
  </w:num>
  <w:num w:numId="37">
    <w:abstractNumId w:val="29"/>
  </w:num>
  <w:num w:numId="38">
    <w:abstractNumId w:val="39"/>
  </w:num>
  <w:num w:numId="39">
    <w:abstractNumId w:val="7"/>
  </w:num>
  <w:num w:numId="40">
    <w:abstractNumId w:val="12"/>
  </w:num>
  <w:num w:numId="41">
    <w:abstractNumId w:val="41"/>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dirty"/>
  <w:defaultTabStop w:val="840"/>
  <w:drawingGridHorizontalSpacing w:val="105"/>
  <w:drawingGridVerticalSpacing w:val="20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A1"/>
    <w:rsid w:val="000006FB"/>
    <w:rsid w:val="00000A80"/>
    <w:rsid w:val="00001723"/>
    <w:rsid w:val="00002D9D"/>
    <w:rsid w:val="000048B8"/>
    <w:rsid w:val="000061AE"/>
    <w:rsid w:val="00006E34"/>
    <w:rsid w:val="00006EF1"/>
    <w:rsid w:val="0000719F"/>
    <w:rsid w:val="00007250"/>
    <w:rsid w:val="00011454"/>
    <w:rsid w:val="0001156F"/>
    <w:rsid w:val="00011726"/>
    <w:rsid w:val="00011CF6"/>
    <w:rsid w:val="00012394"/>
    <w:rsid w:val="000132D0"/>
    <w:rsid w:val="0001396E"/>
    <w:rsid w:val="00015ACA"/>
    <w:rsid w:val="00015CF4"/>
    <w:rsid w:val="00017F83"/>
    <w:rsid w:val="0002048B"/>
    <w:rsid w:val="00020E17"/>
    <w:rsid w:val="00021F42"/>
    <w:rsid w:val="000233C4"/>
    <w:rsid w:val="00023EBE"/>
    <w:rsid w:val="00024178"/>
    <w:rsid w:val="000246AE"/>
    <w:rsid w:val="00026540"/>
    <w:rsid w:val="00030350"/>
    <w:rsid w:val="0003193A"/>
    <w:rsid w:val="0003235C"/>
    <w:rsid w:val="00033512"/>
    <w:rsid w:val="000346A7"/>
    <w:rsid w:val="00034B27"/>
    <w:rsid w:val="000367E2"/>
    <w:rsid w:val="00036BC3"/>
    <w:rsid w:val="000373CE"/>
    <w:rsid w:val="00037741"/>
    <w:rsid w:val="00037D80"/>
    <w:rsid w:val="000425F6"/>
    <w:rsid w:val="000436B7"/>
    <w:rsid w:val="00044C93"/>
    <w:rsid w:val="00046A34"/>
    <w:rsid w:val="00047B3D"/>
    <w:rsid w:val="000500BA"/>
    <w:rsid w:val="0005077D"/>
    <w:rsid w:val="00050C74"/>
    <w:rsid w:val="00050CEE"/>
    <w:rsid w:val="0005156B"/>
    <w:rsid w:val="000525D0"/>
    <w:rsid w:val="000532B0"/>
    <w:rsid w:val="00053D26"/>
    <w:rsid w:val="00054C9B"/>
    <w:rsid w:val="00055708"/>
    <w:rsid w:val="00055DE2"/>
    <w:rsid w:val="00056123"/>
    <w:rsid w:val="00056780"/>
    <w:rsid w:val="00056B63"/>
    <w:rsid w:val="00057E91"/>
    <w:rsid w:val="000603FA"/>
    <w:rsid w:val="000615D8"/>
    <w:rsid w:val="00061775"/>
    <w:rsid w:val="00061AB3"/>
    <w:rsid w:val="00061FA3"/>
    <w:rsid w:val="000627E9"/>
    <w:rsid w:val="00063E30"/>
    <w:rsid w:val="000640FF"/>
    <w:rsid w:val="000649DF"/>
    <w:rsid w:val="00065E67"/>
    <w:rsid w:val="000669BD"/>
    <w:rsid w:val="00067563"/>
    <w:rsid w:val="00067AEE"/>
    <w:rsid w:val="00067C38"/>
    <w:rsid w:val="00070342"/>
    <w:rsid w:val="00071734"/>
    <w:rsid w:val="00072788"/>
    <w:rsid w:val="00072E3A"/>
    <w:rsid w:val="00073CDB"/>
    <w:rsid w:val="00075668"/>
    <w:rsid w:val="00075890"/>
    <w:rsid w:val="00075CEB"/>
    <w:rsid w:val="00075D82"/>
    <w:rsid w:val="00076C52"/>
    <w:rsid w:val="0008014E"/>
    <w:rsid w:val="0008206D"/>
    <w:rsid w:val="000837B9"/>
    <w:rsid w:val="00083B88"/>
    <w:rsid w:val="00084004"/>
    <w:rsid w:val="000843FD"/>
    <w:rsid w:val="00085522"/>
    <w:rsid w:val="000870DA"/>
    <w:rsid w:val="00090D21"/>
    <w:rsid w:val="00094A7E"/>
    <w:rsid w:val="000969F2"/>
    <w:rsid w:val="0009711E"/>
    <w:rsid w:val="000A045F"/>
    <w:rsid w:val="000A1A36"/>
    <w:rsid w:val="000A29FE"/>
    <w:rsid w:val="000A3A8D"/>
    <w:rsid w:val="000A3EE9"/>
    <w:rsid w:val="000A46B5"/>
    <w:rsid w:val="000A474D"/>
    <w:rsid w:val="000A4C22"/>
    <w:rsid w:val="000A4FC4"/>
    <w:rsid w:val="000A56DD"/>
    <w:rsid w:val="000A6FAE"/>
    <w:rsid w:val="000A754D"/>
    <w:rsid w:val="000A7868"/>
    <w:rsid w:val="000A797F"/>
    <w:rsid w:val="000B0BD1"/>
    <w:rsid w:val="000B608D"/>
    <w:rsid w:val="000B6FE3"/>
    <w:rsid w:val="000B7391"/>
    <w:rsid w:val="000C0529"/>
    <w:rsid w:val="000C0B7B"/>
    <w:rsid w:val="000C1401"/>
    <w:rsid w:val="000C224D"/>
    <w:rsid w:val="000C2AA1"/>
    <w:rsid w:val="000C35F3"/>
    <w:rsid w:val="000C4A0F"/>
    <w:rsid w:val="000C532D"/>
    <w:rsid w:val="000C57D7"/>
    <w:rsid w:val="000C57E3"/>
    <w:rsid w:val="000C66AD"/>
    <w:rsid w:val="000C676E"/>
    <w:rsid w:val="000C7FED"/>
    <w:rsid w:val="000D098B"/>
    <w:rsid w:val="000D0D01"/>
    <w:rsid w:val="000D0FFD"/>
    <w:rsid w:val="000D188B"/>
    <w:rsid w:val="000D234E"/>
    <w:rsid w:val="000D41DE"/>
    <w:rsid w:val="000D42EA"/>
    <w:rsid w:val="000D4BBC"/>
    <w:rsid w:val="000D637F"/>
    <w:rsid w:val="000D6EEF"/>
    <w:rsid w:val="000D7545"/>
    <w:rsid w:val="000E094F"/>
    <w:rsid w:val="000E1757"/>
    <w:rsid w:val="000E1A7C"/>
    <w:rsid w:val="000E26AE"/>
    <w:rsid w:val="000E2868"/>
    <w:rsid w:val="000E4259"/>
    <w:rsid w:val="000E5EC3"/>
    <w:rsid w:val="000E692B"/>
    <w:rsid w:val="000F0607"/>
    <w:rsid w:val="000F2D45"/>
    <w:rsid w:val="000F5172"/>
    <w:rsid w:val="000F62BE"/>
    <w:rsid w:val="000F6C17"/>
    <w:rsid w:val="000F756B"/>
    <w:rsid w:val="00102831"/>
    <w:rsid w:val="001047B3"/>
    <w:rsid w:val="001048FA"/>
    <w:rsid w:val="00105729"/>
    <w:rsid w:val="00105FDC"/>
    <w:rsid w:val="00107120"/>
    <w:rsid w:val="0010792B"/>
    <w:rsid w:val="001117AF"/>
    <w:rsid w:val="00111F2D"/>
    <w:rsid w:val="00112FA5"/>
    <w:rsid w:val="00113CD3"/>
    <w:rsid w:val="00120879"/>
    <w:rsid w:val="00120AAB"/>
    <w:rsid w:val="00121CA1"/>
    <w:rsid w:val="0012294B"/>
    <w:rsid w:val="001235D4"/>
    <w:rsid w:val="00123F9D"/>
    <w:rsid w:val="00124023"/>
    <w:rsid w:val="001246B6"/>
    <w:rsid w:val="00124A91"/>
    <w:rsid w:val="00125596"/>
    <w:rsid w:val="0012597D"/>
    <w:rsid w:val="00126C1A"/>
    <w:rsid w:val="001273BC"/>
    <w:rsid w:val="00127735"/>
    <w:rsid w:val="00127961"/>
    <w:rsid w:val="00130035"/>
    <w:rsid w:val="001306D8"/>
    <w:rsid w:val="0013139C"/>
    <w:rsid w:val="0013191D"/>
    <w:rsid w:val="0014012B"/>
    <w:rsid w:val="00140133"/>
    <w:rsid w:val="00140670"/>
    <w:rsid w:val="00140C29"/>
    <w:rsid w:val="00141DDE"/>
    <w:rsid w:val="00142079"/>
    <w:rsid w:val="00142668"/>
    <w:rsid w:val="0014385D"/>
    <w:rsid w:val="001438F4"/>
    <w:rsid w:val="00144988"/>
    <w:rsid w:val="001457F3"/>
    <w:rsid w:val="00145D70"/>
    <w:rsid w:val="00146088"/>
    <w:rsid w:val="00147364"/>
    <w:rsid w:val="00147CD8"/>
    <w:rsid w:val="00150D77"/>
    <w:rsid w:val="00151225"/>
    <w:rsid w:val="001518AE"/>
    <w:rsid w:val="00152F41"/>
    <w:rsid w:val="00155141"/>
    <w:rsid w:val="001608AB"/>
    <w:rsid w:val="00162ACF"/>
    <w:rsid w:val="00163EE5"/>
    <w:rsid w:val="00163F51"/>
    <w:rsid w:val="00164390"/>
    <w:rsid w:val="0016448B"/>
    <w:rsid w:val="00165050"/>
    <w:rsid w:val="001652B3"/>
    <w:rsid w:val="001663CD"/>
    <w:rsid w:val="00167F0A"/>
    <w:rsid w:val="00172923"/>
    <w:rsid w:val="0017485A"/>
    <w:rsid w:val="00174A3D"/>
    <w:rsid w:val="001755AE"/>
    <w:rsid w:val="0017746B"/>
    <w:rsid w:val="00180230"/>
    <w:rsid w:val="00180CE0"/>
    <w:rsid w:val="001839B7"/>
    <w:rsid w:val="00183E55"/>
    <w:rsid w:val="00184701"/>
    <w:rsid w:val="00184762"/>
    <w:rsid w:val="00186061"/>
    <w:rsid w:val="001870B6"/>
    <w:rsid w:val="00187CDE"/>
    <w:rsid w:val="00190987"/>
    <w:rsid w:val="00190D69"/>
    <w:rsid w:val="001912B1"/>
    <w:rsid w:val="00191724"/>
    <w:rsid w:val="00192045"/>
    <w:rsid w:val="0019254D"/>
    <w:rsid w:val="00193A19"/>
    <w:rsid w:val="00193E65"/>
    <w:rsid w:val="001957E3"/>
    <w:rsid w:val="00196A96"/>
    <w:rsid w:val="001A1038"/>
    <w:rsid w:val="001A1DCA"/>
    <w:rsid w:val="001A3333"/>
    <w:rsid w:val="001A4316"/>
    <w:rsid w:val="001A52F7"/>
    <w:rsid w:val="001A5581"/>
    <w:rsid w:val="001A5AAD"/>
    <w:rsid w:val="001A60A4"/>
    <w:rsid w:val="001A699E"/>
    <w:rsid w:val="001A75C1"/>
    <w:rsid w:val="001A7C14"/>
    <w:rsid w:val="001B0493"/>
    <w:rsid w:val="001B0849"/>
    <w:rsid w:val="001B33AB"/>
    <w:rsid w:val="001B3627"/>
    <w:rsid w:val="001B4B60"/>
    <w:rsid w:val="001B57CF"/>
    <w:rsid w:val="001B5D5D"/>
    <w:rsid w:val="001B7055"/>
    <w:rsid w:val="001B7170"/>
    <w:rsid w:val="001C02F4"/>
    <w:rsid w:val="001C04C9"/>
    <w:rsid w:val="001C084A"/>
    <w:rsid w:val="001C120B"/>
    <w:rsid w:val="001C1C7C"/>
    <w:rsid w:val="001C288E"/>
    <w:rsid w:val="001C47A9"/>
    <w:rsid w:val="001C714F"/>
    <w:rsid w:val="001D022D"/>
    <w:rsid w:val="001D0D64"/>
    <w:rsid w:val="001D7DE0"/>
    <w:rsid w:val="001E07BE"/>
    <w:rsid w:val="001E113D"/>
    <w:rsid w:val="001E34B6"/>
    <w:rsid w:val="001E3970"/>
    <w:rsid w:val="001E44A0"/>
    <w:rsid w:val="001E4F52"/>
    <w:rsid w:val="001E4FED"/>
    <w:rsid w:val="001E609B"/>
    <w:rsid w:val="001E6A47"/>
    <w:rsid w:val="001E7F46"/>
    <w:rsid w:val="001F0476"/>
    <w:rsid w:val="001F047C"/>
    <w:rsid w:val="001F09F7"/>
    <w:rsid w:val="001F1041"/>
    <w:rsid w:val="001F2264"/>
    <w:rsid w:val="001F5056"/>
    <w:rsid w:val="001F70FF"/>
    <w:rsid w:val="001F790F"/>
    <w:rsid w:val="002007E9"/>
    <w:rsid w:val="002019DD"/>
    <w:rsid w:val="00202A3B"/>
    <w:rsid w:val="00202ADC"/>
    <w:rsid w:val="002046C4"/>
    <w:rsid w:val="002051AD"/>
    <w:rsid w:val="002053B3"/>
    <w:rsid w:val="0020589E"/>
    <w:rsid w:val="002058E0"/>
    <w:rsid w:val="0020686F"/>
    <w:rsid w:val="00206A5D"/>
    <w:rsid w:val="002074E5"/>
    <w:rsid w:val="0020760E"/>
    <w:rsid w:val="002103E9"/>
    <w:rsid w:val="00210603"/>
    <w:rsid w:val="00213B74"/>
    <w:rsid w:val="002155BD"/>
    <w:rsid w:val="002171C7"/>
    <w:rsid w:val="00221DF2"/>
    <w:rsid w:val="0022226B"/>
    <w:rsid w:val="00224434"/>
    <w:rsid w:val="002245C5"/>
    <w:rsid w:val="0022543E"/>
    <w:rsid w:val="00226123"/>
    <w:rsid w:val="0022653C"/>
    <w:rsid w:val="002272CB"/>
    <w:rsid w:val="00230CD5"/>
    <w:rsid w:val="00231831"/>
    <w:rsid w:val="002320E0"/>
    <w:rsid w:val="00233B18"/>
    <w:rsid w:val="00234F98"/>
    <w:rsid w:val="00235E29"/>
    <w:rsid w:val="002363BF"/>
    <w:rsid w:val="002364B4"/>
    <w:rsid w:val="00240B5D"/>
    <w:rsid w:val="00240FFC"/>
    <w:rsid w:val="00241629"/>
    <w:rsid w:val="00241DB6"/>
    <w:rsid w:val="002430E0"/>
    <w:rsid w:val="00246BE7"/>
    <w:rsid w:val="00246E02"/>
    <w:rsid w:val="00246EFA"/>
    <w:rsid w:val="00246F12"/>
    <w:rsid w:val="002479FD"/>
    <w:rsid w:val="00252016"/>
    <w:rsid w:val="0025256B"/>
    <w:rsid w:val="002526C6"/>
    <w:rsid w:val="00253B0F"/>
    <w:rsid w:val="00254A48"/>
    <w:rsid w:val="002574E6"/>
    <w:rsid w:val="002579D5"/>
    <w:rsid w:val="00260944"/>
    <w:rsid w:val="00261CD8"/>
    <w:rsid w:val="00264ECD"/>
    <w:rsid w:val="0026536F"/>
    <w:rsid w:val="0026549A"/>
    <w:rsid w:val="00266E84"/>
    <w:rsid w:val="00270D29"/>
    <w:rsid w:val="00271289"/>
    <w:rsid w:val="002714ED"/>
    <w:rsid w:val="00271D95"/>
    <w:rsid w:val="00272FEB"/>
    <w:rsid w:val="002735BC"/>
    <w:rsid w:val="00273A73"/>
    <w:rsid w:val="002749D8"/>
    <w:rsid w:val="002752EF"/>
    <w:rsid w:val="0027566D"/>
    <w:rsid w:val="00275798"/>
    <w:rsid w:val="00277243"/>
    <w:rsid w:val="002779C5"/>
    <w:rsid w:val="00281A84"/>
    <w:rsid w:val="00281F6E"/>
    <w:rsid w:val="00282ED2"/>
    <w:rsid w:val="0028393E"/>
    <w:rsid w:val="00284020"/>
    <w:rsid w:val="00284189"/>
    <w:rsid w:val="002852AE"/>
    <w:rsid w:val="00285746"/>
    <w:rsid w:val="00286EC6"/>
    <w:rsid w:val="0028701C"/>
    <w:rsid w:val="00290669"/>
    <w:rsid w:val="00291D8A"/>
    <w:rsid w:val="00293A79"/>
    <w:rsid w:val="00294416"/>
    <w:rsid w:val="00296037"/>
    <w:rsid w:val="00296401"/>
    <w:rsid w:val="00296AEA"/>
    <w:rsid w:val="00296C42"/>
    <w:rsid w:val="00297122"/>
    <w:rsid w:val="00297600"/>
    <w:rsid w:val="00297F0F"/>
    <w:rsid w:val="002A3F13"/>
    <w:rsid w:val="002A53FC"/>
    <w:rsid w:val="002A7A72"/>
    <w:rsid w:val="002B11E7"/>
    <w:rsid w:val="002B25CA"/>
    <w:rsid w:val="002B2D8F"/>
    <w:rsid w:val="002B3A92"/>
    <w:rsid w:val="002B4347"/>
    <w:rsid w:val="002B4A78"/>
    <w:rsid w:val="002B596B"/>
    <w:rsid w:val="002B61C7"/>
    <w:rsid w:val="002B6228"/>
    <w:rsid w:val="002C1644"/>
    <w:rsid w:val="002C1BA8"/>
    <w:rsid w:val="002C3577"/>
    <w:rsid w:val="002C36DA"/>
    <w:rsid w:val="002C3DFA"/>
    <w:rsid w:val="002C47FF"/>
    <w:rsid w:val="002C51B5"/>
    <w:rsid w:val="002C5436"/>
    <w:rsid w:val="002C61CE"/>
    <w:rsid w:val="002C662F"/>
    <w:rsid w:val="002C6E75"/>
    <w:rsid w:val="002D1693"/>
    <w:rsid w:val="002D1AA5"/>
    <w:rsid w:val="002D2D65"/>
    <w:rsid w:val="002D2D98"/>
    <w:rsid w:val="002D2DA6"/>
    <w:rsid w:val="002D39CA"/>
    <w:rsid w:val="002D4040"/>
    <w:rsid w:val="002D42D4"/>
    <w:rsid w:val="002D5104"/>
    <w:rsid w:val="002D6B25"/>
    <w:rsid w:val="002D78CC"/>
    <w:rsid w:val="002E0F57"/>
    <w:rsid w:val="002E1A48"/>
    <w:rsid w:val="002E1C7F"/>
    <w:rsid w:val="002E28D0"/>
    <w:rsid w:val="002E2931"/>
    <w:rsid w:val="002E2BAB"/>
    <w:rsid w:val="002E4A6D"/>
    <w:rsid w:val="002E59A0"/>
    <w:rsid w:val="002E706A"/>
    <w:rsid w:val="002F0878"/>
    <w:rsid w:val="002F1ED7"/>
    <w:rsid w:val="002F2B95"/>
    <w:rsid w:val="002F47F9"/>
    <w:rsid w:val="002F51B9"/>
    <w:rsid w:val="002F7150"/>
    <w:rsid w:val="003008F2"/>
    <w:rsid w:val="003019A9"/>
    <w:rsid w:val="0030325F"/>
    <w:rsid w:val="00303271"/>
    <w:rsid w:val="0030341D"/>
    <w:rsid w:val="003071D5"/>
    <w:rsid w:val="00307DCA"/>
    <w:rsid w:val="0031009A"/>
    <w:rsid w:val="00310764"/>
    <w:rsid w:val="00312DAE"/>
    <w:rsid w:val="00313079"/>
    <w:rsid w:val="00313199"/>
    <w:rsid w:val="00314A6A"/>
    <w:rsid w:val="00314F6F"/>
    <w:rsid w:val="003178D8"/>
    <w:rsid w:val="00317999"/>
    <w:rsid w:val="00321896"/>
    <w:rsid w:val="003303D8"/>
    <w:rsid w:val="00331E37"/>
    <w:rsid w:val="003321CF"/>
    <w:rsid w:val="00332B07"/>
    <w:rsid w:val="00333923"/>
    <w:rsid w:val="00333A6E"/>
    <w:rsid w:val="00333EC2"/>
    <w:rsid w:val="0033465C"/>
    <w:rsid w:val="00334B5D"/>
    <w:rsid w:val="00335D1F"/>
    <w:rsid w:val="0033643B"/>
    <w:rsid w:val="003371CA"/>
    <w:rsid w:val="00337E00"/>
    <w:rsid w:val="00340534"/>
    <w:rsid w:val="003414EA"/>
    <w:rsid w:val="00342436"/>
    <w:rsid w:val="00342C04"/>
    <w:rsid w:val="003439FD"/>
    <w:rsid w:val="003452C0"/>
    <w:rsid w:val="00346558"/>
    <w:rsid w:val="00347E7D"/>
    <w:rsid w:val="003512B4"/>
    <w:rsid w:val="00351DD3"/>
    <w:rsid w:val="00352034"/>
    <w:rsid w:val="003535B4"/>
    <w:rsid w:val="003569AB"/>
    <w:rsid w:val="0036096F"/>
    <w:rsid w:val="00360FF2"/>
    <w:rsid w:val="003610E3"/>
    <w:rsid w:val="003612C1"/>
    <w:rsid w:val="0036168E"/>
    <w:rsid w:val="003619B7"/>
    <w:rsid w:val="00361A25"/>
    <w:rsid w:val="00362824"/>
    <w:rsid w:val="00363851"/>
    <w:rsid w:val="00364314"/>
    <w:rsid w:val="00365493"/>
    <w:rsid w:val="00370690"/>
    <w:rsid w:val="003743B1"/>
    <w:rsid w:val="003747E3"/>
    <w:rsid w:val="00374883"/>
    <w:rsid w:val="003750E6"/>
    <w:rsid w:val="00376FCF"/>
    <w:rsid w:val="003772D3"/>
    <w:rsid w:val="00377762"/>
    <w:rsid w:val="00380E8D"/>
    <w:rsid w:val="003838CB"/>
    <w:rsid w:val="00385B38"/>
    <w:rsid w:val="003861E9"/>
    <w:rsid w:val="003864BF"/>
    <w:rsid w:val="003867AF"/>
    <w:rsid w:val="003871E0"/>
    <w:rsid w:val="003876C2"/>
    <w:rsid w:val="003879EB"/>
    <w:rsid w:val="00390418"/>
    <w:rsid w:val="00391011"/>
    <w:rsid w:val="00392C5E"/>
    <w:rsid w:val="00392FBD"/>
    <w:rsid w:val="0039401E"/>
    <w:rsid w:val="00396AE0"/>
    <w:rsid w:val="00397133"/>
    <w:rsid w:val="003976C3"/>
    <w:rsid w:val="003A0B9E"/>
    <w:rsid w:val="003A133B"/>
    <w:rsid w:val="003A2A60"/>
    <w:rsid w:val="003A42BE"/>
    <w:rsid w:val="003A62EB"/>
    <w:rsid w:val="003A778A"/>
    <w:rsid w:val="003B197C"/>
    <w:rsid w:val="003B1ED3"/>
    <w:rsid w:val="003B1FCE"/>
    <w:rsid w:val="003B2360"/>
    <w:rsid w:val="003B241B"/>
    <w:rsid w:val="003B52E0"/>
    <w:rsid w:val="003B5996"/>
    <w:rsid w:val="003B710C"/>
    <w:rsid w:val="003C0364"/>
    <w:rsid w:val="003C0927"/>
    <w:rsid w:val="003C0B32"/>
    <w:rsid w:val="003C3612"/>
    <w:rsid w:val="003C4670"/>
    <w:rsid w:val="003C486A"/>
    <w:rsid w:val="003C4B66"/>
    <w:rsid w:val="003C4E6F"/>
    <w:rsid w:val="003C55D2"/>
    <w:rsid w:val="003C5A27"/>
    <w:rsid w:val="003C61E0"/>
    <w:rsid w:val="003C6EFC"/>
    <w:rsid w:val="003C7496"/>
    <w:rsid w:val="003C771A"/>
    <w:rsid w:val="003C7FC1"/>
    <w:rsid w:val="003D181A"/>
    <w:rsid w:val="003D341A"/>
    <w:rsid w:val="003D530B"/>
    <w:rsid w:val="003D588A"/>
    <w:rsid w:val="003D5DA8"/>
    <w:rsid w:val="003D65F5"/>
    <w:rsid w:val="003D744F"/>
    <w:rsid w:val="003D7960"/>
    <w:rsid w:val="003E3241"/>
    <w:rsid w:val="003E50C4"/>
    <w:rsid w:val="003E5870"/>
    <w:rsid w:val="003E648D"/>
    <w:rsid w:val="003E7AB3"/>
    <w:rsid w:val="003F0541"/>
    <w:rsid w:val="003F1292"/>
    <w:rsid w:val="003F20D5"/>
    <w:rsid w:val="003F2597"/>
    <w:rsid w:val="003F2768"/>
    <w:rsid w:val="003F339B"/>
    <w:rsid w:val="003F3840"/>
    <w:rsid w:val="003F3D89"/>
    <w:rsid w:val="003F526A"/>
    <w:rsid w:val="003F527F"/>
    <w:rsid w:val="003F5B51"/>
    <w:rsid w:val="003F5CAA"/>
    <w:rsid w:val="003F6086"/>
    <w:rsid w:val="003F6868"/>
    <w:rsid w:val="003F6ADF"/>
    <w:rsid w:val="004009A8"/>
    <w:rsid w:val="004011FE"/>
    <w:rsid w:val="004023AC"/>
    <w:rsid w:val="004035FF"/>
    <w:rsid w:val="00403A6B"/>
    <w:rsid w:val="00404C11"/>
    <w:rsid w:val="00405C91"/>
    <w:rsid w:val="0040769A"/>
    <w:rsid w:val="00407F07"/>
    <w:rsid w:val="0041031F"/>
    <w:rsid w:val="00410A65"/>
    <w:rsid w:val="004147E0"/>
    <w:rsid w:val="0041539C"/>
    <w:rsid w:val="00417C94"/>
    <w:rsid w:val="00421456"/>
    <w:rsid w:val="00423694"/>
    <w:rsid w:val="004236E9"/>
    <w:rsid w:val="004237A5"/>
    <w:rsid w:val="00424438"/>
    <w:rsid w:val="00424555"/>
    <w:rsid w:val="00426639"/>
    <w:rsid w:val="00427F35"/>
    <w:rsid w:val="004307D0"/>
    <w:rsid w:val="0043095A"/>
    <w:rsid w:val="00431F9B"/>
    <w:rsid w:val="00432878"/>
    <w:rsid w:val="00433380"/>
    <w:rsid w:val="0043423E"/>
    <w:rsid w:val="00436928"/>
    <w:rsid w:val="00437C11"/>
    <w:rsid w:val="0044165D"/>
    <w:rsid w:val="00442411"/>
    <w:rsid w:val="00442542"/>
    <w:rsid w:val="0044710B"/>
    <w:rsid w:val="00447629"/>
    <w:rsid w:val="00447C6A"/>
    <w:rsid w:val="0045041C"/>
    <w:rsid w:val="0045073B"/>
    <w:rsid w:val="00450D8C"/>
    <w:rsid w:val="00450EC2"/>
    <w:rsid w:val="00452594"/>
    <w:rsid w:val="00453B89"/>
    <w:rsid w:val="00453BBF"/>
    <w:rsid w:val="004545C5"/>
    <w:rsid w:val="00454B54"/>
    <w:rsid w:val="0045672B"/>
    <w:rsid w:val="00457138"/>
    <w:rsid w:val="00457334"/>
    <w:rsid w:val="0046051D"/>
    <w:rsid w:val="00461B63"/>
    <w:rsid w:val="0046260C"/>
    <w:rsid w:val="004637AD"/>
    <w:rsid w:val="0046696B"/>
    <w:rsid w:val="00471374"/>
    <w:rsid w:val="00471A3E"/>
    <w:rsid w:val="00471EDA"/>
    <w:rsid w:val="00472815"/>
    <w:rsid w:val="00474B85"/>
    <w:rsid w:val="00475A26"/>
    <w:rsid w:val="004764D2"/>
    <w:rsid w:val="00477761"/>
    <w:rsid w:val="00477D6E"/>
    <w:rsid w:val="004813D0"/>
    <w:rsid w:val="00481A3C"/>
    <w:rsid w:val="00481C1E"/>
    <w:rsid w:val="00483FD8"/>
    <w:rsid w:val="00484CD3"/>
    <w:rsid w:val="004878B2"/>
    <w:rsid w:val="00490440"/>
    <w:rsid w:val="0049191E"/>
    <w:rsid w:val="004929F7"/>
    <w:rsid w:val="00494451"/>
    <w:rsid w:val="00494E75"/>
    <w:rsid w:val="004956EB"/>
    <w:rsid w:val="00495857"/>
    <w:rsid w:val="004974B5"/>
    <w:rsid w:val="00497FBC"/>
    <w:rsid w:val="004A0C88"/>
    <w:rsid w:val="004A2396"/>
    <w:rsid w:val="004A263F"/>
    <w:rsid w:val="004A315B"/>
    <w:rsid w:val="004A53B0"/>
    <w:rsid w:val="004A6587"/>
    <w:rsid w:val="004A661A"/>
    <w:rsid w:val="004B0826"/>
    <w:rsid w:val="004B1C80"/>
    <w:rsid w:val="004B1ED0"/>
    <w:rsid w:val="004B2058"/>
    <w:rsid w:val="004B369E"/>
    <w:rsid w:val="004B4B46"/>
    <w:rsid w:val="004B5B62"/>
    <w:rsid w:val="004B726A"/>
    <w:rsid w:val="004B7A3F"/>
    <w:rsid w:val="004B7CEA"/>
    <w:rsid w:val="004C0706"/>
    <w:rsid w:val="004C0945"/>
    <w:rsid w:val="004C15FE"/>
    <w:rsid w:val="004C1AB0"/>
    <w:rsid w:val="004C3553"/>
    <w:rsid w:val="004C4F7F"/>
    <w:rsid w:val="004C5056"/>
    <w:rsid w:val="004C5D62"/>
    <w:rsid w:val="004C6B60"/>
    <w:rsid w:val="004D006B"/>
    <w:rsid w:val="004D0550"/>
    <w:rsid w:val="004D0FBD"/>
    <w:rsid w:val="004D3504"/>
    <w:rsid w:val="004D459F"/>
    <w:rsid w:val="004D5061"/>
    <w:rsid w:val="004D5CD0"/>
    <w:rsid w:val="004D5FAE"/>
    <w:rsid w:val="004E1E26"/>
    <w:rsid w:val="004E238D"/>
    <w:rsid w:val="004E2E05"/>
    <w:rsid w:val="004E4611"/>
    <w:rsid w:val="004E4D52"/>
    <w:rsid w:val="004E52BF"/>
    <w:rsid w:val="004F088A"/>
    <w:rsid w:val="004F0B74"/>
    <w:rsid w:val="004F5055"/>
    <w:rsid w:val="004F52CC"/>
    <w:rsid w:val="004F67D5"/>
    <w:rsid w:val="004F7468"/>
    <w:rsid w:val="004F786D"/>
    <w:rsid w:val="004F7AF3"/>
    <w:rsid w:val="005014D5"/>
    <w:rsid w:val="00501719"/>
    <w:rsid w:val="00501B1B"/>
    <w:rsid w:val="00502042"/>
    <w:rsid w:val="0050357B"/>
    <w:rsid w:val="005103A7"/>
    <w:rsid w:val="005103FC"/>
    <w:rsid w:val="0051084D"/>
    <w:rsid w:val="00510C72"/>
    <w:rsid w:val="005114F5"/>
    <w:rsid w:val="00512728"/>
    <w:rsid w:val="005146C0"/>
    <w:rsid w:val="00514867"/>
    <w:rsid w:val="005149E4"/>
    <w:rsid w:val="00514B64"/>
    <w:rsid w:val="00514EE3"/>
    <w:rsid w:val="00515B87"/>
    <w:rsid w:val="00515C55"/>
    <w:rsid w:val="00516431"/>
    <w:rsid w:val="0051652B"/>
    <w:rsid w:val="00517232"/>
    <w:rsid w:val="00517E69"/>
    <w:rsid w:val="005224BB"/>
    <w:rsid w:val="00525AF3"/>
    <w:rsid w:val="00526098"/>
    <w:rsid w:val="00526F03"/>
    <w:rsid w:val="00527077"/>
    <w:rsid w:val="00527F8D"/>
    <w:rsid w:val="00531EED"/>
    <w:rsid w:val="0053415B"/>
    <w:rsid w:val="005344DB"/>
    <w:rsid w:val="00534F50"/>
    <w:rsid w:val="00535352"/>
    <w:rsid w:val="005371D7"/>
    <w:rsid w:val="00537529"/>
    <w:rsid w:val="00540166"/>
    <w:rsid w:val="0054233C"/>
    <w:rsid w:val="005426E1"/>
    <w:rsid w:val="005427C6"/>
    <w:rsid w:val="005433EF"/>
    <w:rsid w:val="00543556"/>
    <w:rsid w:val="005449C8"/>
    <w:rsid w:val="00545211"/>
    <w:rsid w:val="00546020"/>
    <w:rsid w:val="00546504"/>
    <w:rsid w:val="005466AB"/>
    <w:rsid w:val="00546CBD"/>
    <w:rsid w:val="0054728E"/>
    <w:rsid w:val="00550D87"/>
    <w:rsid w:val="005510DE"/>
    <w:rsid w:val="005512C4"/>
    <w:rsid w:val="00552A07"/>
    <w:rsid w:val="00553ECA"/>
    <w:rsid w:val="005548F7"/>
    <w:rsid w:val="00554A98"/>
    <w:rsid w:val="0055584D"/>
    <w:rsid w:val="0055629B"/>
    <w:rsid w:val="00556507"/>
    <w:rsid w:val="00556574"/>
    <w:rsid w:val="00556A71"/>
    <w:rsid w:val="00556B16"/>
    <w:rsid w:val="00561936"/>
    <w:rsid w:val="00561B5E"/>
    <w:rsid w:val="0056405C"/>
    <w:rsid w:val="00566B66"/>
    <w:rsid w:val="005701AE"/>
    <w:rsid w:val="0057021C"/>
    <w:rsid w:val="005705C7"/>
    <w:rsid w:val="0057370B"/>
    <w:rsid w:val="00573717"/>
    <w:rsid w:val="00574131"/>
    <w:rsid w:val="00575B35"/>
    <w:rsid w:val="005765A8"/>
    <w:rsid w:val="0057668B"/>
    <w:rsid w:val="005774EF"/>
    <w:rsid w:val="005819DF"/>
    <w:rsid w:val="0058377E"/>
    <w:rsid w:val="00583DD3"/>
    <w:rsid w:val="00583E44"/>
    <w:rsid w:val="00585ED1"/>
    <w:rsid w:val="0058651B"/>
    <w:rsid w:val="00586D1A"/>
    <w:rsid w:val="005878EE"/>
    <w:rsid w:val="00587DBD"/>
    <w:rsid w:val="00591339"/>
    <w:rsid w:val="005921C9"/>
    <w:rsid w:val="00592A90"/>
    <w:rsid w:val="00594CA3"/>
    <w:rsid w:val="00594EDC"/>
    <w:rsid w:val="005953B9"/>
    <w:rsid w:val="005979C4"/>
    <w:rsid w:val="005A0C8E"/>
    <w:rsid w:val="005A17DC"/>
    <w:rsid w:val="005A725B"/>
    <w:rsid w:val="005A74B5"/>
    <w:rsid w:val="005A773E"/>
    <w:rsid w:val="005B1787"/>
    <w:rsid w:val="005B20E2"/>
    <w:rsid w:val="005B23E2"/>
    <w:rsid w:val="005B3B22"/>
    <w:rsid w:val="005B67E0"/>
    <w:rsid w:val="005C2FA2"/>
    <w:rsid w:val="005C3560"/>
    <w:rsid w:val="005C374A"/>
    <w:rsid w:val="005C43E7"/>
    <w:rsid w:val="005C5F2A"/>
    <w:rsid w:val="005C634C"/>
    <w:rsid w:val="005D01B5"/>
    <w:rsid w:val="005D125C"/>
    <w:rsid w:val="005D4045"/>
    <w:rsid w:val="005D4124"/>
    <w:rsid w:val="005D4839"/>
    <w:rsid w:val="005D557A"/>
    <w:rsid w:val="005D60D5"/>
    <w:rsid w:val="005D6332"/>
    <w:rsid w:val="005D66D1"/>
    <w:rsid w:val="005E0108"/>
    <w:rsid w:val="005E3B61"/>
    <w:rsid w:val="005E3B72"/>
    <w:rsid w:val="005E6040"/>
    <w:rsid w:val="005F20A1"/>
    <w:rsid w:val="005F495A"/>
    <w:rsid w:val="005F5FDA"/>
    <w:rsid w:val="005F7772"/>
    <w:rsid w:val="00602A7B"/>
    <w:rsid w:val="00603366"/>
    <w:rsid w:val="00603F3A"/>
    <w:rsid w:val="00604440"/>
    <w:rsid w:val="00604A56"/>
    <w:rsid w:val="00607543"/>
    <w:rsid w:val="00610410"/>
    <w:rsid w:val="0061356F"/>
    <w:rsid w:val="00613DB7"/>
    <w:rsid w:val="0061423C"/>
    <w:rsid w:val="006148F8"/>
    <w:rsid w:val="006166A0"/>
    <w:rsid w:val="006174D3"/>
    <w:rsid w:val="00617F9F"/>
    <w:rsid w:val="0062163F"/>
    <w:rsid w:val="00621E3A"/>
    <w:rsid w:val="0062270D"/>
    <w:rsid w:val="00623C1F"/>
    <w:rsid w:val="006254BA"/>
    <w:rsid w:val="00626C09"/>
    <w:rsid w:val="00627130"/>
    <w:rsid w:val="006310A2"/>
    <w:rsid w:val="0063119E"/>
    <w:rsid w:val="00632342"/>
    <w:rsid w:val="00636452"/>
    <w:rsid w:val="00637238"/>
    <w:rsid w:val="00637A99"/>
    <w:rsid w:val="00640896"/>
    <w:rsid w:val="00641979"/>
    <w:rsid w:val="006423A8"/>
    <w:rsid w:val="0064250A"/>
    <w:rsid w:val="00642915"/>
    <w:rsid w:val="0064454F"/>
    <w:rsid w:val="00644CBE"/>
    <w:rsid w:val="00645B67"/>
    <w:rsid w:val="00645E82"/>
    <w:rsid w:val="006463E3"/>
    <w:rsid w:val="00646C69"/>
    <w:rsid w:val="00646F52"/>
    <w:rsid w:val="00647601"/>
    <w:rsid w:val="006503E2"/>
    <w:rsid w:val="00650910"/>
    <w:rsid w:val="00651720"/>
    <w:rsid w:val="00651E90"/>
    <w:rsid w:val="006541D7"/>
    <w:rsid w:val="006668CF"/>
    <w:rsid w:val="00672235"/>
    <w:rsid w:val="00672532"/>
    <w:rsid w:val="0067333C"/>
    <w:rsid w:val="00673C4F"/>
    <w:rsid w:val="00675481"/>
    <w:rsid w:val="00675857"/>
    <w:rsid w:val="00675936"/>
    <w:rsid w:val="00676C15"/>
    <w:rsid w:val="00677A13"/>
    <w:rsid w:val="00677CB4"/>
    <w:rsid w:val="00681632"/>
    <w:rsid w:val="0068194A"/>
    <w:rsid w:val="00681FE3"/>
    <w:rsid w:val="0068216C"/>
    <w:rsid w:val="006822C8"/>
    <w:rsid w:val="0068284C"/>
    <w:rsid w:val="0068343D"/>
    <w:rsid w:val="00683B68"/>
    <w:rsid w:val="00684F94"/>
    <w:rsid w:val="00686452"/>
    <w:rsid w:val="00687254"/>
    <w:rsid w:val="0068739C"/>
    <w:rsid w:val="006927A9"/>
    <w:rsid w:val="00692E6F"/>
    <w:rsid w:val="00693286"/>
    <w:rsid w:val="00693B5D"/>
    <w:rsid w:val="0069452B"/>
    <w:rsid w:val="00694B87"/>
    <w:rsid w:val="00695703"/>
    <w:rsid w:val="006963F5"/>
    <w:rsid w:val="00697388"/>
    <w:rsid w:val="006974CC"/>
    <w:rsid w:val="006A208A"/>
    <w:rsid w:val="006A2BFA"/>
    <w:rsid w:val="006A3C6D"/>
    <w:rsid w:val="006A4607"/>
    <w:rsid w:val="006A4E35"/>
    <w:rsid w:val="006A52D4"/>
    <w:rsid w:val="006A7058"/>
    <w:rsid w:val="006B19E3"/>
    <w:rsid w:val="006B35CB"/>
    <w:rsid w:val="006B3C3D"/>
    <w:rsid w:val="006B4096"/>
    <w:rsid w:val="006B49B6"/>
    <w:rsid w:val="006B7302"/>
    <w:rsid w:val="006B77EC"/>
    <w:rsid w:val="006C212A"/>
    <w:rsid w:val="006C3470"/>
    <w:rsid w:val="006C5F61"/>
    <w:rsid w:val="006C7875"/>
    <w:rsid w:val="006C7E29"/>
    <w:rsid w:val="006D028C"/>
    <w:rsid w:val="006D0CE5"/>
    <w:rsid w:val="006D1F66"/>
    <w:rsid w:val="006D372E"/>
    <w:rsid w:val="006D4E36"/>
    <w:rsid w:val="006D61EE"/>
    <w:rsid w:val="006D7652"/>
    <w:rsid w:val="006D7A5E"/>
    <w:rsid w:val="006E03EA"/>
    <w:rsid w:val="006E1BD7"/>
    <w:rsid w:val="006E22F0"/>
    <w:rsid w:val="006E2FF4"/>
    <w:rsid w:val="006E3B92"/>
    <w:rsid w:val="006E425C"/>
    <w:rsid w:val="006E4B33"/>
    <w:rsid w:val="006E5E17"/>
    <w:rsid w:val="006E61AB"/>
    <w:rsid w:val="006E6775"/>
    <w:rsid w:val="006F113A"/>
    <w:rsid w:val="006F1448"/>
    <w:rsid w:val="006F3FD0"/>
    <w:rsid w:val="006F6E50"/>
    <w:rsid w:val="006F6F52"/>
    <w:rsid w:val="00700151"/>
    <w:rsid w:val="007009BD"/>
    <w:rsid w:val="00701429"/>
    <w:rsid w:val="00701507"/>
    <w:rsid w:val="00701CFE"/>
    <w:rsid w:val="007026E3"/>
    <w:rsid w:val="00703CE4"/>
    <w:rsid w:val="007055C6"/>
    <w:rsid w:val="00706DF1"/>
    <w:rsid w:val="007101EC"/>
    <w:rsid w:val="0071125E"/>
    <w:rsid w:val="007115F4"/>
    <w:rsid w:val="00711B38"/>
    <w:rsid w:val="00712876"/>
    <w:rsid w:val="00715016"/>
    <w:rsid w:val="0071517D"/>
    <w:rsid w:val="0071587F"/>
    <w:rsid w:val="00715E5E"/>
    <w:rsid w:val="007165B5"/>
    <w:rsid w:val="00716AB5"/>
    <w:rsid w:val="00716AE1"/>
    <w:rsid w:val="00716E65"/>
    <w:rsid w:val="00716EEA"/>
    <w:rsid w:val="00717F22"/>
    <w:rsid w:val="0072046A"/>
    <w:rsid w:val="007222D7"/>
    <w:rsid w:val="00723514"/>
    <w:rsid w:val="0072367B"/>
    <w:rsid w:val="007240C1"/>
    <w:rsid w:val="007245C5"/>
    <w:rsid w:val="00725F78"/>
    <w:rsid w:val="0072620A"/>
    <w:rsid w:val="007273FB"/>
    <w:rsid w:val="007307F4"/>
    <w:rsid w:val="00730DBC"/>
    <w:rsid w:val="00742531"/>
    <w:rsid w:val="007432F5"/>
    <w:rsid w:val="00743BE8"/>
    <w:rsid w:val="00743D70"/>
    <w:rsid w:val="00744162"/>
    <w:rsid w:val="00744E65"/>
    <w:rsid w:val="0074566E"/>
    <w:rsid w:val="00745B55"/>
    <w:rsid w:val="00747684"/>
    <w:rsid w:val="00750C70"/>
    <w:rsid w:val="00750E03"/>
    <w:rsid w:val="0075124D"/>
    <w:rsid w:val="007520A2"/>
    <w:rsid w:val="00752352"/>
    <w:rsid w:val="00753157"/>
    <w:rsid w:val="007537FB"/>
    <w:rsid w:val="0075423D"/>
    <w:rsid w:val="00754571"/>
    <w:rsid w:val="00755D21"/>
    <w:rsid w:val="00756FC5"/>
    <w:rsid w:val="00757312"/>
    <w:rsid w:val="00757377"/>
    <w:rsid w:val="00761090"/>
    <w:rsid w:val="007625D2"/>
    <w:rsid w:val="00766850"/>
    <w:rsid w:val="007671F5"/>
    <w:rsid w:val="00767EBA"/>
    <w:rsid w:val="007702D2"/>
    <w:rsid w:val="00770725"/>
    <w:rsid w:val="00772454"/>
    <w:rsid w:val="00774C86"/>
    <w:rsid w:val="0077679D"/>
    <w:rsid w:val="007779F0"/>
    <w:rsid w:val="0078024C"/>
    <w:rsid w:val="0078205A"/>
    <w:rsid w:val="00782444"/>
    <w:rsid w:val="00782648"/>
    <w:rsid w:val="007829A9"/>
    <w:rsid w:val="00782C4D"/>
    <w:rsid w:val="007832C6"/>
    <w:rsid w:val="00783F88"/>
    <w:rsid w:val="00785588"/>
    <w:rsid w:val="00785D7A"/>
    <w:rsid w:val="0078787A"/>
    <w:rsid w:val="007922AF"/>
    <w:rsid w:val="00793167"/>
    <w:rsid w:val="0079522A"/>
    <w:rsid w:val="0079549F"/>
    <w:rsid w:val="00795BA8"/>
    <w:rsid w:val="007A0E5B"/>
    <w:rsid w:val="007A1126"/>
    <w:rsid w:val="007A1534"/>
    <w:rsid w:val="007A2D13"/>
    <w:rsid w:val="007A2E12"/>
    <w:rsid w:val="007A3BF1"/>
    <w:rsid w:val="007A465F"/>
    <w:rsid w:val="007A493F"/>
    <w:rsid w:val="007A49B5"/>
    <w:rsid w:val="007A53CE"/>
    <w:rsid w:val="007A5BEF"/>
    <w:rsid w:val="007A5C93"/>
    <w:rsid w:val="007A6FA8"/>
    <w:rsid w:val="007B0DFE"/>
    <w:rsid w:val="007B2425"/>
    <w:rsid w:val="007B2652"/>
    <w:rsid w:val="007B3161"/>
    <w:rsid w:val="007B38EC"/>
    <w:rsid w:val="007B7C13"/>
    <w:rsid w:val="007C0771"/>
    <w:rsid w:val="007C07F6"/>
    <w:rsid w:val="007C1916"/>
    <w:rsid w:val="007C1F16"/>
    <w:rsid w:val="007C279D"/>
    <w:rsid w:val="007C290A"/>
    <w:rsid w:val="007C3370"/>
    <w:rsid w:val="007C3592"/>
    <w:rsid w:val="007C5F5B"/>
    <w:rsid w:val="007D11EB"/>
    <w:rsid w:val="007D1A1E"/>
    <w:rsid w:val="007D1A90"/>
    <w:rsid w:val="007D1FD5"/>
    <w:rsid w:val="007D3637"/>
    <w:rsid w:val="007D36C2"/>
    <w:rsid w:val="007D381A"/>
    <w:rsid w:val="007D38EB"/>
    <w:rsid w:val="007D4061"/>
    <w:rsid w:val="007D4AEE"/>
    <w:rsid w:val="007D5EED"/>
    <w:rsid w:val="007E0890"/>
    <w:rsid w:val="007E1BBF"/>
    <w:rsid w:val="007E2070"/>
    <w:rsid w:val="007E227E"/>
    <w:rsid w:val="007E26A2"/>
    <w:rsid w:val="007E3001"/>
    <w:rsid w:val="007E3068"/>
    <w:rsid w:val="007E395A"/>
    <w:rsid w:val="007E51D6"/>
    <w:rsid w:val="007E5D01"/>
    <w:rsid w:val="007E6384"/>
    <w:rsid w:val="007E7B11"/>
    <w:rsid w:val="007F0FFA"/>
    <w:rsid w:val="007F27A2"/>
    <w:rsid w:val="007F3232"/>
    <w:rsid w:val="007F34E0"/>
    <w:rsid w:val="007F436A"/>
    <w:rsid w:val="007F4426"/>
    <w:rsid w:val="007F4ACD"/>
    <w:rsid w:val="007F4BE7"/>
    <w:rsid w:val="007F57D9"/>
    <w:rsid w:val="00800557"/>
    <w:rsid w:val="008013F4"/>
    <w:rsid w:val="00801936"/>
    <w:rsid w:val="00803532"/>
    <w:rsid w:val="008055FA"/>
    <w:rsid w:val="00810E1D"/>
    <w:rsid w:val="00811959"/>
    <w:rsid w:val="00812CA5"/>
    <w:rsid w:val="0081325C"/>
    <w:rsid w:val="00814755"/>
    <w:rsid w:val="00817AF3"/>
    <w:rsid w:val="00817FB8"/>
    <w:rsid w:val="00820045"/>
    <w:rsid w:val="0082058B"/>
    <w:rsid w:val="00820C38"/>
    <w:rsid w:val="008211DE"/>
    <w:rsid w:val="008213EB"/>
    <w:rsid w:val="00821AFD"/>
    <w:rsid w:val="00821EF6"/>
    <w:rsid w:val="00822E38"/>
    <w:rsid w:val="0082385F"/>
    <w:rsid w:val="00824F43"/>
    <w:rsid w:val="00825B35"/>
    <w:rsid w:val="00826E01"/>
    <w:rsid w:val="00832902"/>
    <w:rsid w:val="008330A7"/>
    <w:rsid w:val="00834382"/>
    <w:rsid w:val="008357E5"/>
    <w:rsid w:val="0083595C"/>
    <w:rsid w:val="00837A84"/>
    <w:rsid w:val="00841D62"/>
    <w:rsid w:val="0084404A"/>
    <w:rsid w:val="00844903"/>
    <w:rsid w:val="00844AAA"/>
    <w:rsid w:val="00844F46"/>
    <w:rsid w:val="0084593E"/>
    <w:rsid w:val="008459F1"/>
    <w:rsid w:val="008463DA"/>
    <w:rsid w:val="008473F9"/>
    <w:rsid w:val="0084782F"/>
    <w:rsid w:val="00847ED1"/>
    <w:rsid w:val="008516C0"/>
    <w:rsid w:val="00852DAB"/>
    <w:rsid w:val="00853F21"/>
    <w:rsid w:val="00855FDB"/>
    <w:rsid w:val="00856831"/>
    <w:rsid w:val="008574A8"/>
    <w:rsid w:val="008606CB"/>
    <w:rsid w:val="00861601"/>
    <w:rsid w:val="00862868"/>
    <w:rsid w:val="00864128"/>
    <w:rsid w:val="008647E5"/>
    <w:rsid w:val="00866E70"/>
    <w:rsid w:val="0086716B"/>
    <w:rsid w:val="00870977"/>
    <w:rsid w:val="00870C8A"/>
    <w:rsid w:val="0087110C"/>
    <w:rsid w:val="008726E0"/>
    <w:rsid w:val="00872ED8"/>
    <w:rsid w:val="008761C6"/>
    <w:rsid w:val="00877B79"/>
    <w:rsid w:val="00880094"/>
    <w:rsid w:val="008801CB"/>
    <w:rsid w:val="00880E2C"/>
    <w:rsid w:val="00881F8E"/>
    <w:rsid w:val="008823D0"/>
    <w:rsid w:val="008845A6"/>
    <w:rsid w:val="00884A01"/>
    <w:rsid w:val="0088505C"/>
    <w:rsid w:val="00886146"/>
    <w:rsid w:val="008869C7"/>
    <w:rsid w:val="00887D65"/>
    <w:rsid w:val="008903D3"/>
    <w:rsid w:val="00891553"/>
    <w:rsid w:val="00892793"/>
    <w:rsid w:val="00894962"/>
    <w:rsid w:val="00894C22"/>
    <w:rsid w:val="0089511C"/>
    <w:rsid w:val="00895D46"/>
    <w:rsid w:val="00896BC5"/>
    <w:rsid w:val="00896D51"/>
    <w:rsid w:val="008A2BF8"/>
    <w:rsid w:val="008B01E7"/>
    <w:rsid w:val="008B0204"/>
    <w:rsid w:val="008B0521"/>
    <w:rsid w:val="008B129D"/>
    <w:rsid w:val="008B40DC"/>
    <w:rsid w:val="008B4113"/>
    <w:rsid w:val="008B5945"/>
    <w:rsid w:val="008B6254"/>
    <w:rsid w:val="008C0BDB"/>
    <w:rsid w:val="008C2284"/>
    <w:rsid w:val="008C330D"/>
    <w:rsid w:val="008C365C"/>
    <w:rsid w:val="008C3A94"/>
    <w:rsid w:val="008C43AB"/>
    <w:rsid w:val="008C51F4"/>
    <w:rsid w:val="008C594A"/>
    <w:rsid w:val="008C633C"/>
    <w:rsid w:val="008D1735"/>
    <w:rsid w:val="008D191A"/>
    <w:rsid w:val="008D1C63"/>
    <w:rsid w:val="008D2216"/>
    <w:rsid w:val="008D2780"/>
    <w:rsid w:val="008D3DB5"/>
    <w:rsid w:val="008D48B8"/>
    <w:rsid w:val="008D63EA"/>
    <w:rsid w:val="008D643C"/>
    <w:rsid w:val="008D730F"/>
    <w:rsid w:val="008D73B9"/>
    <w:rsid w:val="008E15D2"/>
    <w:rsid w:val="008E15EF"/>
    <w:rsid w:val="008E22B1"/>
    <w:rsid w:val="008E2BC5"/>
    <w:rsid w:val="008E5A49"/>
    <w:rsid w:val="008E5FF2"/>
    <w:rsid w:val="008E7EE9"/>
    <w:rsid w:val="008F038B"/>
    <w:rsid w:val="008F0667"/>
    <w:rsid w:val="008F1784"/>
    <w:rsid w:val="008F18F5"/>
    <w:rsid w:val="008F2F1E"/>
    <w:rsid w:val="008F328E"/>
    <w:rsid w:val="008F4B66"/>
    <w:rsid w:val="008F7176"/>
    <w:rsid w:val="008F7436"/>
    <w:rsid w:val="00901418"/>
    <w:rsid w:val="009022AA"/>
    <w:rsid w:val="0090540D"/>
    <w:rsid w:val="0090623F"/>
    <w:rsid w:val="00910202"/>
    <w:rsid w:val="00910A59"/>
    <w:rsid w:val="00910B68"/>
    <w:rsid w:val="0091127A"/>
    <w:rsid w:val="0091283A"/>
    <w:rsid w:val="009132A2"/>
    <w:rsid w:val="0091477F"/>
    <w:rsid w:val="009148E9"/>
    <w:rsid w:val="0091509B"/>
    <w:rsid w:val="009171BA"/>
    <w:rsid w:val="0092097E"/>
    <w:rsid w:val="009222B8"/>
    <w:rsid w:val="00922778"/>
    <w:rsid w:val="0092347E"/>
    <w:rsid w:val="00923679"/>
    <w:rsid w:val="00924D34"/>
    <w:rsid w:val="00925B84"/>
    <w:rsid w:val="0093085D"/>
    <w:rsid w:val="00931146"/>
    <w:rsid w:val="00931356"/>
    <w:rsid w:val="00933964"/>
    <w:rsid w:val="00933FE4"/>
    <w:rsid w:val="009343CF"/>
    <w:rsid w:val="009373DE"/>
    <w:rsid w:val="0094204C"/>
    <w:rsid w:val="00942FF4"/>
    <w:rsid w:val="00943244"/>
    <w:rsid w:val="0094354B"/>
    <w:rsid w:val="00945AFA"/>
    <w:rsid w:val="00945BF2"/>
    <w:rsid w:val="00945C79"/>
    <w:rsid w:val="00945CE7"/>
    <w:rsid w:val="00945F74"/>
    <w:rsid w:val="009465FD"/>
    <w:rsid w:val="009468A8"/>
    <w:rsid w:val="00950CA7"/>
    <w:rsid w:val="00953C52"/>
    <w:rsid w:val="00953D2B"/>
    <w:rsid w:val="009543F8"/>
    <w:rsid w:val="0095476B"/>
    <w:rsid w:val="00955736"/>
    <w:rsid w:val="0095667C"/>
    <w:rsid w:val="00957381"/>
    <w:rsid w:val="00957D86"/>
    <w:rsid w:val="009602E7"/>
    <w:rsid w:val="00960745"/>
    <w:rsid w:val="00960B0B"/>
    <w:rsid w:val="00962AAB"/>
    <w:rsid w:val="00962ACE"/>
    <w:rsid w:val="009668AB"/>
    <w:rsid w:val="00967672"/>
    <w:rsid w:val="009678A3"/>
    <w:rsid w:val="00967C0A"/>
    <w:rsid w:val="0097042F"/>
    <w:rsid w:val="00971A68"/>
    <w:rsid w:val="00971A85"/>
    <w:rsid w:val="00971BBB"/>
    <w:rsid w:val="009733BE"/>
    <w:rsid w:val="009745F5"/>
    <w:rsid w:val="00975143"/>
    <w:rsid w:val="00975173"/>
    <w:rsid w:val="00975771"/>
    <w:rsid w:val="009765A0"/>
    <w:rsid w:val="0097735D"/>
    <w:rsid w:val="00977C63"/>
    <w:rsid w:val="00980A37"/>
    <w:rsid w:val="00985AD7"/>
    <w:rsid w:val="00986E4C"/>
    <w:rsid w:val="0099025D"/>
    <w:rsid w:val="00990591"/>
    <w:rsid w:val="00990C34"/>
    <w:rsid w:val="009912FB"/>
    <w:rsid w:val="00991665"/>
    <w:rsid w:val="009917CE"/>
    <w:rsid w:val="009918BA"/>
    <w:rsid w:val="00991EA0"/>
    <w:rsid w:val="00992B1E"/>
    <w:rsid w:val="009933BA"/>
    <w:rsid w:val="009938E5"/>
    <w:rsid w:val="00995F6E"/>
    <w:rsid w:val="0099627D"/>
    <w:rsid w:val="00996F72"/>
    <w:rsid w:val="009A0F0C"/>
    <w:rsid w:val="009A1CAA"/>
    <w:rsid w:val="009A2661"/>
    <w:rsid w:val="009A2A7B"/>
    <w:rsid w:val="009A30C2"/>
    <w:rsid w:val="009A3219"/>
    <w:rsid w:val="009A4A3A"/>
    <w:rsid w:val="009A4EC2"/>
    <w:rsid w:val="009A577C"/>
    <w:rsid w:val="009A6945"/>
    <w:rsid w:val="009A7913"/>
    <w:rsid w:val="009B0F2F"/>
    <w:rsid w:val="009B0F39"/>
    <w:rsid w:val="009B2B57"/>
    <w:rsid w:val="009B31BD"/>
    <w:rsid w:val="009B7515"/>
    <w:rsid w:val="009C0C8E"/>
    <w:rsid w:val="009C0CF8"/>
    <w:rsid w:val="009C0D33"/>
    <w:rsid w:val="009C1376"/>
    <w:rsid w:val="009C1755"/>
    <w:rsid w:val="009C2AC8"/>
    <w:rsid w:val="009C2E6E"/>
    <w:rsid w:val="009C2F36"/>
    <w:rsid w:val="009C3769"/>
    <w:rsid w:val="009C56E9"/>
    <w:rsid w:val="009C69DA"/>
    <w:rsid w:val="009D0792"/>
    <w:rsid w:val="009D1100"/>
    <w:rsid w:val="009D19B0"/>
    <w:rsid w:val="009D329E"/>
    <w:rsid w:val="009D50ED"/>
    <w:rsid w:val="009D5CA7"/>
    <w:rsid w:val="009D68E1"/>
    <w:rsid w:val="009D6B7E"/>
    <w:rsid w:val="009D6E18"/>
    <w:rsid w:val="009E0E09"/>
    <w:rsid w:val="009E0FF8"/>
    <w:rsid w:val="009E1441"/>
    <w:rsid w:val="009E3F87"/>
    <w:rsid w:val="009E439F"/>
    <w:rsid w:val="009F0737"/>
    <w:rsid w:val="009F1012"/>
    <w:rsid w:val="009F2E4A"/>
    <w:rsid w:val="009F351B"/>
    <w:rsid w:val="009F4386"/>
    <w:rsid w:val="009F5812"/>
    <w:rsid w:val="009F6409"/>
    <w:rsid w:val="009F68D9"/>
    <w:rsid w:val="009F7C92"/>
    <w:rsid w:val="00A001E0"/>
    <w:rsid w:val="00A0097F"/>
    <w:rsid w:val="00A018FB"/>
    <w:rsid w:val="00A021FF"/>
    <w:rsid w:val="00A028DA"/>
    <w:rsid w:val="00A04304"/>
    <w:rsid w:val="00A07138"/>
    <w:rsid w:val="00A10DD6"/>
    <w:rsid w:val="00A1223C"/>
    <w:rsid w:val="00A13911"/>
    <w:rsid w:val="00A1437C"/>
    <w:rsid w:val="00A14986"/>
    <w:rsid w:val="00A14ED8"/>
    <w:rsid w:val="00A16232"/>
    <w:rsid w:val="00A17091"/>
    <w:rsid w:val="00A173CA"/>
    <w:rsid w:val="00A17729"/>
    <w:rsid w:val="00A216E2"/>
    <w:rsid w:val="00A21F61"/>
    <w:rsid w:val="00A22876"/>
    <w:rsid w:val="00A22E19"/>
    <w:rsid w:val="00A23FEF"/>
    <w:rsid w:val="00A243BC"/>
    <w:rsid w:val="00A24642"/>
    <w:rsid w:val="00A25C6F"/>
    <w:rsid w:val="00A26B4B"/>
    <w:rsid w:val="00A27A30"/>
    <w:rsid w:val="00A27A83"/>
    <w:rsid w:val="00A30C82"/>
    <w:rsid w:val="00A31850"/>
    <w:rsid w:val="00A32508"/>
    <w:rsid w:val="00A328C5"/>
    <w:rsid w:val="00A32DF2"/>
    <w:rsid w:val="00A336CF"/>
    <w:rsid w:val="00A33DFF"/>
    <w:rsid w:val="00A34F74"/>
    <w:rsid w:val="00A350E5"/>
    <w:rsid w:val="00A36021"/>
    <w:rsid w:val="00A36046"/>
    <w:rsid w:val="00A37C5C"/>
    <w:rsid w:val="00A439B4"/>
    <w:rsid w:val="00A43F1E"/>
    <w:rsid w:val="00A46671"/>
    <w:rsid w:val="00A46882"/>
    <w:rsid w:val="00A513B0"/>
    <w:rsid w:val="00A53DC7"/>
    <w:rsid w:val="00A56502"/>
    <w:rsid w:val="00A56BF0"/>
    <w:rsid w:val="00A63074"/>
    <w:rsid w:val="00A637AF"/>
    <w:rsid w:val="00A647F7"/>
    <w:rsid w:val="00A65456"/>
    <w:rsid w:val="00A656D3"/>
    <w:rsid w:val="00A66628"/>
    <w:rsid w:val="00A67B26"/>
    <w:rsid w:val="00A750D7"/>
    <w:rsid w:val="00A77086"/>
    <w:rsid w:val="00A80CEE"/>
    <w:rsid w:val="00A81BF8"/>
    <w:rsid w:val="00A831C0"/>
    <w:rsid w:val="00A834AB"/>
    <w:rsid w:val="00A847DA"/>
    <w:rsid w:val="00A84B70"/>
    <w:rsid w:val="00A853C1"/>
    <w:rsid w:val="00A85838"/>
    <w:rsid w:val="00A8680F"/>
    <w:rsid w:val="00A8720E"/>
    <w:rsid w:val="00A87AC1"/>
    <w:rsid w:val="00A87E6C"/>
    <w:rsid w:val="00A906A8"/>
    <w:rsid w:val="00A90D85"/>
    <w:rsid w:val="00A924EF"/>
    <w:rsid w:val="00A92B28"/>
    <w:rsid w:val="00A935E7"/>
    <w:rsid w:val="00A94C8E"/>
    <w:rsid w:val="00A9521F"/>
    <w:rsid w:val="00A96594"/>
    <w:rsid w:val="00A97ED2"/>
    <w:rsid w:val="00AA2313"/>
    <w:rsid w:val="00AA292E"/>
    <w:rsid w:val="00AA2EB4"/>
    <w:rsid w:val="00AA52CA"/>
    <w:rsid w:val="00AA6239"/>
    <w:rsid w:val="00AB144C"/>
    <w:rsid w:val="00AB366C"/>
    <w:rsid w:val="00AB4B66"/>
    <w:rsid w:val="00AB4D63"/>
    <w:rsid w:val="00AB5093"/>
    <w:rsid w:val="00AB54FC"/>
    <w:rsid w:val="00AB5539"/>
    <w:rsid w:val="00AB657E"/>
    <w:rsid w:val="00AB6C58"/>
    <w:rsid w:val="00AC0054"/>
    <w:rsid w:val="00AC075F"/>
    <w:rsid w:val="00AC16E2"/>
    <w:rsid w:val="00AC2F24"/>
    <w:rsid w:val="00AC371C"/>
    <w:rsid w:val="00AC5DCB"/>
    <w:rsid w:val="00AC604D"/>
    <w:rsid w:val="00AD0282"/>
    <w:rsid w:val="00AD3894"/>
    <w:rsid w:val="00AD42DC"/>
    <w:rsid w:val="00AD4C0E"/>
    <w:rsid w:val="00AD4F51"/>
    <w:rsid w:val="00AD6449"/>
    <w:rsid w:val="00AE0D84"/>
    <w:rsid w:val="00AE1F08"/>
    <w:rsid w:val="00AE240A"/>
    <w:rsid w:val="00AE426B"/>
    <w:rsid w:val="00AE488C"/>
    <w:rsid w:val="00AE7B80"/>
    <w:rsid w:val="00AF15EC"/>
    <w:rsid w:val="00AF1D5A"/>
    <w:rsid w:val="00AF360B"/>
    <w:rsid w:val="00AF451F"/>
    <w:rsid w:val="00AF48A9"/>
    <w:rsid w:val="00AF7C6E"/>
    <w:rsid w:val="00B008B8"/>
    <w:rsid w:val="00B021EB"/>
    <w:rsid w:val="00B03C8A"/>
    <w:rsid w:val="00B0591A"/>
    <w:rsid w:val="00B059B7"/>
    <w:rsid w:val="00B05A74"/>
    <w:rsid w:val="00B06B21"/>
    <w:rsid w:val="00B07159"/>
    <w:rsid w:val="00B113DB"/>
    <w:rsid w:val="00B119FC"/>
    <w:rsid w:val="00B12296"/>
    <w:rsid w:val="00B176AD"/>
    <w:rsid w:val="00B20FFA"/>
    <w:rsid w:val="00B2205F"/>
    <w:rsid w:val="00B22972"/>
    <w:rsid w:val="00B2511B"/>
    <w:rsid w:val="00B252FE"/>
    <w:rsid w:val="00B264ED"/>
    <w:rsid w:val="00B33037"/>
    <w:rsid w:val="00B33F3D"/>
    <w:rsid w:val="00B3520E"/>
    <w:rsid w:val="00B35E19"/>
    <w:rsid w:val="00B373D1"/>
    <w:rsid w:val="00B37BF5"/>
    <w:rsid w:val="00B37DF6"/>
    <w:rsid w:val="00B4095A"/>
    <w:rsid w:val="00B42A90"/>
    <w:rsid w:val="00B43299"/>
    <w:rsid w:val="00B43586"/>
    <w:rsid w:val="00B443D5"/>
    <w:rsid w:val="00B46952"/>
    <w:rsid w:val="00B472F9"/>
    <w:rsid w:val="00B477C5"/>
    <w:rsid w:val="00B50107"/>
    <w:rsid w:val="00B509E0"/>
    <w:rsid w:val="00B51865"/>
    <w:rsid w:val="00B51C48"/>
    <w:rsid w:val="00B53B79"/>
    <w:rsid w:val="00B54B00"/>
    <w:rsid w:val="00B54BC8"/>
    <w:rsid w:val="00B56147"/>
    <w:rsid w:val="00B56946"/>
    <w:rsid w:val="00B613EE"/>
    <w:rsid w:val="00B626B8"/>
    <w:rsid w:val="00B6749A"/>
    <w:rsid w:val="00B67626"/>
    <w:rsid w:val="00B67A37"/>
    <w:rsid w:val="00B71393"/>
    <w:rsid w:val="00B716B9"/>
    <w:rsid w:val="00B724E8"/>
    <w:rsid w:val="00B74890"/>
    <w:rsid w:val="00B764DC"/>
    <w:rsid w:val="00B779A0"/>
    <w:rsid w:val="00B8217D"/>
    <w:rsid w:val="00B85353"/>
    <w:rsid w:val="00B8554B"/>
    <w:rsid w:val="00B855EB"/>
    <w:rsid w:val="00B860AD"/>
    <w:rsid w:val="00B8712B"/>
    <w:rsid w:val="00B87859"/>
    <w:rsid w:val="00B87957"/>
    <w:rsid w:val="00B91A3F"/>
    <w:rsid w:val="00B92E17"/>
    <w:rsid w:val="00B94A99"/>
    <w:rsid w:val="00B954E7"/>
    <w:rsid w:val="00B95CC7"/>
    <w:rsid w:val="00B95DB2"/>
    <w:rsid w:val="00B9608F"/>
    <w:rsid w:val="00B975DA"/>
    <w:rsid w:val="00BA04DE"/>
    <w:rsid w:val="00BA082D"/>
    <w:rsid w:val="00BA2583"/>
    <w:rsid w:val="00BA393A"/>
    <w:rsid w:val="00BA439A"/>
    <w:rsid w:val="00BA44F8"/>
    <w:rsid w:val="00BA4611"/>
    <w:rsid w:val="00BA4691"/>
    <w:rsid w:val="00BA4D6F"/>
    <w:rsid w:val="00BA5DFF"/>
    <w:rsid w:val="00BB0B6A"/>
    <w:rsid w:val="00BB2F04"/>
    <w:rsid w:val="00BB301E"/>
    <w:rsid w:val="00BB4A43"/>
    <w:rsid w:val="00BB50B3"/>
    <w:rsid w:val="00BB51A8"/>
    <w:rsid w:val="00BB58D2"/>
    <w:rsid w:val="00BB5E4C"/>
    <w:rsid w:val="00BB79F1"/>
    <w:rsid w:val="00BB7CB5"/>
    <w:rsid w:val="00BC03DB"/>
    <w:rsid w:val="00BC096E"/>
    <w:rsid w:val="00BC1367"/>
    <w:rsid w:val="00BC17D9"/>
    <w:rsid w:val="00BC25D4"/>
    <w:rsid w:val="00BC3071"/>
    <w:rsid w:val="00BC4698"/>
    <w:rsid w:val="00BC495C"/>
    <w:rsid w:val="00BC5863"/>
    <w:rsid w:val="00BC5E80"/>
    <w:rsid w:val="00BC73E2"/>
    <w:rsid w:val="00BD02BA"/>
    <w:rsid w:val="00BD03A3"/>
    <w:rsid w:val="00BD0EA4"/>
    <w:rsid w:val="00BD1586"/>
    <w:rsid w:val="00BD3945"/>
    <w:rsid w:val="00BD4514"/>
    <w:rsid w:val="00BD55CE"/>
    <w:rsid w:val="00BD58DD"/>
    <w:rsid w:val="00BD5A3A"/>
    <w:rsid w:val="00BD7066"/>
    <w:rsid w:val="00BE0738"/>
    <w:rsid w:val="00BE0962"/>
    <w:rsid w:val="00BE1F68"/>
    <w:rsid w:val="00BE2F9E"/>
    <w:rsid w:val="00BE398B"/>
    <w:rsid w:val="00BE4A4A"/>
    <w:rsid w:val="00BE6E32"/>
    <w:rsid w:val="00BF0192"/>
    <w:rsid w:val="00BF1C2E"/>
    <w:rsid w:val="00BF1E06"/>
    <w:rsid w:val="00BF32FC"/>
    <w:rsid w:val="00BF34BB"/>
    <w:rsid w:val="00BF54C3"/>
    <w:rsid w:val="00BF5C84"/>
    <w:rsid w:val="00BF7211"/>
    <w:rsid w:val="00C00CE9"/>
    <w:rsid w:val="00C02116"/>
    <w:rsid w:val="00C0298E"/>
    <w:rsid w:val="00C04737"/>
    <w:rsid w:val="00C100A1"/>
    <w:rsid w:val="00C1073B"/>
    <w:rsid w:val="00C11DA7"/>
    <w:rsid w:val="00C129D3"/>
    <w:rsid w:val="00C12B58"/>
    <w:rsid w:val="00C149C2"/>
    <w:rsid w:val="00C14F97"/>
    <w:rsid w:val="00C154C6"/>
    <w:rsid w:val="00C16D45"/>
    <w:rsid w:val="00C177E8"/>
    <w:rsid w:val="00C21832"/>
    <w:rsid w:val="00C22552"/>
    <w:rsid w:val="00C22BD1"/>
    <w:rsid w:val="00C22EA6"/>
    <w:rsid w:val="00C23363"/>
    <w:rsid w:val="00C233E1"/>
    <w:rsid w:val="00C23D0C"/>
    <w:rsid w:val="00C23DBB"/>
    <w:rsid w:val="00C241B2"/>
    <w:rsid w:val="00C252AC"/>
    <w:rsid w:val="00C26458"/>
    <w:rsid w:val="00C301D3"/>
    <w:rsid w:val="00C30C01"/>
    <w:rsid w:val="00C313DF"/>
    <w:rsid w:val="00C32894"/>
    <w:rsid w:val="00C3577C"/>
    <w:rsid w:val="00C35A4C"/>
    <w:rsid w:val="00C35BF8"/>
    <w:rsid w:val="00C36832"/>
    <w:rsid w:val="00C36E4B"/>
    <w:rsid w:val="00C40A73"/>
    <w:rsid w:val="00C4108C"/>
    <w:rsid w:val="00C41D37"/>
    <w:rsid w:val="00C44837"/>
    <w:rsid w:val="00C44B5A"/>
    <w:rsid w:val="00C44C2E"/>
    <w:rsid w:val="00C4517B"/>
    <w:rsid w:val="00C455C4"/>
    <w:rsid w:val="00C462A7"/>
    <w:rsid w:val="00C46C59"/>
    <w:rsid w:val="00C47229"/>
    <w:rsid w:val="00C50694"/>
    <w:rsid w:val="00C50CB8"/>
    <w:rsid w:val="00C51747"/>
    <w:rsid w:val="00C53656"/>
    <w:rsid w:val="00C54D12"/>
    <w:rsid w:val="00C55B04"/>
    <w:rsid w:val="00C56539"/>
    <w:rsid w:val="00C56890"/>
    <w:rsid w:val="00C57284"/>
    <w:rsid w:val="00C57480"/>
    <w:rsid w:val="00C605E6"/>
    <w:rsid w:val="00C61560"/>
    <w:rsid w:val="00C62883"/>
    <w:rsid w:val="00C62DA8"/>
    <w:rsid w:val="00C630E0"/>
    <w:rsid w:val="00C652DF"/>
    <w:rsid w:val="00C659F3"/>
    <w:rsid w:val="00C66292"/>
    <w:rsid w:val="00C662D9"/>
    <w:rsid w:val="00C67703"/>
    <w:rsid w:val="00C67D90"/>
    <w:rsid w:val="00C7006E"/>
    <w:rsid w:val="00C71C06"/>
    <w:rsid w:val="00C72010"/>
    <w:rsid w:val="00C7244B"/>
    <w:rsid w:val="00C7351D"/>
    <w:rsid w:val="00C7361D"/>
    <w:rsid w:val="00C737E9"/>
    <w:rsid w:val="00C74250"/>
    <w:rsid w:val="00C74CA1"/>
    <w:rsid w:val="00C76A73"/>
    <w:rsid w:val="00C801A6"/>
    <w:rsid w:val="00C818C2"/>
    <w:rsid w:val="00C81B1D"/>
    <w:rsid w:val="00C84088"/>
    <w:rsid w:val="00C84723"/>
    <w:rsid w:val="00C84E32"/>
    <w:rsid w:val="00C857CD"/>
    <w:rsid w:val="00C85F55"/>
    <w:rsid w:val="00C8601C"/>
    <w:rsid w:val="00C86612"/>
    <w:rsid w:val="00C87707"/>
    <w:rsid w:val="00C87D05"/>
    <w:rsid w:val="00C92690"/>
    <w:rsid w:val="00C93336"/>
    <w:rsid w:val="00C9365B"/>
    <w:rsid w:val="00C95DE5"/>
    <w:rsid w:val="00C95EE4"/>
    <w:rsid w:val="00C95F87"/>
    <w:rsid w:val="00CA13A1"/>
    <w:rsid w:val="00CA2C3C"/>
    <w:rsid w:val="00CA30D7"/>
    <w:rsid w:val="00CA321B"/>
    <w:rsid w:val="00CA33D9"/>
    <w:rsid w:val="00CA3C41"/>
    <w:rsid w:val="00CA40D0"/>
    <w:rsid w:val="00CA51A5"/>
    <w:rsid w:val="00CA5F42"/>
    <w:rsid w:val="00CB3F0B"/>
    <w:rsid w:val="00CB4B54"/>
    <w:rsid w:val="00CB5E49"/>
    <w:rsid w:val="00CC010E"/>
    <w:rsid w:val="00CC262E"/>
    <w:rsid w:val="00CC358B"/>
    <w:rsid w:val="00CC3B21"/>
    <w:rsid w:val="00CC519B"/>
    <w:rsid w:val="00CC6084"/>
    <w:rsid w:val="00CC6569"/>
    <w:rsid w:val="00CC659D"/>
    <w:rsid w:val="00CC6990"/>
    <w:rsid w:val="00CC6DC0"/>
    <w:rsid w:val="00CC7134"/>
    <w:rsid w:val="00CC7B6B"/>
    <w:rsid w:val="00CD0060"/>
    <w:rsid w:val="00CD047F"/>
    <w:rsid w:val="00CD15B0"/>
    <w:rsid w:val="00CD1704"/>
    <w:rsid w:val="00CD1A2B"/>
    <w:rsid w:val="00CD227F"/>
    <w:rsid w:val="00CD283D"/>
    <w:rsid w:val="00CD4677"/>
    <w:rsid w:val="00CD4D40"/>
    <w:rsid w:val="00CD51D2"/>
    <w:rsid w:val="00CD5C05"/>
    <w:rsid w:val="00CD5F38"/>
    <w:rsid w:val="00CD6084"/>
    <w:rsid w:val="00CD6413"/>
    <w:rsid w:val="00CD6C34"/>
    <w:rsid w:val="00CD7211"/>
    <w:rsid w:val="00CE09D4"/>
    <w:rsid w:val="00CE1AB7"/>
    <w:rsid w:val="00CE216D"/>
    <w:rsid w:val="00CE4DE2"/>
    <w:rsid w:val="00CE5163"/>
    <w:rsid w:val="00CE7B0A"/>
    <w:rsid w:val="00CF1137"/>
    <w:rsid w:val="00CF1DC6"/>
    <w:rsid w:val="00CF2E25"/>
    <w:rsid w:val="00CF3BFF"/>
    <w:rsid w:val="00CF3FBA"/>
    <w:rsid w:val="00CF5A1E"/>
    <w:rsid w:val="00D033AD"/>
    <w:rsid w:val="00D0605B"/>
    <w:rsid w:val="00D062DA"/>
    <w:rsid w:val="00D075FD"/>
    <w:rsid w:val="00D10761"/>
    <w:rsid w:val="00D107D5"/>
    <w:rsid w:val="00D1098C"/>
    <w:rsid w:val="00D117E9"/>
    <w:rsid w:val="00D118BA"/>
    <w:rsid w:val="00D11F02"/>
    <w:rsid w:val="00D12651"/>
    <w:rsid w:val="00D15A12"/>
    <w:rsid w:val="00D169DA"/>
    <w:rsid w:val="00D16D70"/>
    <w:rsid w:val="00D17D6D"/>
    <w:rsid w:val="00D17F80"/>
    <w:rsid w:val="00D218E7"/>
    <w:rsid w:val="00D22111"/>
    <w:rsid w:val="00D233CF"/>
    <w:rsid w:val="00D23508"/>
    <w:rsid w:val="00D2460C"/>
    <w:rsid w:val="00D2463F"/>
    <w:rsid w:val="00D25D63"/>
    <w:rsid w:val="00D30730"/>
    <w:rsid w:val="00D30E12"/>
    <w:rsid w:val="00D31299"/>
    <w:rsid w:val="00D31B88"/>
    <w:rsid w:val="00D33864"/>
    <w:rsid w:val="00D3393C"/>
    <w:rsid w:val="00D33EBA"/>
    <w:rsid w:val="00D34ACB"/>
    <w:rsid w:val="00D37990"/>
    <w:rsid w:val="00D40047"/>
    <w:rsid w:val="00D413A4"/>
    <w:rsid w:val="00D421F5"/>
    <w:rsid w:val="00D42F00"/>
    <w:rsid w:val="00D4404A"/>
    <w:rsid w:val="00D44B7C"/>
    <w:rsid w:val="00D46D0E"/>
    <w:rsid w:val="00D46F4A"/>
    <w:rsid w:val="00D46F81"/>
    <w:rsid w:val="00D47E40"/>
    <w:rsid w:val="00D50481"/>
    <w:rsid w:val="00D516AC"/>
    <w:rsid w:val="00D52707"/>
    <w:rsid w:val="00D528D4"/>
    <w:rsid w:val="00D530CB"/>
    <w:rsid w:val="00D53DE0"/>
    <w:rsid w:val="00D5534E"/>
    <w:rsid w:val="00D56308"/>
    <w:rsid w:val="00D56586"/>
    <w:rsid w:val="00D56BB4"/>
    <w:rsid w:val="00D5738F"/>
    <w:rsid w:val="00D608E4"/>
    <w:rsid w:val="00D6112C"/>
    <w:rsid w:val="00D62349"/>
    <w:rsid w:val="00D62367"/>
    <w:rsid w:val="00D63D13"/>
    <w:rsid w:val="00D65B2F"/>
    <w:rsid w:val="00D67BA7"/>
    <w:rsid w:val="00D70E57"/>
    <w:rsid w:val="00D70F91"/>
    <w:rsid w:val="00D7170D"/>
    <w:rsid w:val="00D73644"/>
    <w:rsid w:val="00D738EE"/>
    <w:rsid w:val="00D73D3C"/>
    <w:rsid w:val="00D742DC"/>
    <w:rsid w:val="00D760E7"/>
    <w:rsid w:val="00D76568"/>
    <w:rsid w:val="00D77307"/>
    <w:rsid w:val="00D81B9B"/>
    <w:rsid w:val="00D81CCE"/>
    <w:rsid w:val="00D823F6"/>
    <w:rsid w:val="00D8259D"/>
    <w:rsid w:val="00D845A9"/>
    <w:rsid w:val="00D84D93"/>
    <w:rsid w:val="00D8571F"/>
    <w:rsid w:val="00D91864"/>
    <w:rsid w:val="00D91F0E"/>
    <w:rsid w:val="00D92062"/>
    <w:rsid w:val="00D925E6"/>
    <w:rsid w:val="00D92C6A"/>
    <w:rsid w:val="00D9505F"/>
    <w:rsid w:val="00D95D02"/>
    <w:rsid w:val="00D97662"/>
    <w:rsid w:val="00D97A11"/>
    <w:rsid w:val="00D97B8D"/>
    <w:rsid w:val="00DA3B98"/>
    <w:rsid w:val="00DA4818"/>
    <w:rsid w:val="00DA4C5A"/>
    <w:rsid w:val="00DA67DE"/>
    <w:rsid w:val="00DA7F6A"/>
    <w:rsid w:val="00DB2410"/>
    <w:rsid w:val="00DB30DA"/>
    <w:rsid w:val="00DB3F1B"/>
    <w:rsid w:val="00DB73F5"/>
    <w:rsid w:val="00DB7CF9"/>
    <w:rsid w:val="00DC08DA"/>
    <w:rsid w:val="00DC1490"/>
    <w:rsid w:val="00DC1DA7"/>
    <w:rsid w:val="00DC226B"/>
    <w:rsid w:val="00DC366D"/>
    <w:rsid w:val="00DC43DD"/>
    <w:rsid w:val="00DC4A01"/>
    <w:rsid w:val="00DC51DE"/>
    <w:rsid w:val="00DC7079"/>
    <w:rsid w:val="00DC750B"/>
    <w:rsid w:val="00DC7904"/>
    <w:rsid w:val="00DC7D86"/>
    <w:rsid w:val="00DD02E1"/>
    <w:rsid w:val="00DD1110"/>
    <w:rsid w:val="00DD170C"/>
    <w:rsid w:val="00DD18AA"/>
    <w:rsid w:val="00DD1EBB"/>
    <w:rsid w:val="00DD23F6"/>
    <w:rsid w:val="00DD2F94"/>
    <w:rsid w:val="00DD34FD"/>
    <w:rsid w:val="00DD44BF"/>
    <w:rsid w:val="00DD5E8D"/>
    <w:rsid w:val="00DD6A67"/>
    <w:rsid w:val="00DD6EE5"/>
    <w:rsid w:val="00DD71C2"/>
    <w:rsid w:val="00DE03A7"/>
    <w:rsid w:val="00DE28D7"/>
    <w:rsid w:val="00DE39F3"/>
    <w:rsid w:val="00DE5F77"/>
    <w:rsid w:val="00DE6A5E"/>
    <w:rsid w:val="00DE6EEE"/>
    <w:rsid w:val="00DE7147"/>
    <w:rsid w:val="00DF1D03"/>
    <w:rsid w:val="00DF27F9"/>
    <w:rsid w:val="00DF3C45"/>
    <w:rsid w:val="00DF4E3E"/>
    <w:rsid w:val="00DF6CF8"/>
    <w:rsid w:val="00DF7454"/>
    <w:rsid w:val="00E0296C"/>
    <w:rsid w:val="00E02E98"/>
    <w:rsid w:val="00E031EF"/>
    <w:rsid w:val="00E0351B"/>
    <w:rsid w:val="00E037C1"/>
    <w:rsid w:val="00E0435C"/>
    <w:rsid w:val="00E0452B"/>
    <w:rsid w:val="00E045A3"/>
    <w:rsid w:val="00E05B8A"/>
    <w:rsid w:val="00E05E7D"/>
    <w:rsid w:val="00E07229"/>
    <w:rsid w:val="00E074B9"/>
    <w:rsid w:val="00E077C6"/>
    <w:rsid w:val="00E10A2E"/>
    <w:rsid w:val="00E11851"/>
    <w:rsid w:val="00E125EC"/>
    <w:rsid w:val="00E1527A"/>
    <w:rsid w:val="00E1537C"/>
    <w:rsid w:val="00E15EFF"/>
    <w:rsid w:val="00E16937"/>
    <w:rsid w:val="00E2037E"/>
    <w:rsid w:val="00E20724"/>
    <w:rsid w:val="00E211CF"/>
    <w:rsid w:val="00E23C0F"/>
    <w:rsid w:val="00E25F27"/>
    <w:rsid w:val="00E26161"/>
    <w:rsid w:val="00E265D3"/>
    <w:rsid w:val="00E30342"/>
    <w:rsid w:val="00E3240C"/>
    <w:rsid w:val="00E34EC0"/>
    <w:rsid w:val="00E35CBA"/>
    <w:rsid w:val="00E35F58"/>
    <w:rsid w:val="00E4165A"/>
    <w:rsid w:val="00E4187C"/>
    <w:rsid w:val="00E41D03"/>
    <w:rsid w:val="00E4293B"/>
    <w:rsid w:val="00E42EE7"/>
    <w:rsid w:val="00E4348D"/>
    <w:rsid w:val="00E44006"/>
    <w:rsid w:val="00E447FE"/>
    <w:rsid w:val="00E45409"/>
    <w:rsid w:val="00E46B2A"/>
    <w:rsid w:val="00E475B5"/>
    <w:rsid w:val="00E50980"/>
    <w:rsid w:val="00E52522"/>
    <w:rsid w:val="00E530B1"/>
    <w:rsid w:val="00E54314"/>
    <w:rsid w:val="00E559AA"/>
    <w:rsid w:val="00E56B1D"/>
    <w:rsid w:val="00E60A97"/>
    <w:rsid w:val="00E638BA"/>
    <w:rsid w:val="00E6422B"/>
    <w:rsid w:val="00E64E5B"/>
    <w:rsid w:val="00E64F7D"/>
    <w:rsid w:val="00E65117"/>
    <w:rsid w:val="00E662DB"/>
    <w:rsid w:val="00E664C6"/>
    <w:rsid w:val="00E66EC4"/>
    <w:rsid w:val="00E66F5C"/>
    <w:rsid w:val="00E67CC2"/>
    <w:rsid w:val="00E7062E"/>
    <w:rsid w:val="00E745BB"/>
    <w:rsid w:val="00E748B6"/>
    <w:rsid w:val="00E751D3"/>
    <w:rsid w:val="00E80BC9"/>
    <w:rsid w:val="00E80F37"/>
    <w:rsid w:val="00E82DE9"/>
    <w:rsid w:val="00E86E4B"/>
    <w:rsid w:val="00E8716B"/>
    <w:rsid w:val="00E872E8"/>
    <w:rsid w:val="00E87FAC"/>
    <w:rsid w:val="00E905A4"/>
    <w:rsid w:val="00E91383"/>
    <w:rsid w:val="00E9448D"/>
    <w:rsid w:val="00E96A09"/>
    <w:rsid w:val="00E96C66"/>
    <w:rsid w:val="00E96D72"/>
    <w:rsid w:val="00E96D7F"/>
    <w:rsid w:val="00E96F46"/>
    <w:rsid w:val="00E97EEA"/>
    <w:rsid w:val="00EA09C3"/>
    <w:rsid w:val="00EA2C8E"/>
    <w:rsid w:val="00EA2F46"/>
    <w:rsid w:val="00EA3D39"/>
    <w:rsid w:val="00EA501C"/>
    <w:rsid w:val="00EA6D07"/>
    <w:rsid w:val="00EB0964"/>
    <w:rsid w:val="00EB09D6"/>
    <w:rsid w:val="00EB0C8E"/>
    <w:rsid w:val="00EB179D"/>
    <w:rsid w:val="00EB1B3A"/>
    <w:rsid w:val="00EB208F"/>
    <w:rsid w:val="00EB20A4"/>
    <w:rsid w:val="00EB4000"/>
    <w:rsid w:val="00EB4C8E"/>
    <w:rsid w:val="00EB67CD"/>
    <w:rsid w:val="00EC0B01"/>
    <w:rsid w:val="00EC154E"/>
    <w:rsid w:val="00EC2755"/>
    <w:rsid w:val="00EC2B09"/>
    <w:rsid w:val="00EC3774"/>
    <w:rsid w:val="00EC4426"/>
    <w:rsid w:val="00EC53CC"/>
    <w:rsid w:val="00EC6BFB"/>
    <w:rsid w:val="00ED0406"/>
    <w:rsid w:val="00ED099D"/>
    <w:rsid w:val="00ED249E"/>
    <w:rsid w:val="00ED2910"/>
    <w:rsid w:val="00ED39F4"/>
    <w:rsid w:val="00ED5A61"/>
    <w:rsid w:val="00ED69E6"/>
    <w:rsid w:val="00ED6F36"/>
    <w:rsid w:val="00EE2355"/>
    <w:rsid w:val="00EE3745"/>
    <w:rsid w:val="00EE4036"/>
    <w:rsid w:val="00EE4B4A"/>
    <w:rsid w:val="00EE5B04"/>
    <w:rsid w:val="00EE65B1"/>
    <w:rsid w:val="00EE6968"/>
    <w:rsid w:val="00EE6CE3"/>
    <w:rsid w:val="00EF2F4B"/>
    <w:rsid w:val="00EF4591"/>
    <w:rsid w:val="00EF46FE"/>
    <w:rsid w:val="00EF5B29"/>
    <w:rsid w:val="00EF69FE"/>
    <w:rsid w:val="00F00B28"/>
    <w:rsid w:val="00F01ED3"/>
    <w:rsid w:val="00F02394"/>
    <w:rsid w:val="00F02C74"/>
    <w:rsid w:val="00F02F58"/>
    <w:rsid w:val="00F0354A"/>
    <w:rsid w:val="00F0389F"/>
    <w:rsid w:val="00F03940"/>
    <w:rsid w:val="00F04812"/>
    <w:rsid w:val="00F04922"/>
    <w:rsid w:val="00F05143"/>
    <w:rsid w:val="00F077FD"/>
    <w:rsid w:val="00F0796A"/>
    <w:rsid w:val="00F1030F"/>
    <w:rsid w:val="00F11961"/>
    <w:rsid w:val="00F12683"/>
    <w:rsid w:val="00F12FC4"/>
    <w:rsid w:val="00F15C44"/>
    <w:rsid w:val="00F161A0"/>
    <w:rsid w:val="00F1697B"/>
    <w:rsid w:val="00F16D2E"/>
    <w:rsid w:val="00F2044D"/>
    <w:rsid w:val="00F21A94"/>
    <w:rsid w:val="00F242D3"/>
    <w:rsid w:val="00F26048"/>
    <w:rsid w:val="00F26E00"/>
    <w:rsid w:val="00F2703B"/>
    <w:rsid w:val="00F270E2"/>
    <w:rsid w:val="00F30597"/>
    <w:rsid w:val="00F3190A"/>
    <w:rsid w:val="00F33D98"/>
    <w:rsid w:val="00F356D2"/>
    <w:rsid w:val="00F36645"/>
    <w:rsid w:val="00F42017"/>
    <w:rsid w:val="00F42ADB"/>
    <w:rsid w:val="00F43F88"/>
    <w:rsid w:val="00F44AE2"/>
    <w:rsid w:val="00F4582D"/>
    <w:rsid w:val="00F4689E"/>
    <w:rsid w:val="00F5165A"/>
    <w:rsid w:val="00F5285C"/>
    <w:rsid w:val="00F52DAE"/>
    <w:rsid w:val="00F53978"/>
    <w:rsid w:val="00F5487A"/>
    <w:rsid w:val="00F561CA"/>
    <w:rsid w:val="00F56F06"/>
    <w:rsid w:val="00F602CE"/>
    <w:rsid w:val="00F60872"/>
    <w:rsid w:val="00F61E37"/>
    <w:rsid w:val="00F62CC3"/>
    <w:rsid w:val="00F62F30"/>
    <w:rsid w:val="00F63672"/>
    <w:rsid w:val="00F64458"/>
    <w:rsid w:val="00F659D7"/>
    <w:rsid w:val="00F65B13"/>
    <w:rsid w:val="00F66C3E"/>
    <w:rsid w:val="00F67014"/>
    <w:rsid w:val="00F671D7"/>
    <w:rsid w:val="00F700B2"/>
    <w:rsid w:val="00F703DD"/>
    <w:rsid w:val="00F716E4"/>
    <w:rsid w:val="00F71766"/>
    <w:rsid w:val="00F74DC6"/>
    <w:rsid w:val="00F752E5"/>
    <w:rsid w:val="00F759F3"/>
    <w:rsid w:val="00F75ADB"/>
    <w:rsid w:val="00F7657D"/>
    <w:rsid w:val="00F82BC2"/>
    <w:rsid w:val="00F83261"/>
    <w:rsid w:val="00F840E3"/>
    <w:rsid w:val="00F871CA"/>
    <w:rsid w:val="00F872EE"/>
    <w:rsid w:val="00F8759B"/>
    <w:rsid w:val="00F9036E"/>
    <w:rsid w:val="00F909A0"/>
    <w:rsid w:val="00F91566"/>
    <w:rsid w:val="00F9165E"/>
    <w:rsid w:val="00F92383"/>
    <w:rsid w:val="00F92C30"/>
    <w:rsid w:val="00F92D1C"/>
    <w:rsid w:val="00F92E7B"/>
    <w:rsid w:val="00F96C80"/>
    <w:rsid w:val="00FA0899"/>
    <w:rsid w:val="00FA1D1B"/>
    <w:rsid w:val="00FA21C7"/>
    <w:rsid w:val="00FA2EC2"/>
    <w:rsid w:val="00FA3417"/>
    <w:rsid w:val="00FA3936"/>
    <w:rsid w:val="00FA43F7"/>
    <w:rsid w:val="00FA57AF"/>
    <w:rsid w:val="00FA66D9"/>
    <w:rsid w:val="00FA69BA"/>
    <w:rsid w:val="00FA7A3B"/>
    <w:rsid w:val="00FB073D"/>
    <w:rsid w:val="00FB1406"/>
    <w:rsid w:val="00FB14F7"/>
    <w:rsid w:val="00FB241F"/>
    <w:rsid w:val="00FB3CB7"/>
    <w:rsid w:val="00FB3E1B"/>
    <w:rsid w:val="00FB5465"/>
    <w:rsid w:val="00FB5885"/>
    <w:rsid w:val="00FB5A25"/>
    <w:rsid w:val="00FB6FA2"/>
    <w:rsid w:val="00FB7C81"/>
    <w:rsid w:val="00FB7CCA"/>
    <w:rsid w:val="00FC03B6"/>
    <w:rsid w:val="00FC0477"/>
    <w:rsid w:val="00FC093E"/>
    <w:rsid w:val="00FC137F"/>
    <w:rsid w:val="00FC2DE3"/>
    <w:rsid w:val="00FC3703"/>
    <w:rsid w:val="00FC3957"/>
    <w:rsid w:val="00FC565A"/>
    <w:rsid w:val="00FD3902"/>
    <w:rsid w:val="00FD3D26"/>
    <w:rsid w:val="00FD402F"/>
    <w:rsid w:val="00FD4046"/>
    <w:rsid w:val="00FD43FF"/>
    <w:rsid w:val="00FD507B"/>
    <w:rsid w:val="00FD529B"/>
    <w:rsid w:val="00FD563F"/>
    <w:rsid w:val="00FD60AC"/>
    <w:rsid w:val="00FD6894"/>
    <w:rsid w:val="00FE01F1"/>
    <w:rsid w:val="00FE1199"/>
    <w:rsid w:val="00FE1373"/>
    <w:rsid w:val="00FE5574"/>
    <w:rsid w:val="00FF00E2"/>
    <w:rsid w:val="00FF074C"/>
    <w:rsid w:val="00FF1E89"/>
    <w:rsid w:val="00FF2E3F"/>
    <w:rsid w:val="00FF3B28"/>
    <w:rsid w:val="00FF5E26"/>
    <w:rsid w:val="00FF7454"/>
    <w:rsid w:val="00FF7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B0531E"/>
  <w15:docId w15:val="{99FF2408-DECF-46C0-8B22-9AE72035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A5C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1C7"/>
    <w:pPr>
      <w:tabs>
        <w:tab w:val="center" w:pos="4252"/>
        <w:tab w:val="right" w:pos="8504"/>
      </w:tabs>
      <w:snapToGrid w:val="0"/>
    </w:pPr>
  </w:style>
  <w:style w:type="character" w:customStyle="1" w:styleId="a4">
    <w:name w:val="ヘッダー (文字)"/>
    <w:basedOn w:val="a0"/>
    <w:link w:val="a3"/>
    <w:uiPriority w:val="99"/>
    <w:rsid w:val="002B61C7"/>
  </w:style>
  <w:style w:type="paragraph" w:styleId="a5">
    <w:name w:val="footer"/>
    <w:basedOn w:val="a"/>
    <w:link w:val="a6"/>
    <w:uiPriority w:val="99"/>
    <w:unhideWhenUsed/>
    <w:rsid w:val="002B61C7"/>
    <w:pPr>
      <w:tabs>
        <w:tab w:val="center" w:pos="4252"/>
        <w:tab w:val="right" w:pos="8504"/>
      </w:tabs>
      <w:snapToGrid w:val="0"/>
    </w:pPr>
  </w:style>
  <w:style w:type="character" w:customStyle="1" w:styleId="a6">
    <w:name w:val="フッター (文字)"/>
    <w:basedOn w:val="a0"/>
    <w:link w:val="a5"/>
    <w:uiPriority w:val="99"/>
    <w:rsid w:val="002B61C7"/>
  </w:style>
  <w:style w:type="table" w:styleId="a7">
    <w:name w:val="Table Grid"/>
    <w:basedOn w:val="a1"/>
    <w:uiPriority w:val="59"/>
    <w:rsid w:val="00623C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te Heading"/>
    <w:basedOn w:val="a"/>
    <w:next w:val="a"/>
    <w:link w:val="a9"/>
    <w:rsid w:val="00623C1F"/>
    <w:pPr>
      <w:adjustRightInd w:val="0"/>
      <w:jc w:val="center"/>
      <w:textAlignment w:val="baseline"/>
    </w:pPr>
    <w:rPr>
      <w:rFonts w:ascii="ＭＳ ゴシック" w:eastAsia="ＭＳ ゴシック" w:hAnsi="ＭＳ ゴシック" w:cs="Times New Roman"/>
      <w:spacing w:val="7"/>
      <w:kern w:val="0"/>
      <w:szCs w:val="21"/>
    </w:rPr>
  </w:style>
  <w:style w:type="character" w:customStyle="1" w:styleId="a9">
    <w:name w:val="記 (文字)"/>
    <w:basedOn w:val="a0"/>
    <w:link w:val="a8"/>
    <w:rsid w:val="00623C1F"/>
    <w:rPr>
      <w:rFonts w:ascii="ＭＳ ゴシック" w:eastAsia="ＭＳ ゴシック" w:hAnsi="ＭＳ ゴシック" w:cs="Times New Roman"/>
      <w:spacing w:val="7"/>
      <w:kern w:val="0"/>
      <w:szCs w:val="21"/>
    </w:rPr>
  </w:style>
  <w:style w:type="paragraph" w:customStyle="1" w:styleId="aa">
    <w:name w:val="備考(注)"/>
    <w:uiPriority w:val="99"/>
    <w:rsid w:val="008C43AB"/>
    <w:pPr>
      <w:widowControl w:val="0"/>
      <w:suppressAutoHyphens/>
      <w:kinsoku w:val="0"/>
      <w:wordWrap w:val="0"/>
      <w:overflowPunct w:val="0"/>
      <w:autoSpaceDE w:val="0"/>
      <w:autoSpaceDN w:val="0"/>
      <w:adjustRightInd w:val="0"/>
      <w:ind w:left="1442" w:hanging="1442"/>
      <w:textAlignment w:val="baseline"/>
    </w:pPr>
    <w:rPr>
      <w:rFonts w:ascii="ＭＳ ゴシック" w:eastAsia="ＭＳ ゴシック" w:hAnsi="Times New Roman" w:cs="Times New Roman"/>
      <w:kern w:val="0"/>
      <w:sz w:val="24"/>
      <w:szCs w:val="24"/>
    </w:rPr>
  </w:style>
  <w:style w:type="paragraph" w:customStyle="1" w:styleId="1">
    <w:name w:val="(1)"/>
    <w:uiPriority w:val="99"/>
    <w:rsid w:val="008C43AB"/>
    <w:pPr>
      <w:widowControl w:val="0"/>
      <w:suppressAutoHyphens/>
      <w:kinsoku w:val="0"/>
      <w:wordWrap w:val="0"/>
      <w:overflowPunct w:val="0"/>
      <w:autoSpaceDE w:val="0"/>
      <w:autoSpaceDN w:val="0"/>
      <w:adjustRightInd w:val="0"/>
      <w:ind w:left="722" w:hanging="722"/>
      <w:textAlignment w:val="baseline"/>
    </w:pPr>
    <w:rPr>
      <w:rFonts w:ascii="ＭＳ ゴシック" w:eastAsia="ＭＳ ゴシック" w:hAnsi="Times New Roman" w:cs="Times New Roman"/>
      <w:kern w:val="0"/>
      <w:sz w:val="24"/>
      <w:szCs w:val="24"/>
    </w:rPr>
  </w:style>
  <w:style w:type="paragraph" w:customStyle="1" w:styleId="ab">
    <w:name w:val="１"/>
    <w:uiPriority w:val="99"/>
    <w:rsid w:val="008C43AB"/>
    <w:pPr>
      <w:widowControl w:val="0"/>
      <w:suppressAutoHyphens/>
      <w:kinsoku w:val="0"/>
      <w:wordWrap w:val="0"/>
      <w:overflowPunct w:val="0"/>
      <w:autoSpaceDE w:val="0"/>
      <w:autoSpaceDN w:val="0"/>
      <w:adjustRightInd w:val="0"/>
      <w:ind w:left="480" w:hanging="480"/>
      <w:textAlignment w:val="baseline"/>
    </w:pPr>
    <w:rPr>
      <w:rFonts w:ascii="ＭＳ ゴシック" w:eastAsia="ＭＳ ゴシック" w:hAnsi="Times New Roman" w:cs="Times New Roman"/>
      <w:kern w:val="0"/>
      <w:sz w:val="24"/>
      <w:szCs w:val="24"/>
    </w:rPr>
  </w:style>
  <w:style w:type="paragraph" w:customStyle="1" w:styleId="ac">
    <w:name w:val="項"/>
    <w:uiPriority w:val="99"/>
    <w:rsid w:val="008C43AB"/>
    <w:pPr>
      <w:widowControl w:val="0"/>
      <w:suppressAutoHyphens/>
      <w:kinsoku w:val="0"/>
      <w:wordWrap w:val="0"/>
      <w:overflowPunct w:val="0"/>
      <w:autoSpaceDE w:val="0"/>
      <w:autoSpaceDN w:val="0"/>
      <w:adjustRightInd w:val="0"/>
      <w:ind w:left="240" w:hanging="240"/>
      <w:textAlignment w:val="baseline"/>
    </w:pPr>
    <w:rPr>
      <w:rFonts w:ascii="ＭＳ ゴシック" w:eastAsia="ＭＳ ゴシック" w:hAnsi="Times New Roman" w:cs="Times New Roman"/>
      <w:kern w:val="0"/>
      <w:sz w:val="24"/>
      <w:szCs w:val="24"/>
    </w:rPr>
  </w:style>
  <w:style w:type="paragraph" w:customStyle="1" w:styleId="ad">
    <w:name w:val="ア"/>
    <w:uiPriority w:val="99"/>
    <w:rsid w:val="008C43AB"/>
    <w:pPr>
      <w:widowControl w:val="0"/>
      <w:suppressAutoHyphens/>
      <w:kinsoku w:val="0"/>
      <w:wordWrap w:val="0"/>
      <w:overflowPunct w:val="0"/>
      <w:autoSpaceDE w:val="0"/>
      <w:autoSpaceDN w:val="0"/>
      <w:adjustRightInd w:val="0"/>
      <w:ind w:left="962" w:hanging="962"/>
      <w:textAlignment w:val="baseline"/>
    </w:pPr>
    <w:rPr>
      <w:rFonts w:ascii="ＭＳ ゴシック" w:eastAsia="ＭＳ ゴシック" w:hAnsi="Times New Roman" w:cs="Times New Roman"/>
      <w:kern w:val="0"/>
      <w:sz w:val="24"/>
      <w:szCs w:val="24"/>
    </w:rPr>
  </w:style>
  <w:style w:type="paragraph" w:customStyle="1" w:styleId="ae">
    <w:name w:val="標準(太郎文書スタイル)"/>
    <w:uiPriority w:val="99"/>
    <w:rsid w:val="008C43AB"/>
    <w:pPr>
      <w:widowControl w:val="0"/>
      <w:overflowPunct w:val="0"/>
      <w:adjustRightInd w:val="0"/>
      <w:jc w:val="both"/>
      <w:textAlignment w:val="baseline"/>
    </w:pPr>
    <w:rPr>
      <w:rFonts w:ascii="ＭＳ ゴシック" w:eastAsia="ＭＳ ゴシック" w:hAnsi="ＭＳ ゴシック" w:cs="ＭＳ ゴシック"/>
      <w:color w:val="000000"/>
      <w:kern w:val="0"/>
      <w:sz w:val="24"/>
      <w:szCs w:val="24"/>
    </w:rPr>
  </w:style>
  <w:style w:type="paragraph" w:customStyle="1" w:styleId="af">
    <w:name w:val="第１"/>
    <w:uiPriority w:val="99"/>
    <w:rsid w:val="008C43AB"/>
    <w:pPr>
      <w:widowControl w:val="0"/>
      <w:suppressAutoHyphens/>
      <w:kinsoku w:val="0"/>
      <w:wordWrap w:val="0"/>
      <w:overflowPunct w:val="0"/>
      <w:autoSpaceDE w:val="0"/>
      <w:autoSpaceDN w:val="0"/>
      <w:adjustRightInd w:val="0"/>
      <w:ind w:left="240" w:hanging="240"/>
      <w:textAlignment w:val="baseline"/>
    </w:pPr>
    <w:rPr>
      <w:rFonts w:ascii="ＭＳ ゴシック" w:eastAsia="ＭＳ ゴシック" w:hAnsi="Times New Roman" w:cs="Times New Roman"/>
      <w:kern w:val="0"/>
      <w:sz w:val="24"/>
      <w:szCs w:val="24"/>
    </w:rPr>
  </w:style>
  <w:style w:type="paragraph" w:customStyle="1" w:styleId="af0">
    <w:name w:val="備考(１)"/>
    <w:uiPriority w:val="99"/>
    <w:rsid w:val="008C43AB"/>
    <w:pPr>
      <w:widowControl w:val="0"/>
      <w:suppressAutoHyphens/>
      <w:kinsoku w:val="0"/>
      <w:wordWrap w:val="0"/>
      <w:overflowPunct w:val="0"/>
      <w:autoSpaceDE w:val="0"/>
      <w:autoSpaceDN w:val="0"/>
      <w:adjustRightInd w:val="0"/>
      <w:ind w:left="962" w:hanging="962"/>
      <w:textAlignment w:val="baseline"/>
    </w:pPr>
    <w:rPr>
      <w:rFonts w:ascii="ＭＳ ゴシック" w:eastAsia="ＭＳ ゴシック" w:hAnsi="Times New Roman" w:cs="Times New Roman"/>
      <w:kern w:val="0"/>
      <w:sz w:val="24"/>
      <w:szCs w:val="24"/>
    </w:rPr>
  </w:style>
  <w:style w:type="paragraph" w:customStyle="1" w:styleId="af1">
    <w:name w:val="備考項"/>
    <w:uiPriority w:val="99"/>
    <w:rsid w:val="008C43AB"/>
    <w:pPr>
      <w:widowControl w:val="0"/>
      <w:suppressAutoHyphens/>
      <w:kinsoku w:val="0"/>
      <w:wordWrap w:val="0"/>
      <w:overflowPunct w:val="0"/>
      <w:autoSpaceDE w:val="0"/>
      <w:autoSpaceDN w:val="0"/>
      <w:adjustRightInd w:val="0"/>
      <w:ind w:left="722" w:hanging="722"/>
      <w:textAlignment w:val="baseline"/>
    </w:pPr>
    <w:rPr>
      <w:rFonts w:ascii="ＭＳ ゴシック" w:eastAsia="ＭＳ ゴシック" w:hAnsi="Times New Roman" w:cs="Times New Roman"/>
      <w:kern w:val="0"/>
      <w:sz w:val="24"/>
      <w:szCs w:val="24"/>
    </w:rPr>
  </w:style>
  <w:style w:type="paragraph" w:customStyle="1" w:styleId="af2">
    <w:name w:val="備考号"/>
    <w:uiPriority w:val="99"/>
    <w:rsid w:val="008C43AB"/>
    <w:pPr>
      <w:widowControl w:val="0"/>
      <w:suppressAutoHyphens/>
      <w:kinsoku w:val="0"/>
      <w:wordWrap w:val="0"/>
      <w:overflowPunct w:val="0"/>
      <w:autoSpaceDE w:val="0"/>
      <w:autoSpaceDN w:val="0"/>
      <w:adjustRightInd w:val="0"/>
      <w:ind w:left="1202" w:hanging="1202"/>
      <w:textAlignment w:val="baseline"/>
    </w:pPr>
    <w:rPr>
      <w:rFonts w:ascii="ＭＳ ゴシック" w:eastAsia="ＭＳ ゴシック" w:hAnsi="Times New Roman" w:cs="Times New Roman"/>
      <w:kern w:val="0"/>
      <w:sz w:val="24"/>
      <w:szCs w:val="24"/>
    </w:rPr>
  </w:style>
  <w:style w:type="paragraph" w:styleId="af3">
    <w:name w:val="Balloon Text"/>
    <w:basedOn w:val="a"/>
    <w:link w:val="af4"/>
    <w:uiPriority w:val="99"/>
    <w:semiHidden/>
    <w:unhideWhenUsed/>
    <w:rsid w:val="00AC16E2"/>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AC16E2"/>
    <w:rPr>
      <w:rFonts w:asciiTheme="majorHAnsi" w:eastAsiaTheme="majorEastAsia" w:hAnsiTheme="majorHAnsi" w:cstheme="majorBidi"/>
      <w:sz w:val="18"/>
      <w:szCs w:val="18"/>
    </w:rPr>
  </w:style>
  <w:style w:type="paragraph" w:styleId="af5">
    <w:name w:val="List Paragraph"/>
    <w:basedOn w:val="a"/>
    <w:uiPriority w:val="34"/>
    <w:qFormat/>
    <w:rsid w:val="005C374A"/>
    <w:pPr>
      <w:ind w:leftChars="400" w:left="840"/>
    </w:pPr>
  </w:style>
  <w:style w:type="paragraph" w:styleId="af6">
    <w:name w:val="Date"/>
    <w:basedOn w:val="a"/>
    <w:next w:val="a"/>
    <w:link w:val="af7"/>
    <w:uiPriority w:val="99"/>
    <w:semiHidden/>
    <w:unhideWhenUsed/>
    <w:rsid w:val="003F6868"/>
  </w:style>
  <w:style w:type="character" w:customStyle="1" w:styleId="af7">
    <w:name w:val="日付 (文字)"/>
    <w:basedOn w:val="a0"/>
    <w:link w:val="af6"/>
    <w:uiPriority w:val="99"/>
    <w:semiHidden/>
    <w:rsid w:val="003F6868"/>
  </w:style>
  <w:style w:type="character" w:styleId="af8">
    <w:name w:val="annotation reference"/>
    <w:basedOn w:val="a0"/>
    <w:uiPriority w:val="99"/>
    <w:semiHidden/>
    <w:unhideWhenUsed/>
    <w:rsid w:val="00D2463F"/>
    <w:rPr>
      <w:sz w:val="18"/>
      <w:szCs w:val="18"/>
    </w:rPr>
  </w:style>
  <w:style w:type="paragraph" w:styleId="af9">
    <w:name w:val="annotation text"/>
    <w:basedOn w:val="a"/>
    <w:link w:val="afa"/>
    <w:uiPriority w:val="99"/>
    <w:unhideWhenUsed/>
    <w:rsid w:val="00D2463F"/>
    <w:pPr>
      <w:jc w:val="left"/>
    </w:pPr>
  </w:style>
  <w:style w:type="character" w:customStyle="1" w:styleId="afa">
    <w:name w:val="コメント文字列 (文字)"/>
    <w:basedOn w:val="a0"/>
    <w:link w:val="af9"/>
    <w:uiPriority w:val="99"/>
    <w:rsid w:val="00D2463F"/>
  </w:style>
  <w:style w:type="paragraph" w:styleId="afb">
    <w:name w:val="annotation subject"/>
    <w:basedOn w:val="af9"/>
    <w:next w:val="af9"/>
    <w:link w:val="afc"/>
    <w:uiPriority w:val="99"/>
    <w:semiHidden/>
    <w:unhideWhenUsed/>
    <w:rsid w:val="00D2463F"/>
    <w:rPr>
      <w:b/>
      <w:bCs/>
    </w:rPr>
  </w:style>
  <w:style w:type="character" w:customStyle="1" w:styleId="afc">
    <w:name w:val="コメント内容 (文字)"/>
    <w:basedOn w:val="afa"/>
    <w:link w:val="afb"/>
    <w:uiPriority w:val="99"/>
    <w:semiHidden/>
    <w:rsid w:val="00D2463F"/>
    <w:rPr>
      <w:b/>
      <w:bCs/>
    </w:rPr>
  </w:style>
  <w:style w:type="paragraph" w:styleId="afd">
    <w:name w:val="Revision"/>
    <w:hidden/>
    <w:uiPriority w:val="99"/>
    <w:semiHidden/>
    <w:rsid w:val="00D2463F"/>
  </w:style>
  <w:style w:type="paragraph" w:styleId="afe">
    <w:name w:val="Closing"/>
    <w:basedOn w:val="a"/>
    <w:link w:val="aff"/>
    <w:uiPriority w:val="99"/>
    <w:unhideWhenUsed/>
    <w:rsid w:val="00055DE2"/>
    <w:pPr>
      <w:jc w:val="right"/>
    </w:pPr>
    <w:rPr>
      <w:rFonts w:asciiTheme="minorEastAsia" w:hAnsiTheme="minorEastAsia"/>
      <w:color w:val="000000" w:themeColor="text1"/>
      <w:kern w:val="24"/>
      <w:sz w:val="24"/>
      <w:szCs w:val="24"/>
    </w:rPr>
  </w:style>
  <w:style w:type="character" w:customStyle="1" w:styleId="aff">
    <w:name w:val="結語 (文字)"/>
    <w:basedOn w:val="a0"/>
    <w:link w:val="afe"/>
    <w:uiPriority w:val="99"/>
    <w:rsid w:val="00055DE2"/>
    <w:rPr>
      <w:rFonts w:asciiTheme="minorEastAsia" w:hAnsiTheme="minorEastAsia"/>
      <w:color w:val="000000" w:themeColor="text1"/>
      <w:kern w:val="24"/>
      <w:sz w:val="24"/>
      <w:szCs w:val="24"/>
    </w:rPr>
  </w:style>
  <w:style w:type="paragraph" w:styleId="Web">
    <w:name w:val="Normal (Web)"/>
    <w:basedOn w:val="a"/>
    <w:uiPriority w:val="99"/>
    <w:semiHidden/>
    <w:unhideWhenUsed/>
    <w:rsid w:val="000D63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747559">
      <w:bodyDiv w:val="1"/>
      <w:marLeft w:val="0"/>
      <w:marRight w:val="0"/>
      <w:marTop w:val="0"/>
      <w:marBottom w:val="0"/>
      <w:divBdr>
        <w:top w:val="none" w:sz="0" w:space="0" w:color="auto"/>
        <w:left w:val="none" w:sz="0" w:space="0" w:color="auto"/>
        <w:bottom w:val="none" w:sz="0" w:space="0" w:color="auto"/>
        <w:right w:val="none" w:sz="0" w:space="0" w:color="auto"/>
      </w:divBdr>
    </w:div>
    <w:div w:id="726610654">
      <w:bodyDiv w:val="1"/>
      <w:marLeft w:val="0"/>
      <w:marRight w:val="0"/>
      <w:marTop w:val="0"/>
      <w:marBottom w:val="0"/>
      <w:divBdr>
        <w:top w:val="none" w:sz="0" w:space="0" w:color="auto"/>
        <w:left w:val="none" w:sz="0" w:space="0" w:color="auto"/>
        <w:bottom w:val="none" w:sz="0" w:space="0" w:color="auto"/>
        <w:right w:val="none" w:sz="0" w:space="0" w:color="auto"/>
      </w:divBdr>
    </w:div>
    <w:div w:id="1661275610">
      <w:bodyDiv w:val="1"/>
      <w:marLeft w:val="0"/>
      <w:marRight w:val="0"/>
      <w:marTop w:val="0"/>
      <w:marBottom w:val="0"/>
      <w:divBdr>
        <w:top w:val="none" w:sz="0" w:space="0" w:color="auto"/>
        <w:left w:val="none" w:sz="0" w:space="0" w:color="auto"/>
        <w:bottom w:val="none" w:sz="0" w:space="0" w:color="auto"/>
        <w:right w:val="none" w:sz="0" w:space="0" w:color="auto"/>
      </w:divBdr>
    </w:div>
    <w:div w:id="193724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webSettings" Target="webSettings.xml"/>
<Relationship Id="rId13" Type="http://schemas.openxmlformats.org/officeDocument/2006/relationships/header" Target="header2.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theme" Target="theme/theme1.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9768CD387127734C918C3404B9129907" ma:contentTypeVersion="11" ma:contentTypeDescription="" ma:contentTypeScope="" ma:versionID="8dcb3e6b43bb629352e9bdb24474e045">
  <xsd:schema xmlns:xsd="http://www.w3.org/2001/XMLSchema" xmlns:p="http://schemas.microsoft.com/office/2006/metadata/properties" xmlns:ns2="8B97BE19-CDDD-400E-817A-CFDD13F7EC12" xmlns:ns3="dff97c69-ef53-475f-8107-bc2ad2fcbfaa" targetNamespace="http://schemas.microsoft.com/office/2006/metadata/properties" ma:root="true" ma:fieldsID="e24cd12415ac1bed99222b33f2aab878" ns2:_="" ns3:_="">
    <xsd:import namespace="8B97BE19-CDDD-400E-817A-CFDD13F7EC12"/>
    <xsd:import namespace="dff97c69-ef53-475f-8107-bc2ad2fcbfa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dff97c69-ef53-475f-8107-bc2ad2fcbfa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E012C-92AA-4614-B35D-A2FA217851AA}">
  <ds:schemaRefs>
    <ds:schemaRef ds:uri="http://schemas.microsoft.com/sharepoint/v3/contenttype/forms"/>
  </ds:schemaRefs>
</ds:datastoreItem>
</file>

<file path=customXml/itemProps2.xml><?xml version="1.0" encoding="utf-8"?>
<ds:datastoreItem xmlns:ds="http://schemas.openxmlformats.org/officeDocument/2006/customXml" ds:itemID="{CA6BE1D5-E922-4F6D-BBF4-6D6773158ADC}">
  <ds:schemaRefs>
    <ds:schemaRef ds:uri="http://schemas.microsoft.com/office/2006/metadata/properties"/>
  </ds:schemaRefs>
</ds:datastoreItem>
</file>

<file path=customXml/itemProps3.xml><?xml version="1.0" encoding="utf-8"?>
<ds:datastoreItem xmlns:ds="http://schemas.openxmlformats.org/officeDocument/2006/customXml" ds:itemID="{9842E254-BB9B-4151-A037-644321CCA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dff97c69-ef53-475f-8107-bc2ad2fcbf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161C058-86DC-4BB9-B4BA-924215C3F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2328</Words>
  <Characters>13276</Characters>
  <Application/>
  <DocSecurity>0</DocSecurity>
  <Lines>110</Lines>
  <Paragraphs>31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丸谷 裕(marutani-yutaka)</dc:creator>
  <cp:keywords/>
  <dc:description/>
  <cp:lastModifiedBy>東京都</cp:lastModifiedBy>
  <cp:revision>2</cp:revision>
  <cp:lastPrinted>2021-10-27T05:29:00Z</cp:lastPrinted>
  <dcterms:created xsi:type="dcterms:W3CDTF">2021-12-24T01:17:00Z</dcterms:created>
  <dcterms:modified xsi:type="dcterms:W3CDTF">2021-12-24T01:17:00Z</dcterms:modified>
</cp:coreProperties>
</file>