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65E5" w:rsidRPr="00CF6A12" w:rsidRDefault="00C83279" w:rsidP="009165E5">
      <w:pPr>
        <w:rPr>
          <w:sz w:val="52"/>
          <w:szCs w:val="52"/>
        </w:rPr>
      </w:pPr>
      <w:r>
        <w:rPr>
          <w:noProof/>
          <w:sz w:val="52"/>
          <w:szCs w:val="52"/>
        </w:rPr>
        <w:drawing>
          <wp:anchor distT="0" distB="0" distL="114300" distR="114300" simplePos="0" relativeHeight="251658240"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1" name="JAVISCODE001-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p>
    <w:p w:rsidR="009165E5" w:rsidRPr="00CF6A12" w:rsidRDefault="009165E5" w:rsidP="009165E5">
      <w:pPr>
        <w:rPr>
          <w:sz w:val="52"/>
          <w:szCs w:val="52"/>
        </w:rPr>
      </w:pPr>
    </w:p>
    <w:p w:rsidR="009165E5" w:rsidRPr="00CF6A12" w:rsidRDefault="009165E5" w:rsidP="009165E5">
      <w:pPr>
        <w:rPr>
          <w:sz w:val="52"/>
          <w:szCs w:val="52"/>
        </w:rPr>
      </w:pPr>
    </w:p>
    <w:p w:rsidR="009165E5" w:rsidRDefault="009165E5" w:rsidP="009165E5">
      <w:pPr>
        <w:rPr>
          <w:rFonts w:asciiTheme="majorEastAsia" w:eastAsiaTheme="majorEastAsia" w:hAnsiTheme="majorEastAsia"/>
          <w:sz w:val="52"/>
          <w:szCs w:val="52"/>
        </w:rPr>
      </w:pPr>
      <w:r>
        <w:rPr>
          <w:rFonts w:asciiTheme="majorEastAsia" w:eastAsiaTheme="majorEastAsia" w:hAnsiTheme="majorEastAsia" w:hint="eastAsia"/>
          <w:sz w:val="52"/>
          <w:szCs w:val="52"/>
        </w:rPr>
        <w:t>第２</w:t>
      </w:r>
      <w:r w:rsidRPr="00007F09">
        <w:rPr>
          <w:rFonts w:asciiTheme="majorEastAsia" w:eastAsiaTheme="majorEastAsia" w:hAnsiTheme="majorEastAsia" w:hint="eastAsia"/>
          <w:sz w:val="52"/>
          <w:szCs w:val="52"/>
        </w:rPr>
        <w:t>章</w:t>
      </w:r>
      <w:r>
        <w:rPr>
          <w:rFonts w:asciiTheme="majorEastAsia" w:eastAsiaTheme="majorEastAsia" w:hAnsiTheme="majorEastAsia" w:hint="eastAsia"/>
          <w:sz w:val="52"/>
          <w:szCs w:val="52"/>
        </w:rPr>
        <w:t xml:space="preserve">　</w:t>
      </w:r>
    </w:p>
    <w:p w:rsidR="009165E5" w:rsidRPr="00007F09" w:rsidRDefault="009165E5" w:rsidP="009165E5">
      <w:pPr>
        <w:ind w:leftChars="200" w:left="480"/>
        <w:rPr>
          <w:rFonts w:asciiTheme="majorEastAsia" w:eastAsiaTheme="majorEastAsia" w:hAnsiTheme="majorEastAsia"/>
          <w:sz w:val="52"/>
          <w:szCs w:val="52"/>
        </w:rPr>
      </w:pPr>
      <w:r>
        <w:rPr>
          <w:rFonts w:asciiTheme="majorEastAsia" w:eastAsiaTheme="majorEastAsia" w:hAnsiTheme="majorEastAsia" w:hint="eastAsia"/>
          <w:sz w:val="52"/>
          <w:szCs w:val="52"/>
        </w:rPr>
        <w:t>目</w:t>
      </w:r>
      <w:r w:rsidRPr="00CF6A12">
        <w:rPr>
          <w:rFonts w:asciiTheme="majorEastAsia" w:eastAsiaTheme="majorEastAsia" w:hAnsiTheme="majorEastAsia" w:hint="eastAsia"/>
          <w:sz w:val="52"/>
          <w:szCs w:val="52"/>
        </w:rPr>
        <w:t>標達成のための施策と取組</w:t>
      </w:r>
      <w:r w:rsidRPr="00007F09">
        <w:rPr>
          <w:rFonts w:asciiTheme="majorEastAsia" w:eastAsiaTheme="majorEastAsia" w:hAnsiTheme="majorEastAsia"/>
          <w:sz w:val="52"/>
          <w:szCs w:val="52"/>
        </w:rPr>
        <w:t> </w:t>
      </w:r>
    </w:p>
    <w:p w:rsidR="009165E5" w:rsidRPr="007C377F" w:rsidRDefault="009165E5" w:rsidP="009165E5"/>
    <w:p w:rsidR="009165E5" w:rsidRDefault="009165E5" w:rsidP="009165E5"/>
    <w:p w:rsidR="009165E5" w:rsidRDefault="009165E5" w:rsidP="009165E5">
      <w:pPr>
        <w:widowControl/>
        <w:jc w:val="left"/>
      </w:pPr>
      <w:r>
        <w:br w:type="page"/>
      </w:r>
    </w:p>
    <w:p w:rsidR="009165E5" w:rsidRPr="00303704" w:rsidRDefault="00C83279" w:rsidP="009165E5">
      <w:pPr>
        <w:widowControl/>
        <w:jc w:val="left"/>
        <w:rPr>
          <w:rFonts w:asciiTheme="majorEastAsia" w:eastAsiaTheme="majorEastAsia" w:hAnsiTheme="majorEastAsia"/>
          <w:sz w:val="32"/>
          <w:szCs w:val="32"/>
        </w:rPr>
      </w:pPr>
      <w:r>
        <w:rPr>
          <w:rFonts w:ascii="HG丸ｺﾞｼｯｸM-PRO" w:eastAsia="HG丸ｺﾞｼｯｸM-PRO" w:hAnsi="HG丸ｺﾞｼｯｸM-PRO" w:hint="eastAsia"/>
          <w:noProof/>
          <w:szCs w:val="24"/>
        </w:rPr>
        <w:lastRenderedPageBreak/>
        <w:drawing>
          <wp:anchor distT="0" distB="0" distL="114300" distR="114300" simplePos="0" relativeHeight="251659264"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2" name="JAVISCODE002-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9165E5" w:rsidRPr="009E0ED4">
        <w:rPr>
          <w:rFonts w:ascii="HG丸ｺﾞｼｯｸM-PRO" w:eastAsia="HG丸ｺﾞｼｯｸM-PRO" w:hAnsi="HG丸ｺﾞｼｯｸM-PRO" w:hint="eastAsia"/>
          <w:szCs w:val="24"/>
        </w:rPr>
        <w:t>(白紙)</w:t>
      </w:r>
    </w:p>
    <w:p w:rsidR="009165E5" w:rsidRPr="00CF6A12" w:rsidRDefault="009165E5" w:rsidP="009165E5">
      <w:pPr>
        <w:rPr>
          <w:rFonts w:asciiTheme="majorEastAsia" w:eastAsiaTheme="majorEastAsia" w:hAnsiTheme="majorEastAsia"/>
          <w:sz w:val="36"/>
          <w:szCs w:val="36"/>
        </w:rPr>
      </w:pPr>
    </w:p>
    <w:p w:rsidR="009165E5" w:rsidRDefault="009165E5" w:rsidP="00276FE8">
      <w:pPr>
        <w:widowControl/>
        <w:jc w:val="left"/>
        <w:rPr>
          <w:rFonts w:ascii="HGSｺﾞｼｯｸE" w:eastAsia="HGSｺﾞｼｯｸE" w:hAnsi="HGSｺﾞｼｯｸE"/>
          <w:sz w:val="28"/>
          <w:szCs w:val="28"/>
        </w:rPr>
      </w:pPr>
    </w:p>
    <w:p w:rsidR="009165E5" w:rsidRDefault="009165E5" w:rsidP="00276FE8">
      <w:pPr>
        <w:widowControl/>
        <w:jc w:val="left"/>
        <w:rPr>
          <w:rFonts w:ascii="HGSｺﾞｼｯｸE" w:eastAsia="HGSｺﾞｼｯｸE" w:hAnsi="HGSｺﾞｼｯｸE"/>
          <w:sz w:val="28"/>
          <w:szCs w:val="28"/>
        </w:rPr>
      </w:pPr>
    </w:p>
    <w:p w:rsidR="009165E5" w:rsidRDefault="009165E5" w:rsidP="00276FE8">
      <w:pPr>
        <w:widowControl/>
        <w:jc w:val="left"/>
        <w:rPr>
          <w:rFonts w:ascii="HGSｺﾞｼｯｸE" w:eastAsia="HGSｺﾞｼｯｸE" w:hAnsi="HGSｺﾞｼｯｸE"/>
          <w:sz w:val="28"/>
          <w:szCs w:val="28"/>
        </w:rPr>
      </w:pPr>
    </w:p>
    <w:p w:rsidR="009165E5" w:rsidRDefault="009165E5" w:rsidP="00276FE8">
      <w:pPr>
        <w:widowControl/>
        <w:jc w:val="left"/>
        <w:rPr>
          <w:rFonts w:ascii="HGSｺﾞｼｯｸE" w:eastAsia="HGSｺﾞｼｯｸE" w:hAnsi="HGSｺﾞｼｯｸE"/>
          <w:sz w:val="28"/>
          <w:szCs w:val="28"/>
        </w:rPr>
      </w:pPr>
    </w:p>
    <w:p w:rsidR="009165E5" w:rsidRDefault="009165E5" w:rsidP="00276FE8">
      <w:pPr>
        <w:widowControl/>
        <w:jc w:val="left"/>
        <w:rPr>
          <w:rFonts w:ascii="HGSｺﾞｼｯｸE" w:eastAsia="HGSｺﾞｼｯｸE" w:hAnsi="HGSｺﾞｼｯｸE"/>
          <w:sz w:val="28"/>
          <w:szCs w:val="28"/>
        </w:rPr>
      </w:pPr>
    </w:p>
    <w:p w:rsidR="009165E5" w:rsidRDefault="009165E5" w:rsidP="00276FE8">
      <w:pPr>
        <w:widowControl/>
        <w:jc w:val="left"/>
        <w:rPr>
          <w:rFonts w:ascii="HGSｺﾞｼｯｸE" w:eastAsia="HGSｺﾞｼｯｸE" w:hAnsi="HGSｺﾞｼｯｸE"/>
          <w:sz w:val="28"/>
          <w:szCs w:val="28"/>
        </w:rPr>
      </w:pPr>
    </w:p>
    <w:p w:rsidR="009165E5" w:rsidRDefault="009165E5" w:rsidP="00276FE8">
      <w:pPr>
        <w:widowControl/>
        <w:jc w:val="left"/>
        <w:rPr>
          <w:rFonts w:ascii="HGSｺﾞｼｯｸE" w:eastAsia="HGSｺﾞｼｯｸE" w:hAnsi="HGSｺﾞｼｯｸE"/>
          <w:sz w:val="28"/>
          <w:szCs w:val="28"/>
        </w:rPr>
      </w:pPr>
    </w:p>
    <w:p w:rsidR="009165E5" w:rsidRDefault="009165E5" w:rsidP="00276FE8">
      <w:pPr>
        <w:widowControl/>
        <w:jc w:val="left"/>
        <w:rPr>
          <w:rFonts w:ascii="HGSｺﾞｼｯｸE" w:eastAsia="HGSｺﾞｼｯｸE" w:hAnsi="HGSｺﾞｼｯｸE"/>
          <w:sz w:val="28"/>
          <w:szCs w:val="28"/>
        </w:rPr>
      </w:pPr>
    </w:p>
    <w:p w:rsidR="009165E5" w:rsidRDefault="009165E5" w:rsidP="00276FE8">
      <w:pPr>
        <w:widowControl/>
        <w:jc w:val="left"/>
        <w:rPr>
          <w:rFonts w:ascii="HGSｺﾞｼｯｸE" w:eastAsia="HGSｺﾞｼｯｸE" w:hAnsi="HGSｺﾞｼｯｸE"/>
          <w:sz w:val="28"/>
          <w:szCs w:val="28"/>
        </w:rPr>
      </w:pPr>
    </w:p>
    <w:p w:rsidR="009165E5" w:rsidRDefault="009165E5" w:rsidP="00276FE8">
      <w:pPr>
        <w:widowControl/>
        <w:jc w:val="left"/>
        <w:rPr>
          <w:rFonts w:ascii="HGSｺﾞｼｯｸE" w:eastAsia="HGSｺﾞｼｯｸE" w:hAnsi="HGSｺﾞｼｯｸE"/>
          <w:sz w:val="28"/>
          <w:szCs w:val="28"/>
        </w:rPr>
      </w:pPr>
    </w:p>
    <w:p w:rsidR="009165E5" w:rsidRDefault="009165E5" w:rsidP="00276FE8">
      <w:pPr>
        <w:widowControl/>
        <w:jc w:val="left"/>
        <w:rPr>
          <w:rFonts w:ascii="HGSｺﾞｼｯｸE" w:eastAsia="HGSｺﾞｼｯｸE" w:hAnsi="HGSｺﾞｼｯｸE"/>
          <w:sz w:val="28"/>
          <w:szCs w:val="28"/>
        </w:rPr>
      </w:pPr>
    </w:p>
    <w:p w:rsidR="009165E5" w:rsidRDefault="009165E5" w:rsidP="00276FE8">
      <w:pPr>
        <w:widowControl/>
        <w:jc w:val="left"/>
        <w:rPr>
          <w:rFonts w:ascii="HGSｺﾞｼｯｸE" w:eastAsia="HGSｺﾞｼｯｸE" w:hAnsi="HGSｺﾞｼｯｸE"/>
          <w:sz w:val="28"/>
          <w:szCs w:val="28"/>
        </w:rPr>
      </w:pPr>
    </w:p>
    <w:p w:rsidR="009165E5" w:rsidRDefault="009165E5" w:rsidP="00276FE8">
      <w:pPr>
        <w:widowControl/>
        <w:jc w:val="left"/>
        <w:rPr>
          <w:rFonts w:ascii="HGSｺﾞｼｯｸE" w:eastAsia="HGSｺﾞｼｯｸE" w:hAnsi="HGSｺﾞｼｯｸE"/>
          <w:sz w:val="28"/>
          <w:szCs w:val="28"/>
        </w:rPr>
      </w:pPr>
    </w:p>
    <w:p w:rsidR="009165E5" w:rsidRDefault="009165E5" w:rsidP="00276FE8">
      <w:pPr>
        <w:widowControl/>
        <w:jc w:val="left"/>
        <w:rPr>
          <w:rFonts w:ascii="HGSｺﾞｼｯｸE" w:eastAsia="HGSｺﾞｼｯｸE" w:hAnsi="HGSｺﾞｼｯｸE"/>
          <w:sz w:val="28"/>
          <w:szCs w:val="28"/>
        </w:rPr>
      </w:pPr>
    </w:p>
    <w:p w:rsidR="009165E5" w:rsidRDefault="009165E5" w:rsidP="00276FE8">
      <w:pPr>
        <w:widowControl/>
        <w:jc w:val="left"/>
        <w:rPr>
          <w:rFonts w:ascii="HGSｺﾞｼｯｸE" w:eastAsia="HGSｺﾞｼｯｸE" w:hAnsi="HGSｺﾞｼｯｸE"/>
          <w:sz w:val="28"/>
          <w:szCs w:val="28"/>
        </w:rPr>
      </w:pPr>
    </w:p>
    <w:p w:rsidR="009165E5" w:rsidRDefault="009165E5" w:rsidP="00276FE8">
      <w:pPr>
        <w:widowControl/>
        <w:jc w:val="left"/>
        <w:rPr>
          <w:rFonts w:ascii="HGSｺﾞｼｯｸE" w:eastAsia="HGSｺﾞｼｯｸE" w:hAnsi="HGSｺﾞｼｯｸE"/>
          <w:sz w:val="28"/>
          <w:szCs w:val="28"/>
        </w:rPr>
      </w:pPr>
    </w:p>
    <w:p w:rsidR="00276FE8" w:rsidRPr="008D3582" w:rsidRDefault="00C83279" w:rsidP="00276FE8">
      <w:pPr>
        <w:widowControl/>
        <w:jc w:val="left"/>
        <w:rPr>
          <w:rFonts w:ascii="HGSｺﾞｼｯｸE" w:eastAsia="HGSｺﾞｼｯｸE" w:hAnsi="HGSｺﾞｼｯｸE"/>
          <w:sz w:val="28"/>
          <w:szCs w:val="28"/>
        </w:rPr>
      </w:pPr>
      <w:r>
        <w:rPr>
          <w:rFonts w:ascii="HGSｺﾞｼｯｸE" w:eastAsia="HGSｺﾞｼｯｸE" w:hAnsi="HGSｺﾞｼｯｸE" w:hint="eastAsia"/>
          <w:noProof/>
          <w:sz w:val="28"/>
          <w:szCs w:val="28"/>
        </w:rPr>
        <w:lastRenderedPageBreak/>
        <w:drawing>
          <wp:anchor distT="0" distB="0" distL="114300" distR="114300" simplePos="0" relativeHeight="251660288"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3" name="JAVISCODE003-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276FE8">
        <w:rPr>
          <w:rFonts w:ascii="HGSｺﾞｼｯｸE" w:eastAsia="HGSｺﾞｼｯｸE" w:hAnsi="HGSｺﾞｼｯｸE" w:hint="eastAsia"/>
          <w:sz w:val="28"/>
          <w:szCs w:val="28"/>
        </w:rPr>
        <w:t xml:space="preserve">第２章　</w:t>
      </w:r>
      <w:r w:rsidR="00276FE8" w:rsidRPr="008D3582">
        <w:rPr>
          <w:rFonts w:ascii="HGSｺﾞｼｯｸE" w:eastAsia="HGSｺﾞｼｯｸE" w:hAnsi="HGSｺﾞｼｯｸE" w:hint="eastAsia"/>
          <w:sz w:val="28"/>
          <w:szCs w:val="28"/>
        </w:rPr>
        <w:t>目標達成のための施策と取組</w:t>
      </w:r>
    </w:p>
    <w:p w:rsidR="00276FE8" w:rsidRDefault="00276FE8" w:rsidP="00276FE8">
      <w:pPr>
        <w:widowControl/>
        <w:jc w:val="left"/>
        <w:rPr>
          <w:rFonts w:ascii="HGSｺﾞｼｯｸE" w:eastAsia="HGSｺﾞｼｯｸE" w:hAnsi="HGSｺﾞｼｯｸE"/>
          <w:sz w:val="28"/>
          <w:szCs w:val="28"/>
        </w:rPr>
      </w:pPr>
      <w:r w:rsidRPr="001579E5">
        <w:rPr>
          <w:rFonts w:ascii="HGSｺﾞｼｯｸE" w:eastAsia="HGSｺﾞｼｯｸE" w:hAnsi="HGSｺﾞｼｯｸE" w:hint="eastAsia"/>
          <w:sz w:val="28"/>
          <w:szCs w:val="28"/>
        </w:rPr>
        <w:t>第１節　施策目標と取組の体系</w:t>
      </w:r>
    </w:p>
    <w:p w:rsidR="009719F8" w:rsidRDefault="009719F8" w:rsidP="00276FE8">
      <w:pPr>
        <w:widowControl/>
        <w:jc w:val="left"/>
        <w:rPr>
          <w:rFonts w:ascii="HGSｺﾞｼｯｸE" w:eastAsia="HGSｺﾞｼｯｸE" w:hAnsi="HGSｺﾞｼｯｸE"/>
          <w:sz w:val="28"/>
          <w:szCs w:val="28"/>
        </w:rPr>
      </w:pPr>
    </w:p>
    <w:p w:rsidR="009719F8" w:rsidRPr="00465392" w:rsidRDefault="005F2442" w:rsidP="009719F8">
      <w:pPr>
        <w:spacing w:line="300" w:lineRule="exact"/>
        <w:rPr>
          <w:rFonts w:ascii="メイリオ" w:eastAsia="メイリオ" w:hAnsi="メイリオ" w:cs="メイリオ"/>
          <w:b/>
          <w:szCs w:val="24"/>
        </w:rPr>
      </w:pPr>
      <w:r>
        <w:rPr>
          <w:rFonts w:ascii="メイリオ" w:eastAsia="メイリオ" w:hAnsi="メイリオ" w:cs="メイリオ" w:hint="eastAsia"/>
          <w:b/>
          <w:szCs w:val="24"/>
        </w:rPr>
        <w:t>施策目標１</w:t>
      </w:r>
      <w:r w:rsidR="009719F8" w:rsidRPr="00465392">
        <w:rPr>
          <w:rFonts w:ascii="メイリオ" w:eastAsia="メイリオ" w:hAnsi="メイリオ" w:cs="メイリオ" w:hint="eastAsia"/>
          <w:b/>
          <w:szCs w:val="24"/>
        </w:rPr>
        <w:t xml:space="preserve">　地域における自立生活を支える仕組みづくり</w:t>
      </w:r>
    </w:p>
    <w:p w:rsidR="009719F8" w:rsidRDefault="009719F8" w:rsidP="009719F8">
      <w:pPr>
        <w:spacing w:line="300" w:lineRule="exact"/>
        <w:jc w:val="left"/>
        <w:rPr>
          <w:rFonts w:ascii="メイリオ" w:eastAsia="メイリオ" w:hAnsi="メイリオ" w:cs="メイリオ"/>
          <w:sz w:val="21"/>
          <w:szCs w:val="21"/>
        </w:rPr>
      </w:pPr>
      <w:r>
        <w:rPr>
          <w:rFonts w:ascii="メイリオ" w:eastAsia="メイリオ" w:hAnsi="メイリオ" w:cs="メイリオ" w:hint="eastAsia"/>
          <w:sz w:val="21"/>
          <w:szCs w:val="21"/>
        </w:rPr>
        <w:t>取組１　地域におけるサービス提供体制の整備</w:t>
      </w:r>
    </w:p>
    <w:p w:rsidR="009719F8" w:rsidRDefault="009719F8" w:rsidP="009719F8">
      <w:pPr>
        <w:spacing w:line="300" w:lineRule="exact"/>
        <w:jc w:val="left"/>
        <w:rPr>
          <w:rFonts w:ascii="メイリオ" w:eastAsia="メイリオ" w:hAnsi="メイリオ" w:cs="メイリオ"/>
          <w:sz w:val="21"/>
          <w:szCs w:val="21"/>
        </w:rPr>
      </w:pPr>
      <w:r>
        <w:rPr>
          <w:rFonts w:ascii="メイリオ" w:eastAsia="メイリオ" w:hAnsi="メイリオ" w:cs="メイリオ" w:hint="eastAsia"/>
          <w:sz w:val="21"/>
          <w:szCs w:val="21"/>
        </w:rPr>
        <w:t>取組２　地域生活を支える相談支援体制等の整備</w:t>
      </w:r>
    </w:p>
    <w:p w:rsidR="009719F8" w:rsidRDefault="009719F8" w:rsidP="009719F8">
      <w:pPr>
        <w:spacing w:line="300" w:lineRule="exact"/>
        <w:jc w:val="left"/>
        <w:rPr>
          <w:rFonts w:ascii="メイリオ" w:eastAsia="メイリオ" w:hAnsi="メイリオ" w:cs="メイリオ"/>
          <w:sz w:val="21"/>
          <w:szCs w:val="21"/>
        </w:rPr>
      </w:pPr>
      <w:r>
        <w:rPr>
          <w:rFonts w:ascii="メイリオ" w:eastAsia="メイリオ" w:hAnsi="メイリオ" w:cs="メイリオ" w:hint="eastAsia"/>
          <w:sz w:val="21"/>
          <w:szCs w:val="21"/>
        </w:rPr>
        <w:t>取組３　施設入所・入院から地域生活への移行促進と地域生活の継続の支援</w:t>
      </w:r>
    </w:p>
    <w:p w:rsidR="009719F8" w:rsidRDefault="009719F8" w:rsidP="009719F8">
      <w:pPr>
        <w:spacing w:line="300" w:lineRule="exact"/>
        <w:jc w:val="left"/>
        <w:rPr>
          <w:rFonts w:ascii="メイリオ" w:eastAsia="メイリオ" w:hAnsi="メイリオ" w:cs="メイリオ"/>
          <w:sz w:val="21"/>
          <w:szCs w:val="21"/>
        </w:rPr>
      </w:pPr>
      <w:r>
        <w:rPr>
          <w:rFonts w:ascii="メイリオ" w:eastAsia="メイリオ" w:hAnsi="メイリオ" w:cs="メイリオ" w:hint="eastAsia"/>
          <w:sz w:val="21"/>
          <w:szCs w:val="21"/>
        </w:rPr>
        <w:t>取組４　保健・医療・福祉等の連携による障害特性に応じたきめ細かな対応</w:t>
      </w:r>
    </w:p>
    <w:p w:rsidR="009719F8" w:rsidRPr="0096778D" w:rsidRDefault="009719F8" w:rsidP="009719F8">
      <w:pPr>
        <w:spacing w:line="300" w:lineRule="exact"/>
        <w:jc w:val="left"/>
        <w:rPr>
          <w:rFonts w:ascii="メイリオ" w:eastAsia="メイリオ" w:hAnsi="メイリオ" w:cs="メイリオ"/>
          <w:sz w:val="21"/>
          <w:szCs w:val="21"/>
        </w:rPr>
      </w:pPr>
      <w:r>
        <w:rPr>
          <w:rFonts w:ascii="メイリオ" w:eastAsia="メイリオ" w:hAnsi="メイリオ" w:cs="メイリオ" w:hint="eastAsia"/>
          <w:sz w:val="21"/>
          <w:szCs w:val="21"/>
        </w:rPr>
        <w:t>取組５　安全・安心の確保</w:t>
      </w:r>
    </w:p>
    <w:p w:rsidR="009719F8" w:rsidRDefault="009719F8" w:rsidP="009719F8">
      <w:pPr>
        <w:spacing w:line="300" w:lineRule="exact"/>
        <w:jc w:val="left"/>
        <w:rPr>
          <w:rFonts w:ascii="メイリオ" w:eastAsia="メイリオ" w:hAnsi="メイリオ" w:cs="メイリオ"/>
          <w:b/>
          <w:szCs w:val="24"/>
        </w:rPr>
      </w:pPr>
    </w:p>
    <w:p w:rsidR="009719F8" w:rsidRPr="00465392" w:rsidRDefault="005F2442" w:rsidP="009719F8">
      <w:pPr>
        <w:spacing w:line="300" w:lineRule="exact"/>
        <w:jc w:val="left"/>
        <w:rPr>
          <w:rFonts w:ascii="メイリオ" w:eastAsia="メイリオ" w:hAnsi="メイリオ" w:cs="メイリオ"/>
          <w:b/>
          <w:szCs w:val="24"/>
        </w:rPr>
      </w:pPr>
      <w:r>
        <w:rPr>
          <w:rFonts w:ascii="メイリオ" w:eastAsia="メイリオ" w:hAnsi="メイリオ" w:cs="メイリオ" w:hint="eastAsia"/>
          <w:b/>
          <w:szCs w:val="24"/>
        </w:rPr>
        <w:t>施策目標２</w:t>
      </w:r>
      <w:r w:rsidR="009719F8" w:rsidRPr="00465392">
        <w:rPr>
          <w:rFonts w:ascii="メイリオ" w:eastAsia="メイリオ" w:hAnsi="メイリオ" w:cs="メイリオ" w:hint="eastAsia"/>
          <w:b/>
          <w:szCs w:val="24"/>
        </w:rPr>
        <w:t xml:space="preserve">　社会で生きる力を高める支援の充実</w:t>
      </w:r>
    </w:p>
    <w:p w:rsidR="009719F8" w:rsidRDefault="009719F8" w:rsidP="009719F8">
      <w:pPr>
        <w:spacing w:line="300" w:lineRule="exact"/>
        <w:jc w:val="left"/>
        <w:rPr>
          <w:rFonts w:ascii="メイリオ" w:eastAsia="メイリオ" w:hAnsi="メイリオ" w:cs="メイリオ"/>
          <w:sz w:val="21"/>
          <w:szCs w:val="21"/>
        </w:rPr>
      </w:pPr>
      <w:r>
        <w:rPr>
          <w:rFonts w:ascii="メイリオ" w:eastAsia="メイリオ" w:hAnsi="メイリオ" w:cs="メイリオ" w:hint="eastAsia"/>
          <w:sz w:val="21"/>
          <w:szCs w:val="21"/>
        </w:rPr>
        <w:t>取組１　障害児支援の充実</w:t>
      </w:r>
    </w:p>
    <w:p w:rsidR="009719F8" w:rsidRDefault="009719F8" w:rsidP="009719F8">
      <w:pPr>
        <w:spacing w:line="300" w:lineRule="exact"/>
        <w:jc w:val="left"/>
        <w:rPr>
          <w:rFonts w:ascii="メイリオ" w:eastAsia="メイリオ" w:hAnsi="メイリオ" w:cs="メイリオ"/>
          <w:sz w:val="21"/>
          <w:szCs w:val="21"/>
        </w:rPr>
      </w:pPr>
      <w:r>
        <w:rPr>
          <w:rFonts w:ascii="メイリオ" w:eastAsia="メイリオ" w:hAnsi="メイリオ" w:cs="メイリオ" w:hint="eastAsia"/>
          <w:sz w:val="21"/>
          <w:szCs w:val="21"/>
        </w:rPr>
        <w:t>取組２　全ての学校における特別支援教育の充実</w:t>
      </w:r>
    </w:p>
    <w:p w:rsidR="009719F8" w:rsidRPr="0096778D" w:rsidRDefault="009719F8" w:rsidP="009719F8">
      <w:pPr>
        <w:spacing w:line="300" w:lineRule="exact"/>
        <w:jc w:val="left"/>
        <w:rPr>
          <w:rFonts w:ascii="メイリオ" w:eastAsia="メイリオ" w:hAnsi="メイリオ" w:cs="メイリオ"/>
          <w:sz w:val="21"/>
          <w:szCs w:val="21"/>
        </w:rPr>
      </w:pPr>
      <w:r>
        <w:rPr>
          <w:rFonts w:ascii="メイリオ" w:eastAsia="メイリオ" w:hAnsi="メイリオ" w:cs="メイリオ" w:hint="eastAsia"/>
          <w:sz w:val="21"/>
          <w:szCs w:val="21"/>
        </w:rPr>
        <w:t>取組３　職業的自立に向けた職業教育の充実</w:t>
      </w:r>
    </w:p>
    <w:p w:rsidR="009719F8" w:rsidRDefault="009719F8" w:rsidP="009719F8">
      <w:pPr>
        <w:spacing w:line="300" w:lineRule="exact"/>
        <w:rPr>
          <w:rFonts w:ascii="メイリオ" w:eastAsia="メイリオ" w:hAnsi="メイリオ" w:cs="メイリオ"/>
          <w:b/>
          <w:szCs w:val="24"/>
        </w:rPr>
      </w:pPr>
    </w:p>
    <w:p w:rsidR="009719F8" w:rsidRPr="00465392" w:rsidRDefault="005F2442" w:rsidP="009719F8">
      <w:pPr>
        <w:spacing w:line="300" w:lineRule="exact"/>
        <w:rPr>
          <w:rFonts w:ascii="メイリオ" w:eastAsia="メイリオ" w:hAnsi="メイリオ" w:cs="メイリオ"/>
          <w:b/>
          <w:szCs w:val="24"/>
        </w:rPr>
      </w:pPr>
      <w:r>
        <w:rPr>
          <w:rFonts w:ascii="メイリオ" w:eastAsia="メイリオ" w:hAnsi="メイリオ" w:cs="メイリオ" w:hint="eastAsia"/>
          <w:b/>
          <w:szCs w:val="24"/>
        </w:rPr>
        <w:t>施策目標３</w:t>
      </w:r>
      <w:r w:rsidR="009719F8" w:rsidRPr="00465392">
        <w:rPr>
          <w:rFonts w:ascii="メイリオ" w:eastAsia="メイリオ" w:hAnsi="メイリオ" w:cs="メイリオ" w:hint="eastAsia"/>
          <w:b/>
          <w:szCs w:val="24"/>
        </w:rPr>
        <w:t xml:space="preserve">　いきいきと働ける社会の実現</w:t>
      </w:r>
    </w:p>
    <w:p w:rsidR="009719F8" w:rsidRDefault="009719F8" w:rsidP="009719F8">
      <w:pPr>
        <w:spacing w:line="300" w:lineRule="exact"/>
        <w:jc w:val="left"/>
        <w:rPr>
          <w:rFonts w:ascii="メイリオ" w:eastAsia="メイリオ" w:hAnsi="メイリオ" w:cs="メイリオ"/>
          <w:sz w:val="21"/>
          <w:szCs w:val="21"/>
        </w:rPr>
      </w:pPr>
      <w:r>
        <w:rPr>
          <w:rFonts w:ascii="メイリオ" w:eastAsia="メイリオ" w:hAnsi="メイリオ" w:cs="メイリオ" w:hint="eastAsia"/>
          <w:sz w:val="21"/>
          <w:szCs w:val="21"/>
        </w:rPr>
        <w:t>取組１　一般就労に向けた支援の充実・強化</w:t>
      </w:r>
    </w:p>
    <w:p w:rsidR="009719F8" w:rsidRPr="0096778D" w:rsidRDefault="009719F8" w:rsidP="009719F8">
      <w:pPr>
        <w:spacing w:line="300" w:lineRule="exact"/>
        <w:jc w:val="left"/>
        <w:rPr>
          <w:rFonts w:ascii="メイリオ" w:eastAsia="メイリオ" w:hAnsi="メイリオ" w:cs="メイリオ"/>
          <w:sz w:val="21"/>
          <w:szCs w:val="21"/>
        </w:rPr>
      </w:pPr>
      <w:r>
        <w:rPr>
          <w:rFonts w:ascii="メイリオ" w:eastAsia="メイリオ" w:hAnsi="メイリオ" w:cs="メイリオ" w:hint="eastAsia"/>
          <w:sz w:val="21"/>
          <w:szCs w:val="21"/>
        </w:rPr>
        <w:t>取組２　福祉施設における就労支援の充実・強化</w:t>
      </w:r>
    </w:p>
    <w:p w:rsidR="009719F8" w:rsidRDefault="009719F8" w:rsidP="009719F8">
      <w:pPr>
        <w:spacing w:line="300" w:lineRule="exact"/>
        <w:rPr>
          <w:rFonts w:ascii="メイリオ" w:eastAsia="メイリオ" w:hAnsi="メイリオ" w:cs="メイリオ"/>
          <w:b/>
          <w:szCs w:val="24"/>
        </w:rPr>
      </w:pPr>
    </w:p>
    <w:p w:rsidR="009719F8" w:rsidRPr="00465392" w:rsidRDefault="005F2442" w:rsidP="009719F8">
      <w:pPr>
        <w:spacing w:line="300" w:lineRule="exact"/>
        <w:rPr>
          <w:rFonts w:ascii="メイリオ" w:eastAsia="メイリオ" w:hAnsi="メイリオ" w:cs="メイリオ"/>
          <w:b/>
          <w:szCs w:val="24"/>
        </w:rPr>
      </w:pPr>
      <w:r>
        <w:rPr>
          <w:rFonts w:ascii="メイリオ" w:eastAsia="メイリオ" w:hAnsi="メイリオ" w:cs="メイリオ" w:hint="eastAsia"/>
          <w:b/>
          <w:szCs w:val="24"/>
        </w:rPr>
        <w:t>施策目標４</w:t>
      </w:r>
      <w:r w:rsidR="009719F8" w:rsidRPr="00465392">
        <w:rPr>
          <w:rFonts w:ascii="メイリオ" w:eastAsia="メイリオ" w:hAnsi="メイリオ" w:cs="メイリオ" w:hint="eastAsia"/>
          <w:b/>
          <w:szCs w:val="24"/>
        </w:rPr>
        <w:t xml:space="preserve">　バリアフリー社会の実現</w:t>
      </w:r>
    </w:p>
    <w:p w:rsidR="009719F8" w:rsidRDefault="009719F8" w:rsidP="009719F8">
      <w:pPr>
        <w:spacing w:line="300" w:lineRule="exact"/>
        <w:jc w:val="left"/>
        <w:rPr>
          <w:rFonts w:ascii="メイリオ" w:eastAsia="メイリオ" w:hAnsi="メイリオ" w:cs="メイリオ"/>
          <w:sz w:val="21"/>
          <w:szCs w:val="21"/>
        </w:rPr>
      </w:pPr>
      <w:r>
        <w:rPr>
          <w:rFonts w:ascii="メイリオ" w:eastAsia="メイリオ" w:hAnsi="メイリオ" w:cs="メイリオ" w:hint="eastAsia"/>
          <w:sz w:val="21"/>
          <w:szCs w:val="21"/>
        </w:rPr>
        <w:t>取組１　ユニバーサルデザインの視点に立った福祉のまちづくりの推進</w:t>
      </w:r>
    </w:p>
    <w:p w:rsidR="009719F8" w:rsidRDefault="009719F8" w:rsidP="009719F8">
      <w:pPr>
        <w:spacing w:line="300" w:lineRule="exact"/>
        <w:jc w:val="left"/>
        <w:rPr>
          <w:rFonts w:ascii="メイリオ" w:eastAsia="メイリオ" w:hAnsi="メイリオ" w:cs="メイリオ"/>
          <w:sz w:val="21"/>
          <w:szCs w:val="21"/>
        </w:rPr>
      </w:pPr>
      <w:r>
        <w:rPr>
          <w:rFonts w:ascii="メイリオ" w:eastAsia="メイリオ" w:hAnsi="メイリオ" w:cs="メイリオ" w:hint="eastAsia"/>
          <w:sz w:val="21"/>
          <w:szCs w:val="21"/>
        </w:rPr>
        <w:t>取組２　差別の解消と心のバリアフリー・情報バリアフリーの推進</w:t>
      </w:r>
    </w:p>
    <w:p w:rsidR="009719F8" w:rsidRPr="0096778D" w:rsidRDefault="009719F8" w:rsidP="009719F8">
      <w:pPr>
        <w:spacing w:line="300" w:lineRule="exact"/>
        <w:jc w:val="left"/>
        <w:rPr>
          <w:rFonts w:ascii="メイリオ" w:eastAsia="メイリオ" w:hAnsi="メイリオ" w:cs="メイリオ"/>
          <w:sz w:val="21"/>
          <w:szCs w:val="21"/>
        </w:rPr>
      </w:pPr>
      <w:r>
        <w:rPr>
          <w:rFonts w:ascii="メイリオ" w:eastAsia="メイリオ" w:hAnsi="メイリオ" w:cs="メイリオ" w:hint="eastAsia"/>
          <w:sz w:val="21"/>
          <w:szCs w:val="21"/>
        </w:rPr>
        <w:t>取組３　スポーツ・文化芸術活動の振興</w:t>
      </w:r>
    </w:p>
    <w:p w:rsidR="009719F8" w:rsidRDefault="009719F8" w:rsidP="009719F8">
      <w:pPr>
        <w:spacing w:line="300" w:lineRule="exact"/>
        <w:rPr>
          <w:rFonts w:ascii="メイリオ" w:eastAsia="メイリオ" w:hAnsi="メイリオ" w:cs="メイリオ"/>
          <w:b/>
          <w:szCs w:val="24"/>
        </w:rPr>
      </w:pPr>
    </w:p>
    <w:p w:rsidR="009719F8" w:rsidRPr="00465392" w:rsidRDefault="005F2442" w:rsidP="009719F8">
      <w:pPr>
        <w:spacing w:line="300" w:lineRule="exact"/>
        <w:rPr>
          <w:rFonts w:ascii="メイリオ" w:eastAsia="メイリオ" w:hAnsi="メイリオ" w:cs="メイリオ"/>
          <w:b/>
          <w:szCs w:val="24"/>
        </w:rPr>
      </w:pPr>
      <w:r>
        <w:rPr>
          <w:rFonts w:ascii="メイリオ" w:eastAsia="メイリオ" w:hAnsi="メイリオ" w:cs="メイリオ" w:hint="eastAsia"/>
          <w:b/>
          <w:szCs w:val="24"/>
        </w:rPr>
        <w:t>施策目標５</w:t>
      </w:r>
      <w:r w:rsidR="009719F8" w:rsidRPr="00465392">
        <w:rPr>
          <w:rFonts w:ascii="メイリオ" w:eastAsia="メイリオ" w:hAnsi="メイリオ" w:cs="メイリオ" w:hint="eastAsia"/>
          <w:b/>
          <w:szCs w:val="24"/>
        </w:rPr>
        <w:t xml:space="preserve">　サービスを担う人材の養成・確保</w:t>
      </w:r>
    </w:p>
    <w:p w:rsidR="009719F8" w:rsidRPr="0096778D" w:rsidRDefault="009719F8" w:rsidP="009719F8">
      <w:pPr>
        <w:spacing w:line="300" w:lineRule="exact"/>
        <w:jc w:val="left"/>
        <w:rPr>
          <w:rFonts w:ascii="メイリオ" w:eastAsia="メイリオ" w:hAnsi="メイリオ" w:cs="メイリオ"/>
          <w:sz w:val="21"/>
          <w:szCs w:val="21"/>
        </w:rPr>
      </w:pPr>
      <w:r>
        <w:rPr>
          <w:rFonts w:ascii="メイリオ" w:eastAsia="メイリオ" w:hAnsi="メイリオ" w:cs="メイリオ" w:hint="eastAsia"/>
          <w:sz w:val="21"/>
          <w:szCs w:val="21"/>
        </w:rPr>
        <w:t>取組１　サービスを担う人材の養成・確保</w:t>
      </w:r>
    </w:p>
    <w:p w:rsidR="009719F8" w:rsidRDefault="009719F8" w:rsidP="00276FE8">
      <w:pPr>
        <w:widowControl/>
        <w:jc w:val="left"/>
        <w:rPr>
          <w:rFonts w:ascii="HGSｺﾞｼｯｸE" w:eastAsia="HGSｺﾞｼｯｸE" w:hAnsi="HGSｺﾞｼｯｸE"/>
          <w:sz w:val="28"/>
          <w:szCs w:val="28"/>
        </w:rPr>
      </w:pPr>
    </w:p>
    <w:p w:rsidR="009719F8" w:rsidRDefault="009719F8" w:rsidP="00276FE8">
      <w:pPr>
        <w:widowControl/>
        <w:jc w:val="left"/>
        <w:rPr>
          <w:rFonts w:ascii="HGSｺﾞｼｯｸE" w:eastAsia="HGSｺﾞｼｯｸE" w:hAnsi="HGSｺﾞｼｯｸE"/>
          <w:sz w:val="28"/>
          <w:szCs w:val="28"/>
        </w:rPr>
      </w:pPr>
    </w:p>
    <w:p w:rsidR="009719F8" w:rsidRDefault="009719F8" w:rsidP="00276FE8">
      <w:pPr>
        <w:widowControl/>
        <w:jc w:val="left"/>
        <w:rPr>
          <w:rFonts w:ascii="HGSｺﾞｼｯｸE" w:eastAsia="HGSｺﾞｼｯｸE" w:hAnsi="HGSｺﾞｼｯｸE"/>
          <w:sz w:val="28"/>
          <w:szCs w:val="28"/>
        </w:rPr>
      </w:pPr>
    </w:p>
    <w:p w:rsidR="009719F8" w:rsidRDefault="009719F8" w:rsidP="00276FE8">
      <w:pPr>
        <w:widowControl/>
        <w:jc w:val="left"/>
        <w:rPr>
          <w:rFonts w:ascii="HGSｺﾞｼｯｸE" w:eastAsia="HGSｺﾞｼｯｸE" w:hAnsi="HGSｺﾞｼｯｸE"/>
          <w:sz w:val="28"/>
          <w:szCs w:val="28"/>
        </w:rPr>
      </w:pPr>
    </w:p>
    <w:p w:rsidR="00276FE8" w:rsidRDefault="00276FE8" w:rsidP="00276FE8">
      <w:pPr>
        <w:widowControl/>
        <w:jc w:val="left"/>
        <w:rPr>
          <w:rFonts w:ascii="HGSｺﾞｼｯｸE" w:eastAsia="HGSｺﾞｼｯｸE" w:hAnsi="HGSｺﾞｼｯｸE"/>
          <w:sz w:val="28"/>
          <w:szCs w:val="28"/>
        </w:rPr>
      </w:pPr>
    </w:p>
    <w:p w:rsidR="001579E5" w:rsidRPr="001D5EF3" w:rsidRDefault="00C83279" w:rsidP="001579E5">
      <w:pPr>
        <w:widowControl/>
        <w:jc w:val="left"/>
        <w:rPr>
          <w:rFonts w:ascii="HGSｺﾞｼｯｸE" w:eastAsia="HGSｺﾞｼｯｸE" w:hAnsi="HGSｺﾞｼｯｸE"/>
          <w:sz w:val="28"/>
          <w:szCs w:val="28"/>
        </w:rPr>
      </w:pPr>
      <w:r>
        <w:rPr>
          <w:rFonts w:ascii="HGSｺﾞｼｯｸE" w:eastAsia="HGSｺﾞｼｯｸE" w:hAnsi="HGSｺﾞｼｯｸE" w:hint="eastAsia"/>
          <w:noProof/>
          <w:sz w:val="28"/>
          <w:szCs w:val="28"/>
        </w:rPr>
        <w:lastRenderedPageBreak/>
        <w:drawing>
          <wp:anchor distT="0" distB="0" distL="114300" distR="114300" simplePos="0" relativeHeight="251661312"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4" name="JAVISCODE004-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1579E5">
        <w:rPr>
          <w:rFonts w:ascii="HGSｺﾞｼｯｸE" w:eastAsia="HGSｺﾞｼｯｸE" w:hAnsi="HGSｺﾞｼｯｸE" w:hint="eastAsia"/>
          <w:sz w:val="28"/>
          <w:szCs w:val="28"/>
        </w:rPr>
        <w:t>第２節　目標達成のための具体的な取組</w:t>
      </w:r>
    </w:p>
    <w:p w:rsidR="001579E5" w:rsidRPr="00844E26" w:rsidRDefault="005F2442" w:rsidP="001579E5">
      <w:pPr>
        <w:jc w:val="left"/>
        <w:rPr>
          <w:rFonts w:ascii="HGSｺﾞｼｯｸE" w:eastAsia="HGSｺﾞｼｯｸE" w:hAnsi="HGSｺﾞｼｯｸE"/>
          <w:color w:val="FFFFFF" w:themeColor="background1"/>
          <w:sz w:val="28"/>
          <w:szCs w:val="28"/>
          <w:highlight w:val="blue"/>
        </w:rPr>
      </w:pPr>
      <w:r>
        <w:rPr>
          <w:rFonts w:ascii="HGSｺﾞｼｯｸE" w:eastAsia="HGSｺﾞｼｯｸE" w:hAnsi="HGSｺﾞｼｯｸE" w:hint="eastAsia"/>
          <w:color w:val="FFFFFF" w:themeColor="background1"/>
          <w:sz w:val="28"/>
          <w:szCs w:val="28"/>
          <w:highlight w:val="blue"/>
        </w:rPr>
        <w:t xml:space="preserve">　施策目標１</w:t>
      </w:r>
      <w:r w:rsidR="001579E5">
        <w:rPr>
          <w:rFonts w:ascii="HGSｺﾞｼｯｸE" w:eastAsia="HGSｺﾞｼｯｸE" w:hAnsi="HGSｺﾞｼｯｸE" w:hint="eastAsia"/>
          <w:color w:val="FFFFFF" w:themeColor="background1"/>
          <w:sz w:val="28"/>
          <w:szCs w:val="28"/>
          <w:highlight w:val="blue"/>
        </w:rPr>
        <w:t xml:space="preserve">　地域におけ</w:t>
      </w:r>
      <w:r w:rsidR="001579E5" w:rsidRPr="00844E26">
        <w:rPr>
          <w:rFonts w:ascii="HGSｺﾞｼｯｸE" w:eastAsia="HGSｺﾞｼｯｸE" w:hAnsi="HGSｺﾞｼｯｸE" w:hint="eastAsia"/>
          <w:color w:val="FFFFFF" w:themeColor="background1"/>
          <w:sz w:val="28"/>
          <w:szCs w:val="28"/>
          <w:highlight w:val="blue"/>
        </w:rPr>
        <w:t>る自立生活を支える仕組みづくり</w:t>
      </w:r>
      <w:r w:rsidR="001579E5">
        <w:rPr>
          <w:rFonts w:ascii="HGSｺﾞｼｯｸE" w:eastAsia="HGSｺﾞｼｯｸE" w:hAnsi="HGSｺﾞｼｯｸE" w:hint="eastAsia"/>
          <w:color w:val="FFFFFF" w:themeColor="background1"/>
          <w:sz w:val="28"/>
          <w:szCs w:val="28"/>
          <w:highlight w:val="blue"/>
        </w:rPr>
        <w:t xml:space="preserve">　　　　　　</w:t>
      </w:r>
      <w:r w:rsidR="001579E5" w:rsidRPr="00844E26">
        <w:rPr>
          <w:rFonts w:ascii="HGSｺﾞｼｯｸE" w:eastAsia="HGSｺﾞｼｯｸE" w:hAnsi="HGSｺﾞｼｯｸE" w:hint="eastAsia"/>
          <w:color w:val="FFFFFF" w:themeColor="background1"/>
          <w:sz w:val="28"/>
          <w:szCs w:val="28"/>
          <w:highlight w:val="blue"/>
        </w:rPr>
        <w:t xml:space="preserve">　</w:t>
      </w:r>
    </w:p>
    <w:p w:rsidR="009719F8" w:rsidRDefault="00D1709D" w:rsidP="00F46065">
      <w:pPr>
        <w:ind w:left="240" w:hangingChars="100" w:hanging="240"/>
        <w:rPr>
          <w:rFonts w:ascii="HGSｺﾞｼｯｸE" w:eastAsia="HGSｺﾞｼｯｸE" w:hAnsi="HGSｺﾞｼｯｸE"/>
          <w:color w:val="0070C0"/>
        </w:rPr>
      </w:pPr>
      <w:r w:rsidRPr="00844E26">
        <w:rPr>
          <w:rFonts w:ascii="HGSｺﾞｼｯｸE" w:eastAsia="HGSｺﾞｼｯｸE" w:hAnsi="HGSｺﾞｼｯｸE" w:hint="eastAsia"/>
          <w:color w:val="0070C0"/>
        </w:rPr>
        <w:t>【取組１】地域におけるサービス提供体制の整備</w:t>
      </w:r>
    </w:p>
    <w:p w:rsidR="009719F8" w:rsidRDefault="009719F8" w:rsidP="00F46065">
      <w:pPr>
        <w:ind w:left="240" w:hangingChars="100" w:hanging="240"/>
        <w:rPr>
          <w:rFonts w:ascii="HGSｺﾞｼｯｸE" w:eastAsia="HGSｺﾞｼｯｸE" w:hAnsi="HGSｺﾞｼｯｸE"/>
          <w:color w:val="0070C0"/>
        </w:rPr>
      </w:pPr>
    </w:p>
    <w:p w:rsidR="009719F8" w:rsidRDefault="009719F8" w:rsidP="00F46065">
      <w:pPr>
        <w:ind w:left="240" w:hangingChars="100" w:hanging="240"/>
        <w:rPr>
          <w:color w:val="000000" w:themeColor="text1"/>
        </w:rPr>
      </w:pPr>
      <w:r>
        <w:rPr>
          <w:rFonts w:hint="eastAsia"/>
          <w:color w:val="000000" w:themeColor="text1"/>
        </w:rPr>
        <w:t xml:space="preserve">　障害者が地域で安心して生活できるよう、障害福祉サービスの提供体制を整備します。</w:t>
      </w:r>
    </w:p>
    <w:p w:rsidR="009719F8" w:rsidRPr="00C138B4" w:rsidRDefault="009719F8" w:rsidP="00F46065">
      <w:pPr>
        <w:ind w:left="240" w:hangingChars="100" w:hanging="240"/>
        <w:rPr>
          <w:color w:val="000000" w:themeColor="text1"/>
        </w:rPr>
      </w:pPr>
      <w:r>
        <w:rPr>
          <w:rFonts w:hint="eastAsia"/>
          <w:color w:val="000000" w:themeColor="text1"/>
        </w:rPr>
        <w:t xml:space="preserve">　「障害者・障害児地域生活支援３か年プラン」により、グループホームや通所施設など地域生活基盤の整備</w:t>
      </w:r>
      <w:r w:rsidRPr="001C216A">
        <w:rPr>
          <w:rFonts w:hint="eastAsia"/>
        </w:rPr>
        <w:t>を促進しま</w:t>
      </w:r>
      <w:r>
        <w:rPr>
          <w:rFonts w:hint="eastAsia"/>
          <w:color w:val="000000" w:themeColor="text1"/>
        </w:rPr>
        <w:t>す。</w:t>
      </w:r>
    </w:p>
    <w:p w:rsidR="009719F8" w:rsidRDefault="009719F8" w:rsidP="009719F8">
      <w:pPr>
        <w:rPr>
          <w:rFonts w:ascii="HGSｺﾞｼｯｸE" w:eastAsia="HGSｺﾞｼｯｸE" w:hAnsi="HGSｺﾞｼｯｸE"/>
        </w:rPr>
      </w:pPr>
    </w:p>
    <w:p w:rsidR="009719F8" w:rsidRPr="00844E26" w:rsidRDefault="009719F8" w:rsidP="009719F8">
      <w:pPr>
        <w:rPr>
          <w:rFonts w:ascii="HGSｺﾞｼｯｸE" w:eastAsia="HGSｺﾞｼｯｸE" w:hAnsi="HGSｺﾞｼｯｸE"/>
        </w:rPr>
      </w:pPr>
      <w:r w:rsidRPr="00844E26">
        <w:rPr>
          <w:rFonts w:ascii="HGSｺﾞｼｯｸE" w:eastAsia="HGSｺﾞｼｯｸE" w:hAnsi="HGSｺﾞｼｯｸE" w:hint="eastAsia"/>
        </w:rPr>
        <w:t>現状と課題</w:t>
      </w:r>
    </w:p>
    <w:p w:rsidR="009C4D37" w:rsidRPr="009C4D37" w:rsidRDefault="009C4D37" w:rsidP="009C4D37">
      <w:pPr>
        <w:rPr>
          <w:rFonts w:asciiTheme="majorEastAsia" w:eastAsiaTheme="majorEastAsia" w:hAnsiTheme="majorEastAsia"/>
        </w:rPr>
      </w:pPr>
    </w:p>
    <w:p w:rsidR="009C4D37" w:rsidRPr="00844E26" w:rsidRDefault="009C4D37" w:rsidP="009C4D37">
      <w:pPr>
        <w:rPr>
          <w:rFonts w:ascii="HGSｺﾞｼｯｸE" w:eastAsia="HGSｺﾞｼｯｸE" w:hAnsi="HGSｺﾞｼｯｸE"/>
        </w:rPr>
      </w:pPr>
      <w:r w:rsidRPr="00844E26">
        <w:rPr>
          <w:rFonts w:ascii="HGSｺﾞｼｯｸE" w:eastAsia="HGSｺﾞｼｯｸE" w:hAnsi="HGSｺﾞｼｯｸE" w:hint="eastAsia"/>
        </w:rPr>
        <w:t>（地域生活基盤の整備状況）</w:t>
      </w:r>
    </w:p>
    <w:p w:rsidR="008061C2" w:rsidRPr="001C216A" w:rsidRDefault="008061C2" w:rsidP="008061C2">
      <w:pPr>
        <w:rPr>
          <w:rFonts w:ascii="HG丸ｺﾞｼｯｸM-PRO" w:eastAsia="HG丸ｺﾞｼｯｸM-PRO" w:hAnsi="HG丸ｺﾞｼｯｸM-PRO"/>
          <w:szCs w:val="24"/>
        </w:rPr>
      </w:pPr>
      <w:r w:rsidRPr="001C216A">
        <w:rPr>
          <w:rFonts w:asciiTheme="majorEastAsia" w:eastAsiaTheme="majorEastAsia" w:hAnsiTheme="majorEastAsia" w:hint="eastAsia"/>
        </w:rPr>
        <w:t xml:space="preserve">　</w:t>
      </w:r>
      <w:r w:rsidR="00061367" w:rsidRPr="001C216A">
        <w:rPr>
          <w:rFonts w:ascii="HG丸ｺﾞｼｯｸM-PRO" w:eastAsia="HG丸ｺﾞｼｯｸM-PRO" w:hAnsi="HG丸ｺﾞｼｯｸM-PRO" w:hint="eastAsia"/>
          <w:szCs w:val="24"/>
        </w:rPr>
        <w:t>東京都では、第３期東京都障害</w:t>
      </w:r>
      <w:r w:rsidR="00ED0C16" w:rsidRPr="001C216A">
        <w:rPr>
          <w:rFonts w:ascii="HG丸ｺﾞｼｯｸM-PRO" w:eastAsia="HG丸ｺﾞｼｯｸM-PRO" w:hAnsi="HG丸ｺﾞｼｯｸM-PRO" w:hint="eastAsia"/>
          <w:szCs w:val="24"/>
        </w:rPr>
        <w:t>福祉計画のサービスの必要見込量を確保するために、「</w:t>
      </w:r>
      <w:r w:rsidRPr="001C216A">
        <w:rPr>
          <w:rFonts w:ascii="HG丸ｺﾞｼｯｸM-PRO" w:eastAsia="HG丸ｺﾞｼｯｸM-PRO" w:hAnsi="HG丸ｺﾞｼｯｸM-PRO" w:hint="eastAsia"/>
          <w:szCs w:val="24"/>
        </w:rPr>
        <w:t>障害者の地域移行・安心生活支援３か年プラン</w:t>
      </w:r>
      <w:r w:rsidR="00201D18" w:rsidRPr="001C216A">
        <w:rPr>
          <w:rFonts w:ascii="HG丸ｺﾞｼｯｸM-PRO" w:eastAsia="HG丸ｺﾞｼｯｸM-PRO" w:hAnsi="HG丸ｺﾞｼｯｸM-PRO" w:hint="eastAsia"/>
          <w:szCs w:val="24"/>
        </w:rPr>
        <w:t>」</w:t>
      </w:r>
      <w:r w:rsidRPr="001C216A">
        <w:rPr>
          <w:rFonts w:ascii="HG丸ｺﾞｼｯｸM-PRO" w:eastAsia="HG丸ｺﾞｼｯｸM-PRO" w:hAnsi="HG丸ｺﾞｼｯｸM-PRO" w:hint="eastAsia"/>
          <w:szCs w:val="24"/>
        </w:rPr>
        <w:t>（平成</w:t>
      </w:r>
      <w:r w:rsidR="000030BC" w:rsidRPr="001C216A">
        <w:rPr>
          <w:rFonts w:ascii="HG丸ｺﾞｼｯｸM-PRO" w:eastAsia="HG丸ｺﾞｼｯｸM-PRO" w:hAnsi="HG丸ｺﾞｼｯｸM-PRO" w:hint="eastAsia"/>
          <w:szCs w:val="24"/>
        </w:rPr>
        <w:t>24年度</w:t>
      </w:r>
      <w:r w:rsidRPr="001C216A">
        <w:rPr>
          <w:rFonts w:ascii="HG丸ｺﾞｼｯｸM-PRO" w:eastAsia="HG丸ｺﾞｼｯｸM-PRO" w:hAnsi="HG丸ｺﾞｼｯｸM-PRO" w:hint="eastAsia"/>
          <w:szCs w:val="24"/>
        </w:rPr>
        <w:t>～</w:t>
      </w:r>
      <w:r w:rsidR="000030BC" w:rsidRPr="001C216A">
        <w:rPr>
          <w:rFonts w:ascii="HG丸ｺﾞｼｯｸM-PRO" w:eastAsia="HG丸ｺﾞｼｯｸM-PRO" w:hAnsi="HG丸ｺﾞｼｯｸM-PRO" w:hint="eastAsia"/>
          <w:szCs w:val="24"/>
        </w:rPr>
        <w:t>平成26</w:t>
      </w:r>
      <w:r w:rsidR="00201D18" w:rsidRPr="001C216A">
        <w:rPr>
          <w:rFonts w:ascii="HG丸ｺﾞｼｯｸM-PRO" w:eastAsia="HG丸ｺﾞｼｯｸM-PRO" w:hAnsi="HG丸ｺﾞｼｯｸM-PRO" w:hint="eastAsia"/>
          <w:szCs w:val="24"/>
        </w:rPr>
        <w:t>年度）</w:t>
      </w:r>
      <w:r w:rsidRPr="001C216A">
        <w:rPr>
          <w:rFonts w:ascii="HG丸ｺﾞｼｯｸM-PRO" w:eastAsia="HG丸ｺﾞｼｯｸM-PRO" w:hAnsi="HG丸ｺﾞｼｯｸM-PRO" w:hint="eastAsia"/>
          <w:szCs w:val="24"/>
        </w:rPr>
        <w:t>を策定し、地域生活基盤の整備を</w:t>
      </w:r>
      <w:r w:rsidR="00201D18" w:rsidRPr="001C216A">
        <w:rPr>
          <w:rFonts w:ascii="HG丸ｺﾞｼｯｸM-PRO" w:eastAsia="HG丸ｺﾞｼｯｸM-PRO" w:hAnsi="HG丸ｺﾞｼｯｸM-PRO" w:hint="eastAsia"/>
          <w:szCs w:val="24"/>
        </w:rPr>
        <w:t>進めて</w:t>
      </w:r>
      <w:r w:rsidRPr="001C216A">
        <w:rPr>
          <w:rFonts w:ascii="HG丸ｺﾞｼｯｸM-PRO" w:eastAsia="HG丸ｺﾞｼｯｸM-PRO" w:hAnsi="HG丸ｺﾞｼｯｸM-PRO" w:hint="eastAsia"/>
          <w:szCs w:val="24"/>
        </w:rPr>
        <w:t>きました。</w:t>
      </w:r>
    </w:p>
    <w:p w:rsidR="00201D18" w:rsidRPr="001C216A" w:rsidRDefault="00201D18" w:rsidP="008061C2">
      <w:pPr>
        <w:rPr>
          <w:rFonts w:ascii="HG丸ｺﾞｼｯｸM-PRO" w:eastAsia="HG丸ｺﾞｼｯｸM-PRO" w:hAnsi="HG丸ｺﾞｼｯｸM-PRO"/>
          <w:szCs w:val="24"/>
        </w:rPr>
      </w:pPr>
    </w:p>
    <w:p w:rsidR="008061C2" w:rsidRPr="001C216A" w:rsidRDefault="008061C2" w:rsidP="00F46065">
      <w:pPr>
        <w:ind w:firstLineChars="100" w:firstLine="240"/>
        <w:rPr>
          <w:rFonts w:ascii="HG丸ｺﾞｼｯｸM-PRO" w:eastAsia="HG丸ｺﾞｼｯｸM-PRO" w:hAnsi="HG丸ｺﾞｼｯｸM-PRO"/>
        </w:rPr>
      </w:pPr>
      <w:r w:rsidRPr="001C216A">
        <w:rPr>
          <w:rFonts w:ascii="HG丸ｺﾞｼｯｸM-PRO" w:eastAsia="HG丸ｺﾞｼｯｸM-PRO" w:hAnsi="HG丸ｺﾞｼｯｸM-PRO" w:hint="eastAsia"/>
        </w:rPr>
        <w:t>地域居住の場</w:t>
      </w:r>
      <w:r w:rsidR="00201D18" w:rsidRPr="001C216A">
        <w:rPr>
          <w:rFonts w:ascii="HG丸ｺﾞｼｯｸM-PRO" w:eastAsia="HG丸ｺﾞｼｯｸM-PRO" w:hAnsi="HG丸ｺﾞｼｯｸM-PRO" w:hint="eastAsia"/>
        </w:rPr>
        <w:t>である</w:t>
      </w:r>
      <w:r w:rsidRPr="001C216A">
        <w:rPr>
          <w:rFonts w:ascii="HG丸ｺﾞｼｯｸM-PRO" w:eastAsia="HG丸ｺﾞｼｯｸM-PRO" w:hAnsi="HG丸ｺﾞｼｯｸM-PRO" w:hint="eastAsia"/>
        </w:rPr>
        <w:t>グループホームは、３か年の整備目標に対して</w:t>
      </w:r>
      <w:r w:rsidR="00076F36" w:rsidRPr="001C216A">
        <w:rPr>
          <w:rFonts w:ascii="HG丸ｺﾞｼｯｸM-PRO" w:eastAsia="HG丸ｺﾞｼｯｸM-PRO" w:hAnsi="HG丸ｺﾞｼｯｸM-PRO" w:hint="eastAsia"/>
        </w:rPr>
        <w:t>着実</w:t>
      </w:r>
      <w:r w:rsidRPr="001C216A">
        <w:rPr>
          <w:rFonts w:ascii="HG丸ｺﾞｼｯｸM-PRO" w:eastAsia="HG丸ｺﾞｼｯｸM-PRO" w:hAnsi="HG丸ｺﾞｼｯｸM-PRO" w:hint="eastAsia"/>
        </w:rPr>
        <w:t>に整備が進んでいますが、障害者の親元からの自立や、</w:t>
      </w:r>
      <w:r w:rsidR="005827D0" w:rsidRPr="001C216A">
        <w:rPr>
          <w:rFonts w:ascii="HG丸ｺﾞｼｯｸM-PRO" w:eastAsia="HG丸ｺﾞｼｯｸM-PRO" w:hAnsi="HG丸ｺﾞｼｯｸM-PRO" w:hint="eastAsia"/>
        </w:rPr>
        <w:t>入所施設</w:t>
      </w:r>
      <w:r w:rsidR="002753AB" w:rsidRPr="001C216A">
        <w:rPr>
          <w:rFonts w:ascii="HG丸ｺﾞｼｯｸM-PRO" w:eastAsia="HG丸ｺﾞｼｯｸM-PRO" w:hAnsi="HG丸ｺﾞｼｯｸM-PRO" w:hint="eastAsia"/>
        </w:rPr>
        <w:t>や</w:t>
      </w:r>
      <w:r w:rsidR="000030BC" w:rsidRPr="001C216A">
        <w:rPr>
          <w:rFonts w:ascii="HG丸ｺﾞｼｯｸM-PRO" w:eastAsia="HG丸ｺﾞｼｯｸM-PRO" w:hAnsi="HG丸ｺﾞｼｯｸM-PRO" w:hint="eastAsia"/>
        </w:rPr>
        <w:t>精神科病院から地</w:t>
      </w:r>
      <w:r w:rsidR="003E5ED4" w:rsidRPr="001C216A">
        <w:rPr>
          <w:rFonts w:ascii="HG丸ｺﾞｼｯｸM-PRO" w:eastAsia="HG丸ｺﾞｼｯｸM-PRO" w:hAnsi="HG丸ｺﾞｼｯｸM-PRO" w:hint="eastAsia"/>
        </w:rPr>
        <w:t>域生活への移行を進めるために</w:t>
      </w:r>
      <w:r w:rsidR="00201D18" w:rsidRPr="001C216A">
        <w:rPr>
          <w:rFonts w:ascii="HG丸ｺﾞｼｯｸM-PRO" w:eastAsia="HG丸ｺﾞｼｯｸM-PRO" w:hAnsi="HG丸ｺﾞｼｯｸM-PRO" w:hint="eastAsia"/>
        </w:rPr>
        <w:t>は</w:t>
      </w:r>
      <w:r w:rsidR="003E5ED4" w:rsidRPr="001C216A">
        <w:rPr>
          <w:rFonts w:ascii="HG丸ｺﾞｼｯｸM-PRO" w:eastAsia="HG丸ｺﾞｼｯｸM-PRO" w:hAnsi="HG丸ｺﾞｼｯｸM-PRO" w:hint="eastAsia"/>
        </w:rPr>
        <w:t>、</w:t>
      </w:r>
      <w:r w:rsidR="00201D18" w:rsidRPr="001C216A">
        <w:rPr>
          <w:rFonts w:ascii="HG丸ｺﾞｼｯｸM-PRO" w:eastAsia="HG丸ｺﾞｼｯｸM-PRO" w:hAnsi="HG丸ｺﾞｼｯｸM-PRO" w:hint="eastAsia"/>
        </w:rPr>
        <w:t>今後も、引き続き</w:t>
      </w:r>
      <w:r w:rsidRPr="001C216A">
        <w:rPr>
          <w:rFonts w:ascii="HG丸ｺﾞｼｯｸM-PRO" w:eastAsia="HG丸ｺﾞｼｯｸM-PRO" w:hAnsi="HG丸ｺﾞｼｯｸM-PRO" w:hint="eastAsia"/>
        </w:rPr>
        <w:t>積極的に整備してい</w:t>
      </w:r>
      <w:r w:rsidR="00201D18" w:rsidRPr="001C216A">
        <w:rPr>
          <w:rFonts w:ascii="HG丸ｺﾞｼｯｸM-PRO" w:eastAsia="HG丸ｺﾞｼｯｸM-PRO" w:hAnsi="HG丸ｺﾞｼｯｸM-PRO" w:hint="eastAsia"/>
        </w:rPr>
        <w:t>かなくてはなりません</w:t>
      </w:r>
      <w:r w:rsidRPr="001C216A">
        <w:rPr>
          <w:rFonts w:ascii="HG丸ｺﾞｼｯｸM-PRO" w:eastAsia="HG丸ｺﾞｼｯｸM-PRO" w:hAnsi="HG丸ｺﾞｼｯｸM-PRO" w:hint="eastAsia"/>
        </w:rPr>
        <w:t>。</w:t>
      </w:r>
    </w:p>
    <w:p w:rsidR="008061C2" w:rsidRPr="001C216A" w:rsidRDefault="008061C2" w:rsidP="008061C2">
      <w:pPr>
        <w:rPr>
          <w:rFonts w:ascii="HG丸ｺﾞｼｯｸM-PRO" w:eastAsia="HG丸ｺﾞｼｯｸM-PRO" w:hAnsi="HG丸ｺﾞｼｯｸM-PRO"/>
        </w:rPr>
      </w:pPr>
      <w:r w:rsidRPr="001C216A">
        <w:rPr>
          <w:rFonts w:ascii="HG丸ｺﾞｼｯｸM-PRO" w:eastAsia="HG丸ｺﾞｼｯｸM-PRO" w:hAnsi="HG丸ｺﾞｼｯｸM-PRO" w:hint="eastAsia"/>
        </w:rPr>
        <w:t xml:space="preserve">　日中活動の場</w:t>
      </w:r>
      <w:r w:rsidR="00201D18" w:rsidRPr="001C216A">
        <w:rPr>
          <w:rFonts w:ascii="HG丸ｺﾞｼｯｸM-PRO" w:eastAsia="HG丸ｺﾞｼｯｸM-PRO" w:hAnsi="HG丸ｺﾞｼｯｸM-PRO" w:hint="eastAsia"/>
        </w:rPr>
        <w:t>である通所施設等について</w:t>
      </w:r>
      <w:r w:rsidR="005827D0" w:rsidRPr="001C216A">
        <w:rPr>
          <w:rFonts w:ascii="HG丸ｺﾞｼｯｸM-PRO" w:eastAsia="HG丸ｺﾞｼｯｸM-PRO" w:hAnsi="HG丸ｺﾞｼｯｸM-PRO" w:hint="eastAsia"/>
        </w:rPr>
        <w:t>は</w:t>
      </w:r>
      <w:r w:rsidRPr="001C216A">
        <w:rPr>
          <w:rFonts w:ascii="HG丸ｺﾞｼｯｸM-PRO" w:eastAsia="HG丸ｺﾞｼｯｸM-PRO" w:hAnsi="HG丸ｺﾞｼｯｸM-PRO" w:hint="eastAsia"/>
        </w:rPr>
        <w:t>、３か年の整備目標数を大幅に上</w:t>
      </w:r>
      <w:r w:rsidR="00201D18" w:rsidRPr="001C216A">
        <w:rPr>
          <w:rFonts w:ascii="HG丸ｺﾞｼｯｸM-PRO" w:eastAsia="HG丸ｺﾞｼｯｸM-PRO" w:hAnsi="HG丸ｺﾞｼｯｸM-PRO" w:hint="eastAsia"/>
        </w:rPr>
        <w:t>回って整備が進んでいますが、特別支援学校からの卒業生や入所施設、精神科病院から地域生活へ移行する障害者の就労や生活の場を</w:t>
      </w:r>
      <w:r w:rsidRPr="001C216A">
        <w:rPr>
          <w:rFonts w:ascii="HG丸ｺﾞｼｯｸM-PRO" w:eastAsia="HG丸ｺﾞｼｯｸM-PRO" w:hAnsi="HG丸ｺﾞｼｯｸM-PRO" w:hint="eastAsia"/>
        </w:rPr>
        <w:t>確保</w:t>
      </w:r>
      <w:r w:rsidR="00201D18" w:rsidRPr="001C216A">
        <w:rPr>
          <w:rFonts w:ascii="HG丸ｺﾞｼｯｸM-PRO" w:eastAsia="HG丸ｺﾞｼｯｸM-PRO" w:hAnsi="HG丸ｺﾞｼｯｸM-PRO" w:hint="eastAsia"/>
        </w:rPr>
        <w:t>し</w:t>
      </w:r>
      <w:r w:rsidRPr="001C216A">
        <w:rPr>
          <w:rFonts w:ascii="HG丸ｺﾞｼｯｸM-PRO" w:eastAsia="HG丸ｺﾞｼｯｸM-PRO" w:hAnsi="HG丸ｺﾞｼｯｸM-PRO" w:hint="eastAsia"/>
        </w:rPr>
        <w:t>、</w:t>
      </w:r>
      <w:r w:rsidR="007764FC" w:rsidRPr="001C216A">
        <w:rPr>
          <w:rFonts w:ascii="HG丸ｺﾞｼｯｸM-PRO" w:eastAsia="HG丸ｺﾞｼｯｸM-PRO" w:hAnsi="HG丸ｺﾞｼｯｸM-PRO" w:hint="eastAsia"/>
        </w:rPr>
        <w:t>また、これまでサービスを利用してこなかった在宅の障害者の</w:t>
      </w:r>
      <w:r w:rsidR="00201D18" w:rsidRPr="001C216A">
        <w:rPr>
          <w:rFonts w:ascii="HG丸ｺﾞｼｯｸM-PRO" w:eastAsia="HG丸ｺﾞｼｯｸM-PRO" w:hAnsi="HG丸ｺﾞｼｯｸM-PRO" w:hint="eastAsia"/>
        </w:rPr>
        <w:t>ニーズ</w:t>
      </w:r>
      <w:r w:rsidRPr="001C216A">
        <w:rPr>
          <w:rFonts w:ascii="HG丸ｺﾞｼｯｸM-PRO" w:eastAsia="HG丸ｺﾞｼｯｸM-PRO" w:hAnsi="HG丸ｺﾞｼｯｸM-PRO" w:hint="eastAsia"/>
        </w:rPr>
        <w:t>に</w:t>
      </w:r>
      <w:r w:rsidR="000030BC" w:rsidRPr="001C216A">
        <w:rPr>
          <w:rFonts w:ascii="HG丸ｺﾞｼｯｸM-PRO" w:eastAsia="HG丸ｺﾞｼｯｸM-PRO" w:hAnsi="HG丸ｺﾞｼｯｸM-PRO" w:hint="eastAsia"/>
        </w:rPr>
        <w:t>対応するため</w:t>
      </w:r>
      <w:r w:rsidRPr="001C216A">
        <w:rPr>
          <w:rFonts w:ascii="HG丸ｺﾞｼｯｸM-PRO" w:eastAsia="HG丸ｺﾞｼｯｸM-PRO" w:hAnsi="HG丸ｺﾞｼｯｸM-PRO" w:hint="eastAsia"/>
        </w:rPr>
        <w:t>、更に整備を進める必要があります。</w:t>
      </w:r>
    </w:p>
    <w:p w:rsidR="009C4D37" w:rsidRPr="001C216A" w:rsidRDefault="008061C2" w:rsidP="008061C2">
      <w:pPr>
        <w:rPr>
          <w:rFonts w:ascii="HG丸ｺﾞｼｯｸM-PRO" w:eastAsia="HG丸ｺﾞｼｯｸM-PRO" w:hAnsi="HG丸ｺﾞｼｯｸM-PRO"/>
        </w:rPr>
      </w:pPr>
      <w:r w:rsidRPr="001C216A">
        <w:rPr>
          <w:rFonts w:ascii="HG丸ｺﾞｼｯｸM-PRO" w:eastAsia="HG丸ｺﾞｼｯｸM-PRO" w:hAnsi="HG丸ｺﾞｼｯｸM-PRO" w:hint="eastAsia"/>
        </w:rPr>
        <w:t xml:space="preserve">　短期入所（ショートステイ）は、整備目標に対して整備数が伸びていませんが、障害者の在宅生活を支えるサービスであり、</w:t>
      </w:r>
      <w:r w:rsidR="00201D18" w:rsidRPr="001C216A">
        <w:rPr>
          <w:rFonts w:ascii="HG丸ｺﾞｼｯｸM-PRO" w:eastAsia="HG丸ｺﾞｼｯｸM-PRO" w:hAnsi="HG丸ｺﾞｼｯｸM-PRO" w:hint="eastAsia"/>
        </w:rPr>
        <w:t>また</w:t>
      </w:r>
      <w:r w:rsidRPr="001C216A">
        <w:rPr>
          <w:rFonts w:ascii="HG丸ｺﾞｼｯｸM-PRO" w:eastAsia="HG丸ｺﾞｼｯｸM-PRO" w:hAnsi="HG丸ｺﾞｼｯｸM-PRO" w:hint="eastAsia"/>
        </w:rPr>
        <w:t>、</w:t>
      </w:r>
      <w:r w:rsidR="002753AB" w:rsidRPr="001C216A">
        <w:rPr>
          <w:rFonts w:ascii="HG丸ｺﾞｼｯｸM-PRO" w:eastAsia="HG丸ｺﾞｼｯｸM-PRO" w:hAnsi="HG丸ｺﾞｼｯｸM-PRO" w:hint="eastAsia"/>
        </w:rPr>
        <w:t>家族</w:t>
      </w:r>
      <w:r w:rsidR="00201D18" w:rsidRPr="001C216A">
        <w:rPr>
          <w:rFonts w:ascii="HG丸ｺﾞｼｯｸM-PRO" w:eastAsia="HG丸ｺﾞｼｯｸM-PRO" w:hAnsi="HG丸ｺﾞｼｯｸM-PRO" w:hint="eastAsia"/>
        </w:rPr>
        <w:t>のレスパイトのためにも、計画的に整備していく</w:t>
      </w:r>
      <w:r w:rsidRPr="001C216A">
        <w:rPr>
          <w:rFonts w:ascii="HG丸ｺﾞｼｯｸM-PRO" w:eastAsia="HG丸ｺﾞｼｯｸM-PRO" w:hAnsi="HG丸ｺﾞｼｯｸM-PRO" w:hint="eastAsia"/>
        </w:rPr>
        <w:t>必要があります。</w:t>
      </w:r>
    </w:p>
    <w:p w:rsidR="00201D18" w:rsidRPr="00201D18" w:rsidRDefault="00201D18" w:rsidP="008061C2">
      <w:pPr>
        <w:rPr>
          <w:rFonts w:ascii="HG丸ｺﾞｼｯｸM-PRO" w:eastAsia="HG丸ｺﾞｼｯｸM-PRO" w:hAnsi="HG丸ｺﾞｼｯｸM-PRO"/>
        </w:rPr>
      </w:pPr>
    </w:p>
    <w:p w:rsidR="003E5ED4" w:rsidRDefault="003E5ED4" w:rsidP="008061C2">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Pr="00194208">
        <w:rPr>
          <w:rFonts w:ascii="HG丸ｺﾞｼｯｸM-PRO" w:eastAsia="HG丸ｺﾞｼｯｸM-PRO" w:hAnsi="HG丸ｺﾞｼｯｸM-PRO" w:hint="eastAsia"/>
        </w:rPr>
        <w:t>また、</w:t>
      </w:r>
      <w:r w:rsidR="00201D18" w:rsidRPr="00194208">
        <w:rPr>
          <w:rFonts w:ascii="HG丸ｺﾞｼｯｸM-PRO" w:eastAsia="HG丸ｺﾞｼｯｸM-PRO" w:hAnsi="HG丸ｺﾞｼｯｸM-PRO" w:hint="eastAsia"/>
        </w:rPr>
        <w:t>地価の高い東京では、</w:t>
      </w:r>
      <w:r w:rsidRPr="00194208">
        <w:rPr>
          <w:rFonts w:ascii="HG丸ｺﾞｼｯｸM-PRO" w:eastAsia="HG丸ｺﾞｼｯｸM-PRO" w:hAnsi="HG丸ｺﾞｼｯｸM-PRO" w:hint="eastAsia"/>
        </w:rPr>
        <w:t>土地の確保が困難なために整備が進みにくい状況に</w:t>
      </w:r>
      <w:r w:rsidR="00201D18" w:rsidRPr="00194208">
        <w:rPr>
          <w:rFonts w:ascii="HG丸ｺﾞｼｯｸM-PRO" w:eastAsia="HG丸ｺﾞｼｯｸM-PRO" w:hAnsi="HG丸ｺﾞｼｯｸM-PRO" w:hint="eastAsia"/>
        </w:rPr>
        <w:t>ある一方で、</w:t>
      </w:r>
      <w:r w:rsidRPr="00194208">
        <w:rPr>
          <w:rFonts w:ascii="HG丸ｺﾞｼｯｸM-PRO" w:eastAsia="HG丸ｺﾞｼｯｸM-PRO" w:hAnsi="HG丸ｺﾞｼｯｸM-PRO" w:hint="eastAsia"/>
        </w:rPr>
        <w:t>空き家</w:t>
      </w:r>
      <w:r w:rsidR="005C7DCB" w:rsidRPr="00194208">
        <w:rPr>
          <w:rFonts w:ascii="HG丸ｺﾞｼｯｸM-PRO" w:eastAsia="HG丸ｺﾞｼｯｸM-PRO" w:hAnsi="HG丸ｺﾞｼｯｸM-PRO" w:hint="eastAsia"/>
        </w:rPr>
        <w:t>など</w:t>
      </w:r>
      <w:r w:rsidRPr="00194208">
        <w:rPr>
          <w:rFonts w:ascii="HG丸ｺﾞｼｯｸM-PRO" w:eastAsia="HG丸ｺﾞｼｯｸM-PRO" w:hAnsi="HG丸ｺﾞｼｯｸM-PRO" w:hint="eastAsia"/>
        </w:rPr>
        <w:t>既存建築物の有効活用が課題となっています。</w:t>
      </w:r>
    </w:p>
    <w:p w:rsidR="009719F8" w:rsidRDefault="009719F8" w:rsidP="008061C2">
      <w:pPr>
        <w:rPr>
          <w:rFonts w:ascii="HG丸ｺﾞｼｯｸM-PRO" w:eastAsia="HG丸ｺﾞｼｯｸM-PRO" w:hAnsi="HG丸ｺﾞｼｯｸM-PRO"/>
        </w:rPr>
      </w:pPr>
    </w:p>
    <w:p w:rsidR="009719F8" w:rsidRDefault="009719F8" w:rsidP="008061C2">
      <w:pPr>
        <w:rPr>
          <w:rFonts w:ascii="HG丸ｺﾞｼｯｸM-PRO" w:eastAsia="HG丸ｺﾞｼｯｸM-PRO" w:hAnsi="HG丸ｺﾞｼｯｸM-PRO"/>
        </w:rPr>
      </w:pPr>
    </w:p>
    <w:p w:rsidR="009719F8" w:rsidRDefault="009719F8" w:rsidP="008061C2">
      <w:pPr>
        <w:rPr>
          <w:rFonts w:ascii="HG丸ｺﾞｼｯｸM-PRO" w:eastAsia="HG丸ｺﾞｼｯｸM-PRO" w:hAnsi="HG丸ｺﾞｼｯｸM-PRO"/>
        </w:rPr>
      </w:pPr>
    </w:p>
    <w:p w:rsidR="009719F8" w:rsidRDefault="009719F8" w:rsidP="008061C2">
      <w:pPr>
        <w:rPr>
          <w:rFonts w:ascii="HG丸ｺﾞｼｯｸM-PRO" w:eastAsia="HG丸ｺﾞｼｯｸM-PRO" w:hAnsi="HG丸ｺﾞｼｯｸM-PRO"/>
        </w:rPr>
      </w:pPr>
    </w:p>
    <w:p w:rsidR="009719F8" w:rsidRDefault="009719F8" w:rsidP="008061C2">
      <w:pPr>
        <w:rPr>
          <w:rFonts w:ascii="HG丸ｺﾞｼｯｸM-PRO" w:eastAsia="HG丸ｺﾞｼｯｸM-PRO" w:hAnsi="HG丸ｺﾞｼｯｸM-PRO"/>
        </w:rPr>
      </w:pPr>
    </w:p>
    <w:p w:rsidR="009719F8" w:rsidRDefault="009719F8" w:rsidP="008061C2">
      <w:pPr>
        <w:rPr>
          <w:rFonts w:ascii="HG丸ｺﾞｼｯｸM-PRO" w:eastAsia="HG丸ｺﾞｼｯｸM-PRO" w:hAnsi="HG丸ｺﾞｼｯｸM-PRO"/>
        </w:rPr>
      </w:pPr>
    </w:p>
    <w:p w:rsidR="009719F8" w:rsidRPr="00844E26" w:rsidRDefault="00C83279" w:rsidP="009719F8">
      <w:pPr>
        <w:rPr>
          <w:rFonts w:ascii="HGSｺﾞｼｯｸE" w:eastAsia="HGSｺﾞｼｯｸE" w:hAnsi="HGSｺﾞｼｯｸE"/>
        </w:rPr>
      </w:pPr>
      <w:r>
        <w:rPr>
          <w:rFonts w:ascii="HGSｺﾞｼｯｸE" w:eastAsia="HGSｺﾞｼｯｸE" w:hAnsi="HGSｺﾞｼｯｸE" w:hint="eastAsia"/>
          <w:noProof/>
        </w:rPr>
        <w:lastRenderedPageBreak/>
        <w:drawing>
          <wp:anchor distT="0" distB="0" distL="114300" distR="114300" simplePos="0" relativeHeight="251662336"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5" name="JAVISCODE005-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9719F8" w:rsidRPr="00844E26">
        <w:rPr>
          <w:rFonts w:ascii="HGSｺﾞｼｯｸE" w:eastAsia="HGSｺﾞｼｯｸE" w:hAnsi="HGSｺﾞｼｯｸE" w:hint="eastAsia"/>
        </w:rPr>
        <w:t>取組の方向性</w:t>
      </w:r>
    </w:p>
    <w:p w:rsidR="009719F8" w:rsidRDefault="009719F8" w:rsidP="008061C2">
      <w:pPr>
        <w:rPr>
          <w:rFonts w:ascii="HG丸ｺﾞｼｯｸM-PRO" w:eastAsia="HG丸ｺﾞｼｯｸM-PRO" w:hAnsi="HG丸ｺﾞｼｯｸM-PRO"/>
        </w:rPr>
      </w:pPr>
    </w:p>
    <w:p w:rsidR="0003777C" w:rsidRPr="009719F8" w:rsidRDefault="0003777C" w:rsidP="00F46065">
      <w:pPr>
        <w:ind w:rightChars="-236" w:right="-566"/>
        <w:rPr>
          <w:rFonts w:asciiTheme="majorEastAsia" w:eastAsiaTheme="majorEastAsia" w:hAnsiTheme="majorEastAsia"/>
        </w:rPr>
      </w:pPr>
      <w:r w:rsidRPr="002753AB">
        <w:rPr>
          <w:rFonts w:ascii="HGSｺﾞｼｯｸE" w:eastAsia="HGSｺﾞｼｯｸE" w:hAnsi="HGSｺﾞｼｯｸE" w:hint="eastAsia"/>
        </w:rPr>
        <w:t>（</w:t>
      </w:r>
      <w:r w:rsidR="008529E6" w:rsidRPr="001C216A">
        <w:rPr>
          <w:rFonts w:ascii="HGSｺﾞｼｯｸE" w:eastAsia="HGSｺﾞｼｯｸE" w:hAnsi="HGSｺﾞｼｯｸE" w:hint="eastAsia"/>
        </w:rPr>
        <w:t>障害者・障害児地域生活支援３か年プラン</w:t>
      </w:r>
      <w:r w:rsidRPr="001C216A">
        <w:rPr>
          <w:rFonts w:ascii="HGSｺﾞｼｯｸE" w:eastAsia="HGSｺﾞｼｯｸE" w:hAnsi="HGSｺﾞｼｯｸE" w:hint="eastAsia"/>
        </w:rPr>
        <w:t>）</w:t>
      </w:r>
    </w:p>
    <w:p w:rsidR="00D04C18" w:rsidRPr="00C405F3" w:rsidRDefault="005C7DCB" w:rsidP="00F46065">
      <w:pPr>
        <w:ind w:firstLineChars="100" w:firstLine="240"/>
        <w:rPr>
          <w:rFonts w:ascii="HG丸ｺﾞｼｯｸM-PRO" w:eastAsia="HG丸ｺﾞｼｯｸM-PRO" w:hAnsi="HG丸ｺﾞｼｯｸM-PRO"/>
        </w:rPr>
      </w:pPr>
      <w:r w:rsidRPr="001C216A">
        <w:rPr>
          <w:rFonts w:ascii="HG丸ｺﾞｼｯｸM-PRO" w:eastAsia="HG丸ｺﾞｼｯｸM-PRO" w:hAnsi="HG丸ｺﾞｼｯｸM-PRO" w:hint="eastAsia"/>
        </w:rPr>
        <w:t>平成27年度から平成29年</w:t>
      </w:r>
      <w:r w:rsidR="008529E6" w:rsidRPr="001C216A">
        <w:rPr>
          <w:rFonts w:ascii="HG丸ｺﾞｼｯｸM-PRO" w:eastAsia="HG丸ｺﾞｼｯｸM-PRO" w:hAnsi="HG丸ｺﾞｼｯｸM-PRO" w:hint="eastAsia"/>
        </w:rPr>
        <w:t>度</w:t>
      </w:r>
      <w:r w:rsidRPr="001C216A">
        <w:rPr>
          <w:rFonts w:ascii="HG丸ｺﾞｼｯｸM-PRO" w:eastAsia="HG丸ｺﾞｼｯｸM-PRO" w:hAnsi="HG丸ｺﾞｼｯｸM-PRO" w:hint="eastAsia"/>
        </w:rPr>
        <w:t>までを計画期</w:t>
      </w:r>
      <w:r w:rsidRPr="00C405F3">
        <w:rPr>
          <w:rFonts w:ascii="HG丸ｺﾞｼｯｸM-PRO" w:eastAsia="HG丸ｺﾞｼｯｸM-PRO" w:hAnsi="HG丸ｺﾞｼｯｸM-PRO" w:hint="eastAsia"/>
        </w:rPr>
        <w:t>間とする、新たな「障害者・障害児地域生活支援３か年プラン」に基づき、地域生活基盤の整備を積極的に進めていきます。</w:t>
      </w:r>
    </w:p>
    <w:p w:rsidR="005C7DCB" w:rsidRPr="00C405F3" w:rsidRDefault="005C7DCB" w:rsidP="00F46065">
      <w:pPr>
        <w:widowControl/>
        <w:spacing w:line="300" w:lineRule="exact"/>
        <w:ind w:firstLineChars="200" w:firstLine="480"/>
        <w:rPr>
          <w:rFonts w:ascii="メイリオ" w:eastAsia="メイリオ" w:hAnsi="メイリオ"/>
          <w:b/>
          <w:szCs w:val="24"/>
        </w:rPr>
      </w:pPr>
    </w:p>
    <w:p w:rsidR="005C7DCB" w:rsidRDefault="005C7DCB" w:rsidP="00F46065">
      <w:pPr>
        <w:widowControl/>
        <w:spacing w:line="300" w:lineRule="exact"/>
        <w:ind w:firstLineChars="200" w:firstLine="480"/>
        <w:jc w:val="center"/>
        <w:rPr>
          <w:rFonts w:ascii="メイリオ" w:eastAsia="メイリオ" w:hAnsi="メイリオ"/>
          <w:b/>
          <w:color w:val="4F81BD" w:themeColor="accent1"/>
          <w:szCs w:val="24"/>
        </w:rPr>
      </w:pPr>
      <w:r w:rsidRPr="008B2ADD">
        <w:rPr>
          <w:rFonts w:ascii="メイリオ" w:eastAsia="メイリオ" w:hAnsi="メイリオ" w:hint="eastAsia"/>
          <w:b/>
          <w:color w:val="4F81BD" w:themeColor="accent1"/>
          <w:szCs w:val="24"/>
        </w:rPr>
        <w:t>障害者・障害児地域生活支援３か年プランによる整備目標</w:t>
      </w:r>
    </w:p>
    <w:p w:rsidR="009719F8" w:rsidRDefault="009719F8" w:rsidP="00F46065">
      <w:pPr>
        <w:widowControl/>
        <w:spacing w:line="300" w:lineRule="exact"/>
        <w:ind w:firstLineChars="200" w:firstLine="480"/>
        <w:jc w:val="center"/>
        <w:rPr>
          <w:rFonts w:ascii="メイリオ" w:eastAsia="メイリオ" w:hAnsi="メイリオ"/>
          <w:b/>
          <w:color w:val="4F81BD" w:themeColor="accent1"/>
          <w:szCs w:val="24"/>
        </w:rPr>
      </w:pPr>
    </w:p>
    <w:p w:rsidR="009719F8" w:rsidRDefault="009719F8" w:rsidP="00F46065">
      <w:pPr>
        <w:widowControl/>
        <w:spacing w:line="300" w:lineRule="exact"/>
        <w:ind w:firstLineChars="200" w:firstLine="480"/>
        <w:jc w:val="center"/>
        <w:rPr>
          <w:rFonts w:ascii="メイリオ" w:eastAsia="メイリオ" w:hAnsi="メイリオ"/>
          <w:b/>
          <w:color w:val="4F81BD" w:themeColor="accent1"/>
          <w:szCs w:val="24"/>
        </w:rPr>
      </w:pPr>
    </w:p>
    <w:p w:rsidR="009719F8" w:rsidRPr="009719F8" w:rsidRDefault="009719F8" w:rsidP="009719F8">
      <w:pPr>
        <w:rPr>
          <w:rFonts w:ascii="HG丸ｺﾞｼｯｸM-PRO" w:eastAsia="HG丸ｺﾞｼｯｸM-PRO" w:hAnsi="HG丸ｺﾞｼｯｸM-PRO"/>
          <w:b/>
        </w:rPr>
      </w:pPr>
      <w:r w:rsidRPr="009719F8">
        <w:rPr>
          <w:rFonts w:ascii="HG丸ｺﾞｼｯｸM-PRO" w:eastAsia="HG丸ｺﾞｼｯｸM-PRO" w:hAnsi="HG丸ｺﾞｼｯｸM-PRO" w:hint="eastAsia"/>
          <w:b/>
        </w:rPr>
        <w:t>地域居住の場の整備（グループホーム）</w:t>
      </w:r>
    </w:p>
    <w:p w:rsidR="009719F8" w:rsidRDefault="009719F8" w:rsidP="009719F8">
      <w:pPr>
        <w:rPr>
          <w:rFonts w:ascii="HG丸ｺﾞｼｯｸM-PRO" w:eastAsia="HG丸ｺﾞｼｯｸM-PRO" w:hAnsi="HG丸ｺﾞｼｯｸM-PRO"/>
        </w:rPr>
      </w:pPr>
      <w:r w:rsidRPr="009719F8">
        <w:rPr>
          <w:rFonts w:ascii="HG丸ｺﾞｼｯｸM-PRO" w:eastAsia="HG丸ｺﾞｼｯｸM-PRO" w:hAnsi="HG丸ｺﾞｼｯｸM-PRO" w:hint="eastAsia"/>
        </w:rPr>
        <w:t>障害者の地域生活への移行を進めるとともに、地域で安心して暮らせるよう、グループホームの整備を促進します。</w:t>
      </w:r>
      <w:r w:rsidRPr="009719F8">
        <w:rPr>
          <w:rFonts w:ascii="HG丸ｺﾞｼｯｸM-PRO" w:eastAsia="HG丸ｺﾞｼｯｸM-PRO" w:hAnsi="HG丸ｺﾞｼｯｸM-PRO" w:hint="eastAsia"/>
        </w:rPr>
        <w:tab/>
      </w:r>
    </w:p>
    <w:p w:rsidR="009719F8" w:rsidRPr="009719F8" w:rsidRDefault="009719F8" w:rsidP="009719F8">
      <w:pPr>
        <w:rPr>
          <w:rFonts w:ascii="HG丸ｺﾞｼｯｸM-PRO" w:eastAsia="HG丸ｺﾞｼｯｸM-PRO" w:hAnsi="HG丸ｺﾞｼｯｸM-PRO"/>
        </w:rPr>
      </w:pPr>
      <w:r w:rsidRPr="009719F8">
        <w:rPr>
          <w:rFonts w:ascii="HG丸ｺﾞｼｯｸM-PRO" w:eastAsia="HG丸ｺﾞｼｯｸM-PRO" w:hAnsi="HG丸ｺﾞｼｯｸM-PRO" w:hint="eastAsia"/>
        </w:rPr>
        <w:t>平成29年度末整備目標</w:t>
      </w:r>
      <w:r>
        <w:rPr>
          <w:rFonts w:ascii="HG丸ｺﾞｼｯｸM-PRO" w:eastAsia="HG丸ｺﾞｼｯｸM-PRO" w:hAnsi="HG丸ｺﾞｼｯｸM-PRO" w:hint="eastAsia"/>
        </w:rPr>
        <w:t xml:space="preserve">　</w:t>
      </w:r>
      <w:r w:rsidRPr="009719F8">
        <w:rPr>
          <w:rFonts w:ascii="HG丸ｺﾞｼｯｸM-PRO" w:eastAsia="HG丸ｺﾞｼｯｸM-PRO" w:hAnsi="HG丸ｺﾞｼｯｸM-PRO" w:hint="eastAsia"/>
        </w:rPr>
        <w:t>2,000人増</w:t>
      </w:r>
    </w:p>
    <w:p w:rsidR="009719F8" w:rsidRDefault="009719F8" w:rsidP="009719F8">
      <w:pPr>
        <w:rPr>
          <w:rFonts w:ascii="HG丸ｺﾞｼｯｸM-PRO" w:eastAsia="HG丸ｺﾞｼｯｸM-PRO" w:hAnsi="HG丸ｺﾞｼｯｸM-PRO"/>
          <w:b/>
        </w:rPr>
      </w:pPr>
    </w:p>
    <w:p w:rsidR="009719F8" w:rsidRPr="009719F8" w:rsidRDefault="009719F8" w:rsidP="009719F8">
      <w:pPr>
        <w:rPr>
          <w:rFonts w:ascii="HG丸ｺﾞｼｯｸM-PRO" w:eastAsia="HG丸ｺﾞｼｯｸM-PRO" w:hAnsi="HG丸ｺﾞｼｯｸM-PRO"/>
          <w:b/>
        </w:rPr>
      </w:pPr>
      <w:r w:rsidRPr="009719F8">
        <w:rPr>
          <w:rFonts w:ascii="HG丸ｺﾞｼｯｸM-PRO" w:eastAsia="HG丸ｺﾞｼｯｸM-PRO" w:hAnsi="HG丸ｺﾞｼｯｸM-PRO" w:hint="eastAsia"/>
          <w:b/>
        </w:rPr>
        <w:t>日中活動の場の整備（通所施設等）</w:t>
      </w:r>
    </w:p>
    <w:p w:rsidR="009719F8" w:rsidRDefault="009719F8" w:rsidP="009719F8">
      <w:pPr>
        <w:rPr>
          <w:rFonts w:ascii="HG丸ｺﾞｼｯｸM-PRO" w:eastAsia="HG丸ｺﾞｼｯｸM-PRO" w:hAnsi="HG丸ｺﾞｼｯｸM-PRO"/>
        </w:rPr>
      </w:pPr>
      <w:r w:rsidRPr="009719F8">
        <w:rPr>
          <w:rFonts w:ascii="HG丸ｺﾞｼｯｸM-PRO" w:eastAsia="HG丸ｺﾞｼｯｸM-PRO" w:hAnsi="HG丸ｺﾞｼｯｸM-PRO" w:hint="eastAsia"/>
        </w:rPr>
        <w:t>特別支援学校の卒業生や地域生活に移行する障害者、在宅の障害者等の多様なニーズに応えるため、日中活動の場（通所施設等）の整備を促進します。</w:t>
      </w:r>
    </w:p>
    <w:p w:rsidR="009719F8" w:rsidRPr="009719F8" w:rsidRDefault="009719F8" w:rsidP="009719F8">
      <w:pPr>
        <w:rPr>
          <w:rFonts w:ascii="HG丸ｺﾞｼｯｸM-PRO" w:eastAsia="HG丸ｺﾞｼｯｸM-PRO" w:hAnsi="HG丸ｺﾞｼｯｸM-PRO"/>
        </w:rPr>
      </w:pPr>
      <w:r w:rsidRPr="009719F8">
        <w:rPr>
          <w:rFonts w:ascii="HG丸ｺﾞｼｯｸM-PRO" w:eastAsia="HG丸ｺﾞｼｯｸM-PRO" w:hAnsi="HG丸ｺﾞｼｯｸM-PRO" w:hint="eastAsia"/>
        </w:rPr>
        <w:t>平成29年度末整備目標</w:t>
      </w:r>
      <w:r>
        <w:rPr>
          <w:rFonts w:ascii="HG丸ｺﾞｼｯｸM-PRO" w:eastAsia="HG丸ｺﾞｼｯｸM-PRO" w:hAnsi="HG丸ｺﾞｼｯｸM-PRO" w:hint="eastAsia"/>
        </w:rPr>
        <w:t xml:space="preserve">　</w:t>
      </w:r>
      <w:r w:rsidRPr="009719F8">
        <w:rPr>
          <w:rFonts w:ascii="HG丸ｺﾞｼｯｸM-PRO" w:eastAsia="HG丸ｺﾞｼｯｸM-PRO" w:hAnsi="HG丸ｺﾞｼｯｸM-PRO" w:hint="eastAsia"/>
        </w:rPr>
        <w:t>4,500人増</w:t>
      </w:r>
    </w:p>
    <w:p w:rsidR="009719F8" w:rsidRDefault="009719F8" w:rsidP="009719F8">
      <w:pPr>
        <w:rPr>
          <w:rFonts w:ascii="HG丸ｺﾞｼｯｸM-PRO" w:eastAsia="HG丸ｺﾞｼｯｸM-PRO" w:hAnsi="HG丸ｺﾞｼｯｸM-PRO"/>
          <w:b/>
        </w:rPr>
      </w:pPr>
    </w:p>
    <w:p w:rsidR="009719F8" w:rsidRPr="009719F8" w:rsidRDefault="009719F8" w:rsidP="009719F8">
      <w:pPr>
        <w:rPr>
          <w:rFonts w:ascii="HG丸ｺﾞｼｯｸM-PRO" w:eastAsia="HG丸ｺﾞｼｯｸM-PRO" w:hAnsi="HG丸ｺﾞｼｯｸM-PRO"/>
          <w:b/>
        </w:rPr>
      </w:pPr>
      <w:r w:rsidRPr="009719F8">
        <w:rPr>
          <w:rFonts w:ascii="HG丸ｺﾞｼｯｸM-PRO" w:eastAsia="HG丸ｺﾞｼｯｸM-PRO" w:hAnsi="HG丸ｺﾞｼｯｸM-PRO" w:hint="eastAsia"/>
          <w:b/>
        </w:rPr>
        <w:t>在宅サービスの充実（短期入所）</w:t>
      </w:r>
    </w:p>
    <w:p w:rsidR="00DC44B2" w:rsidRDefault="009719F8" w:rsidP="009719F8">
      <w:pPr>
        <w:rPr>
          <w:rFonts w:ascii="HG丸ｺﾞｼｯｸM-PRO" w:eastAsia="HG丸ｺﾞｼｯｸM-PRO" w:hAnsi="HG丸ｺﾞｼｯｸM-PRO"/>
        </w:rPr>
      </w:pPr>
      <w:r w:rsidRPr="009719F8">
        <w:rPr>
          <w:rFonts w:ascii="HG丸ｺﾞｼｯｸM-PRO" w:eastAsia="HG丸ｺﾞｼｯｸM-PRO" w:hAnsi="HG丸ｺﾞｼｯｸM-PRO" w:hint="eastAsia"/>
        </w:rPr>
        <w:t>障害者・障害児が身近な地域で短期入所（ショートステイ）を利用できるよう、整備を促進します。</w:t>
      </w:r>
    </w:p>
    <w:p w:rsidR="009719F8" w:rsidRPr="009719F8" w:rsidRDefault="009719F8" w:rsidP="009719F8">
      <w:pPr>
        <w:rPr>
          <w:rFonts w:ascii="HG丸ｺﾞｼｯｸM-PRO" w:eastAsia="HG丸ｺﾞｼｯｸM-PRO" w:hAnsi="HG丸ｺﾞｼｯｸM-PRO"/>
        </w:rPr>
      </w:pPr>
      <w:r w:rsidRPr="009719F8">
        <w:rPr>
          <w:rFonts w:ascii="HG丸ｺﾞｼｯｸM-PRO" w:eastAsia="HG丸ｺﾞｼｯｸM-PRO" w:hAnsi="HG丸ｺﾞｼｯｸM-PRO" w:hint="eastAsia"/>
        </w:rPr>
        <w:t>平成29年度末整備目標</w:t>
      </w:r>
      <w:r>
        <w:rPr>
          <w:rFonts w:ascii="HG丸ｺﾞｼｯｸM-PRO" w:eastAsia="HG丸ｺﾞｼｯｸM-PRO" w:hAnsi="HG丸ｺﾞｼｯｸM-PRO" w:hint="eastAsia"/>
        </w:rPr>
        <w:t xml:space="preserve">　</w:t>
      </w:r>
      <w:r w:rsidRPr="009719F8">
        <w:rPr>
          <w:rFonts w:ascii="HG丸ｺﾞｼｯｸM-PRO" w:eastAsia="HG丸ｺﾞｼｯｸM-PRO" w:hAnsi="HG丸ｺﾞｼｯｸM-PRO" w:hint="eastAsia"/>
        </w:rPr>
        <w:t>220人増</w:t>
      </w:r>
    </w:p>
    <w:p w:rsidR="009719F8" w:rsidRPr="009719F8" w:rsidRDefault="009719F8" w:rsidP="009719F8">
      <w:pPr>
        <w:rPr>
          <w:rFonts w:ascii="HG丸ｺﾞｼｯｸM-PRO" w:eastAsia="HG丸ｺﾞｼｯｸM-PRO" w:hAnsi="HG丸ｺﾞｼｯｸM-PRO"/>
        </w:rPr>
      </w:pPr>
    </w:p>
    <w:p w:rsidR="005C7DCB" w:rsidRPr="000030BC" w:rsidRDefault="005C7DCB" w:rsidP="005C7DCB">
      <w:pPr>
        <w:rPr>
          <w:rFonts w:ascii="HG丸ｺﾞｼｯｸM-PRO" w:eastAsia="HG丸ｺﾞｼｯｸM-PRO" w:hAnsi="HG丸ｺﾞｼｯｸM-PRO"/>
        </w:rPr>
      </w:pPr>
      <w:r>
        <w:tab/>
      </w:r>
    </w:p>
    <w:p w:rsidR="005C7DCB" w:rsidRPr="001C216A" w:rsidRDefault="005C7DCB" w:rsidP="00F46065">
      <w:pPr>
        <w:ind w:leftChars="100" w:left="240" w:firstLineChars="100" w:firstLine="240"/>
        <w:rPr>
          <w:rFonts w:ascii="HG丸ｺﾞｼｯｸM-PRO" w:eastAsia="HG丸ｺﾞｼｯｸM-PRO" w:hAnsi="HG丸ｺﾞｼｯｸM-PRO"/>
        </w:rPr>
      </w:pPr>
      <w:r w:rsidRPr="001C216A">
        <w:rPr>
          <w:rFonts w:ascii="HG丸ｺﾞｼｯｸM-PRO" w:eastAsia="HG丸ｺﾞｼｯｸM-PRO" w:hAnsi="HG丸ｺﾞｼｯｸM-PRO" w:hint="eastAsia"/>
        </w:rPr>
        <w:t>整備目標を達成するため、</w:t>
      </w:r>
      <w:r w:rsidR="002705D0" w:rsidRPr="001C216A">
        <w:rPr>
          <w:rFonts w:ascii="HG丸ｺﾞｼｯｸM-PRO" w:eastAsia="HG丸ｺﾞｼｯｸM-PRO" w:hAnsi="HG丸ｺﾞｼｯｸM-PRO" w:hint="eastAsia"/>
        </w:rPr>
        <w:t>上表の施設の</w:t>
      </w:r>
      <w:r w:rsidRPr="001C216A">
        <w:rPr>
          <w:rFonts w:ascii="HG丸ｺﾞｼｯｸM-PRO" w:eastAsia="HG丸ｺﾞｼｯｸM-PRO" w:hAnsi="HG丸ｺﾞｼｯｸM-PRO" w:hint="eastAsia"/>
        </w:rPr>
        <w:t>整備に対しては、</w:t>
      </w:r>
      <w:r w:rsidR="00D04C18" w:rsidRPr="001C216A">
        <w:rPr>
          <w:rFonts w:ascii="HG丸ｺﾞｼｯｸM-PRO" w:eastAsia="HG丸ｺﾞｼｯｸM-PRO" w:hAnsi="HG丸ｺﾞｼｯｸM-PRO" w:hint="eastAsia"/>
        </w:rPr>
        <w:t>整備費の</w:t>
      </w:r>
      <w:r w:rsidR="008061C2" w:rsidRPr="001C216A">
        <w:rPr>
          <w:rFonts w:ascii="HG丸ｺﾞｼｯｸM-PRO" w:eastAsia="HG丸ｺﾞｼｯｸM-PRO" w:hAnsi="HG丸ｺﾞｼｯｸM-PRO" w:hint="eastAsia"/>
        </w:rPr>
        <w:t>設置者負担</w:t>
      </w:r>
      <w:r w:rsidR="00D04C18" w:rsidRPr="001C216A">
        <w:rPr>
          <w:rFonts w:ascii="HG丸ｺﾞｼｯｸM-PRO" w:eastAsia="HG丸ｺﾞｼｯｸM-PRO" w:hAnsi="HG丸ｺﾞｼｯｸM-PRO" w:hint="eastAsia"/>
        </w:rPr>
        <w:t>を軽減する特別</w:t>
      </w:r>
      <w:r w:rsidR="003E5ED4" w:rsidRPr="001C216A">
        <w:rPr>
          <w:rFonts w:ascii="HG丸ｺﾞｼｯｸM-PRO" w:eastAsia="HG丸ｺﾞｼｯｸM-PRO" w:hAnsi="HG丸ｺﾞｼｯｸM-PRO" w:hint="eastAsia"/>
        </w:rPr>
        <w:t>助成を行</w:t>
      </w:r>
      <w:r w:rsidRPr="001C216A">
        <w:rPr>
          <w:rFonts w:ascii="HG丸ｺﾞｼｯｸM-PRO" w:eastAsia="HG丸ｺﾞｼｯｸM-PRO" w:hAnsi="HG丸ｺﾞｼｯｸM-PRO" w:hint="eastAsia"/>
        </w:rPr>
        <w:t>います。</w:t>
      </w:r>
    </w:p>
    <w:p w:rsidR="008061C2" w:rsidRPr="001C216A" w:rsidRDefault="005B12FC" w:rsidP="00F46065">
      <w:pPr>
        <w:ind w:leftChars="100" w:left="240" w:firstLineChars="100" w:firstLine="240"/>
        <w:rPr>
          <w:rFonts w:ascii="HG丸ｺﾞｼｯｸM-PRO" w:eastAsia="HG丸ｺﾞｼｯｸM-PRO" w:hAnsi="HG丸ｺﾞｼｯｸM-PRO"/>
        </w:rPr>
      </w:pPr>
      <w:r w:rsidRPr="001C216A">
        <w:rPr>
          <w:rFonts w:ascii="HG丸ｺﾞｼｯｸM-PRO" w:eastAsia="HG丸ｺﾞｼｯｸM-PRO" w:hAnsi="HG丸ｺﾞｼｯｸM-PRO" w:hint="eastAsia"/>
        </w:rPr>
        <w:t>また</w:t>
      </w:r>
      <w:r w:rsidR="005C7DCB" w:rsidRPr="001C216A">
        <w:rPr>
          <w:rFonts w:ascii="HG丸ｺﾞｼｯｸM-PRO" w:eastAsia="HG丸ｺﾞｼｯｸM-PRO" w:hAnsi="HG丸ｺﾞｼｯｸM-PRO" w:hint="eastAsia"/>
        </w:rPr>
        <w:t>、</w:t>
      </w:r>
      <w:r w:rsidR="002753AB" w:rsidRPr="001C216A">
        <w:rPr>
          <w:rFonts w:ascii="HG丸ｺﾞｼｯｸM-PRO" w:eastAsia="HG丸ｺﾞｼｯｸM-PRO" w:hAnsi="HG丸ｺﾞｼｯｸM-PRO" w:hint="eastAsia"/>
        </w:rPr>
        <w:t>都有地の活用促進を図るとともに、借地について、借地料への補助を行うほか、定期借地権を利用する場合に借地期間の条件を緩和して一時金への補助を行うなど、用地確保に対して支援します。短期入</w:t>
      </w:r>
      <w:r w:rsidR="00D04C18" w:rsidRPr="001C216A">
        <w:rPr>
          <w:rFonts w:ascii="HG丸ｺﾞｼｯｸM-PRO" w:eastAsia="HG丸ｺﾞｼｯｸM-PRO" w:hAnsi="HG丸ｺﾞｼｯｸM-PRO" w:hint="eastAsia"/>
        </w:rPr>
        <w:t>所</w:t>
      </w:r>
      <w:r w:rsidR="00594FEE" w:rsidRPr="001C216A">
        <w:rPr>
          <w:rFonts w:ascii="HG丸ｺﾞｼｯｸM-PRO" w:eastAsia="HG丸ｺﾞｼｯｸM-PRO" w:hAnsi="HG丸ｺﾞｼｯｸM-PRO" w:hint="eastAsia"/>
        </w:rPr>
        <w:t>について</w:t>
      </w:r>
      <w:r w:rsidR="002753AB" w:rsidRPr="001C216A">
        <w:rPr>
          <w:rFonts w:ascii="HG丸ｺﾞｼｯｸM-PRO" w:eastAsia="HG丸ｺﾞｼｯｸM-PRO" w:hAnsi="HG丸ｺﾞｼｯｸM-PRO" w:hint="eastAsia"/>
        </w:rPr>
        <w:t>は</w:t>
      </w:r>
      <w:r w:rsidR="00194208" w:rsidRPr="001C216A">
        <w:rPr>
          <w:rFonts w:ascii="HG丸ｺﾞｼｯｸM-PRO" w:eastAsia="HG丸ｺﾞｼｯｸM-PRO" w:hAnsi="HG丸ｺﾞｼｯｸM-PRO" w:hint="eastAsia"/>
        </w:rPr>
        <w:t>、家屋を</w:t>
      </w:r>
      <w:r w:rsidR="007B57C0" w:rsidRPr="001C216A">
        <w:rPr>
          <w:rFonts w:ascii="HG丸ｺﾞｼｯｸM-PRO" w:eastAsia="HG丸ｺﾞｼｯｸM-PRO" w:hAnsi="HG丸ｺﾞｼｯｸM-PRO" w:hint="eastAsia"/>
        </w:rPr>
        <w:t>借り上げる場合の権利金など</w:t>
      </w:r>
      <w:r w:rsidR="00D04C18" w:rsidRPr="001C216A">
        <w:rPr>
          <w:rFonts w:ascii="HG丸ｺﾞｼｯｸM-PRO" w:eastAsia="HG丸ｺﾞｼｯｸM-PRO" w:hAnsi="HG丸ｺﾞｼｯｸM-PRO" w:hint="eastAsia"/>
        </w:rPr>
        <w:t>開設準備経費</w:t>
      </w:r>
      <w:r w:rsidR="007B57C0" w:rsidRPr="001C216A">
        <w:rPr>
          <w:rFonts w:ascii="HG丸ｺﾞｼｯｸM-PRO" w:eastAsia="HG丸ｺﾞｼｯｸM-PRO" w:hAnsi="HG丸ｺﾞｼｯｸM-PRO" w:hint="eastAsia"/>
        </w:rPr>
        <w:t>へ</w:t>
      </w:r>
      <w:r w:rsidR="00D04C18" w:rsidRPr="001C216A">
        <w:rPr>
          <w:rFonts w:ascii="HG丸ｺﾞｼｯｸM-PRO" w:eastAsia="HG丸ｺﾞｼｯｸM-PRO" w:hAnsi="HG丸ｺﾞｼｯｸM-PRO" w:hint="eastAsia"/>
        </w:rPr>
        <w:t>の補助</w:t>
      </w:r>
      <w:r w:rsidR="007B57C0" w:rsidRPr="001C216A">
        <w:rPr>
          <w:rFonts w:ascii="HG丸ｺﾞｼｯｸM-PRO" w:eastAsia="HG丸ｺﾞｼｯｸM-PRO" w:hAnsi="HG丸ｺﾞｼｯｸM-PRO" w:hint="eastAsia"/>
        </w:rPr>
        <w:t>を行い</w:t>
      </w:r>
      <w:r w:rsidR="008529E6" w:rsidRPr="001C216A">
        <w:rPr>
          <w:rFonts w:ascii="HG丸ｺﾞｼｯｸM-PRO" w:eastAsia="HG丸ｺﾞｼｯｸM-PRO" w:hAnsi="HG丸ｺﾞｼｯｸM-PRO" w:hint="eastAsia"/>
        </w:rPr>
        <w:t>、整備</w:t>
      </w:r>
      <w:r w:rsidR="00D04C18" w:rsidRPr="001C216A">
        <w:rPr>
          <w:rFonts w:ascii="HG丸ｺﾞｼｯｸM-PRO" w:eastAsia="HG丸ｺﾞｼｯｸM-PRO" w:hAnsi="HG丸ｺﾞｼｯｸM-PRO" w:hint="eastAsia"/>
        </w:rPr>
        <w:t>促進を図ります。</w:t>
      </w:r>
    </w:p>
    <w:p w:rsidR="003E5ED4" w:rsidRDefault="003E5ED4" w:rsidP="00F46065">
      <w:pPr>
        <w:ind w:leftChars="100" w:left="240" w:firstLineChars="100" w:firstLine="240"/>
        <w:rPr>
          <w:rFonts w:ascii="HG丸ｺﾞｼｯｸM-PRO" w:eastAsia="HG丸ｺﾞｼｯｸM-PRO" w:hAnsi="HG丸ｺﾞｼｯｸM-PRO"/>
        </w:rPr>
      </w:pPr>
      <w:r w:rsidRPr="001C216A">
        <w:rPr>
          <w:rFonts w:ascii="HG丸ｺﾞｼｯｸM-PRO" w:eastAsia="HG丸ｺﾞｼｯｸM-PRO" w:hAnsi="HG丸ｺﾞｼｯｸM-PRO" w:hint="eastAsia"/>
        </w:rPr>
        <w:t>グループホーム</w:t>
      </w:r>
      <w:r w:rsidR="00970AA1" w:rsidRPr="001C216A">
        <w:rPr>
          <w:rFonts w:ascii="HG丸ｺﾞｼｯｸM-PRO" w:eastAsia="HG丸ｺﾞｼｯｸM-PRO" w:hAnsi="HG丸ｺﾞｼｯｸM-PRO" w:hint="eastAsia"/>
        </w:rPr>
        <w:t>等</w:t>
      </w:r>
      <w:r w:rsidRPr="001C216A">
        <w:rPr>
          <w:rFonts w:ascii="HG丸ｺﾞｼｯｸM-PRO" w:eastAsia="HG丸ｺﾞｼｯｸM-PRO" w:hAnsi="HG丸ｺﾞｼｯｸM-PRO" w:hint="eastAsia"/>
        </w:rPr>
        <w:t>の整備に当たっては、事業所や利用者の実態に応じてバリアフリー化を図り</w:t>
      </w:r>
      <w:r w:rsidR="007B57C0" w:rsidRPr="001C216A">
        <w:rPr>
          <w:rFonts w:ascii="HG丸ｺﾞｼｯｸM-PRO" w:eastAsia="HG丸ｺﾞｼｯｸM-PRO" w:hAnsi="HG丸ｺﾞｼｯｸM-PRO" w:hint="eastAsia"/>
        </w:rPr>
        <w:t>、既存建築物も活用して整備を促進し</w:t>
      </w:r>
      <w:r w:rsidRPr="001C216A">
        <w:rPr>
          <w:rFonts w:ascii="HG丸ｺﾞｼｯｸM-PRO" w:eastAsia="HG丸ｺﾞｼｯｸM-PRO" w:hAnsi="HG丸ｺﾞｼｯｸM-PRO" w:hint="eastAsia"/>
        </w:rPr>
        <w:t>ます。</w:t>
      </w:r>
    </w:p>
    <w:p w:rsidR="009719F8" w:rsidRDefault="009719F8" w:rsidP="00D27D3E">
      <w:pPr>
        <w:rPr>
          <w:rFonts w:ascii="HG丸ｺﾞｼｯｸM-PRO" w:eastAsia="HG丸ｺﾞｼｯｸM-PRO" w:hAnsi="HG丸ｺﾞｼｯｸM-PRO"/>
        </w:rPr>
      </w:pPr>
    </w:p>
    <w:p w:rsidR="009719F8" w:rsidRDefault="009719F8" w:rsidP="00D27D3E">
      <w:pPr>
        <w:rPr>
          <w:rFonts w:ascii="HG丸ｺﾞｼｯｸM-PRO" w:eastAsia="HG丸ｺﾞｼｯｸM-PRO" w:hAnsi="HG丸ｺﾞｼｯｸM-PRO"/>
        </w:rPr>
      </w:pPr>
    </w:p>
    <w:p w:rsidR="009719F8" w:rsidRPr="000030BC" w:rsidRDefault="009719F8" w:rsidP="009719F8">
      <w:pPr>
        <w:rPr>
          <w:rFonts w:ascii="HG丸ｺﾞｼｯｸM-PRO" w:eastAsia="HG丸ｺﾞｼｯｸM-PRO" w:hAnsi="HG丸ｺﾞｼｯｸM-PRO"/>
        </w:rPr>
      </w:pPr>
    </w:p>
    <w:p w:rsidR="005F2442" w:rsidRPr="00844E26" w:rsidRDefault="00C83279" w:rsidP="005F2442">
      <w:pPr>
        <w:rPr>
          <w:rFonts w:ascii="HGSｺﾞｼｯｸE" w:eastAsia="HGSｺﾞｼｯｸE" w:hAnsi="HGSｺﾞｼｯｸE"/>
        </w:rPr>
      </w:pPr>
      <w:r>
        <w:rPr>
          <w:rFonts w:ascii="HGSｺﾞｼｯｸE" w:eastAsia="HGSｺﾞｼｯｸE" w:hAnsi="HGSｺﾞｼｯｸE" w:hint="eastAsia"/>
          <w:noProof/>
        </w:rPr>
        <w:lastRenderedPageBreak/>
        <w:drawing>
          <wp:anchor distT="0" distB="0" distL="114300" distR="114300" simplePos="0" relativeHeight="251663360"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6" name="JAVISCODE006-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5F2442" w:rsidRPr="00844E26">
        <w:rPr>
          <w:rFonts w:ascii="HGSｺﾞｼｯｸE" w:eastAsia="HGSｺﾞｼｯｸE" w:hAnsi="HGSｺﾞｼｯｸE" w:hint="eastAsia"/>
        </w:rPr>
        <w:t>主な計画事業</w:t>
      </w:r>
    </w:p>
    <w:p w:rsidR="00C05C9C" w:rsidRPr="00C05C9C" w:rsidRDefault="00C05C9C" w:rsidP="00F46065">
      <w:pPr>
        <w:spacing w:line="300" w:lineRule="exact"/>
        <w:ind w:leftChars="-187" w:hangingChars="187" w:hanging="449"/>
        <w:rPr>
          <w:rFonts w:asciiTheme="majorEastAsia" w:eastAsiaTheme="majorEastAsia" w:hAnsiTheme="majorEastAsia"/>
          <w:szCs w:val="24"/>
        </w:rPr>
      </w:pPr>
    </w:p>
    <w:tbl>
      <w:tblPr>
        <w:tblStyle w:val="a4"/>
        <w:tblW w:w="0" w:type="auto"/>
        <w:shd w:val="clear" w:color="auto" w:fill="DAEEF3" w:themeFill="accent5" w:themeFillTint="33"/>
        <w:tblLook w:val="04A0" w:firstRow="1" w:lastRow="0" w:firstColumn="1" w:lastColumn="0" w:noHBand="0" w:noVBand="1"/>
      </w:tblPr>
      <w:tblGrid>
        <w:gridCol w:w="3222"/>
        <w:gridCol w:w="6632"/>
      </w:tblGrid>
      <w:tr w:rsidR="00C05C9C" w:rsidTr="00EB4C11">
        <w:tc>
          <w:tcPr>
            <w:tcW w:w="3222" w:type="dxa"/>
            <w:shd w:val="clear" w:color="auto" w:fill="DAEEF3" w:themeFill="accent5" w:themeFillTint="33"/>
          </w:tcPr>
          <w:p w:rsidR="00C05C9C" w:rsidRPr="00C405F3" w:rsidRDefault="00A76869" w:rsidP="00C05C9C">
            <w:pPr>
              <w:spacing w:line="300" w:lineRule="exact"/>
              <w:rPr>
                <w:rFonts w:asciiTheme="majorEastAsia" w:eastAsiaTheme="majorEastAsia" w:hAnsiTheme="majorEastAsia"/>
                <w:sz w:val="22"/>
              </w:rPr>
            </w:pPr>
            <w:r w:rsidRPr="00C405F3">
              <w:rPr>
                <w:rFonts w:asciiTheme="majorEastAsia" w:eastAsiaTheme="majorEastAsia" w:hAnsiTheme="majorEastAsia" w:hint="eastAsia"/>
                <w:sz w:val="22"/>
              </w:rPr>
              <w:t>グループホームの整備</w:t>
            </w:r>
            <w:r w:rsidR="00AF19EA" w:rsidRPr="00C405F3">
              <w:rPr>
                <w:rFonts w:asciiTheme="majorEastAsia" w:eastAsiaTheme="majorEastAsia" w:hAnsiTheme="majorEastAsia" w:hint="eastAsia"/>
                <w:sz w:val="22"/>
              </w:rPr>
              <w:t>・運営の支援（障害者施策推進区市町村包括補助事業を含む）</w:t>
            </w:r>
          </w:p>
          <w:p w:rsidR="00EB4C11" w:rsidRPr="00C405F3" w:rsidRDefault="00EB4C11" w:rsidP="00C05C9C">
            <w:pPr>
              <w:spacing w:line="300" w:lineRule="exact"/>
              <w:rPr>
                <w:rFonts w:asciiTheme="majorEastAsia" w:eastAsiaTheme="majorEastAsia" w:hAnsiTheme="majorEastAsia"/>
                <w:sz w:val="22"/>
              </w:rPr>
            </w:pPr>
          </w:p>
        </w:tc>
        <w:tc>
          <w:tcPr>
            <w:tcW w:w="6632" w:type="dxa"/>
            <w:shd w:val="clear" w:color="auto" w:fill="DAEEF3" w:themeFill="accent5" w:themeFillTint="33"/>
          </w:tcPr>
          <w:p w:rsidR="007F4D8C" w:rsidRPr="00C405F3" w:rsidRDefault="007F4D8C" w:rsidP="00C05C9C">
            <w:pPr>
              <w:spacing w:line="300" w:lineRule="exact"/>
              <w:rPr>
                <w:rFonts w:ascii="メイリオ" w:eastAsia="メイリオ" w:hAnsi="メイリオ" w:cs="メイリオ"/>
                <w:sz w:val="20"/>
                <w:szCs w:val="20"/>
              </w:rPr>
            </w:pPr>
            <w:r w:rsidRPr="00C405F3">
              <w:rPr>
                <w:rFonts w:ascii="メイリオ" w:eastAsia="メイリオ" w:hAnsi="メイリオ" w:cs="メイリオ" w:hint="eastAsia"/>
                <w:sz w:val="20"/>
                <w:szCs w:val="20"/>
              </w:rPr>
              <w:t>・「３か年</w:t>
            </w:r>
            <w:r w:rsidR="005F2442">
              <w:rPr>
                <w:rFonts w:ascii="メイリオ" w:eastAsia="メイリオ" w:hAnsi="メイリオ" w:cs="メイリオ" w:hint="eastAsia"/>
                <w:sz w:val="20"/>
                <w:szCs w:val="20"/>
              </w:rPr>
              <w:t>プラン」の特別助成：施設整備費の設置者（社会福祉法人等）負担の二分の一</w:t>
            </w:r>
            <w:r w:rsidRPr="00C405F3">
              <w:rPr>
                <w:rFonts w:ascii="メイリオ" w:eastAsia="メイリオ" w:hAnsi="メイリオ" w:cs="メイリオ" w:hint="eastAsia"/>
                <w:sz w:val="20"/>
                <w:szCs w:val="20"/>
              </w:rPr>
              <w:t>を特別助成する</w:t>
            </w:r>
            <w:r w:rsidR="002753AB" w:rsidRPr="00C405F3">
              <w:rPr>
                <w:rFonts w:ascii="メイリオ" w:eastAsia="メイリオ" w:hAnsi="メイリオ" w:cs="メイリオ" w:hint="eastAsia"/>
                <w:sz w:val="20"/>
                <w:szCs w:val="20"/>
              </w:rPr>
              <w:t>。</w:t>
            </w:r>
            <w:r w:rsidRPr="00C405F3">
              <w:rPr>
                <w:rFonts w:ascii="メイリオ" w:eastAsia="メイリオ" w:hAnsi="メイリオ" w:cs="メイリオ" w:hint="eastAsia"/>
                <w:sz w:val="20"/>
                <w:szCs w:val="20"/>
              </w:rPr>
              <w:t>〔東京都〕</w:t>
            </w:r>
          </w:p>
          <w:p w:rsidR="00AF19EA" w:rsidRPr="00C405F3" w:rsidRDefault="00AF19EA" w:rsidP="00C05C9C">
            <w:pPr>
              <w:spacing w:line="300" w:lineRule="exact"/>
              <w:rPr>
                <w:rFonts w:ascii="メイリオ" w:eastAsia="メイリオ" w:hAnsi="メイリオ" w:cs="メイリオ"/>
                <w:sz w:val="20"/>
                <w:szCs w:val="20"/>
              </w:rPr>
            </w:pPr>
            <w:r w:rsidRPr="00C405F3">
              <w:rPr>
                <w:rFonts w:ascii="メイリオ" w:eastAsia="メイリオ" w:hAnsi="メイリオ" w:cs="メイリオ" w:hint="eastAsia"/>
                <w:sz w:val="20"/>
                <w:szCs w:val="20"/>
              </w:rPr>
              <w:t>・障害者の地域生活における自立を支援するため、</w:t>
            </w:r>
            <w:r w:rsidR="002753AB" w:rsidRPr="00C405F3">
              <w:rPr>
                <w:rFonts w:ascii="メイリオ" w:eastAsia="メイリオ" w:hAnsi="メイリオ" w:cs="メイリオ" w:hint="eastAsia"/>
                <w:sz w:val="20"/>
                <w:szCs w:val="20"/>
              </w:rPr>
              <w:t>生活</w:t>
            </w:r>
            <w:r w:rsidR="00970AA1" w:rsidRPr="00C405F3">
              <w:rPr>
                <w:rFonts w:ascii="メイリオ" w:eastAsia="メイリオ" w:hAnsi="メイリオ" w:cs="メイリオ" w:hint="eastAsia"/>
                <w:sz w:val="20"/>
                <w:szCs w:val="20"/>
              </w:rPr>
              <w:t>の場を提供し、食事の提供</w:t>
            </w:r>
            <w:r w:rsidR="002753AB" w:rsidRPr="00C405F3">
              <w:rPr>
                <w:rFonts w:ascii="メイリオ" w:eastAsia="メイリオ" w:hAnsi="メイリオ" w:cs="メイリオ" w:hint="eastAsia"/>
                <w:sz w:val="20"/>
                <w:szCs w:val="20"/>
              </w:rPr>
              <w:t>等</w:t>
            </w:r>
            <w:r w:rsidRPr="00C405F3">
              <w:rPr>
                <w:rFonts w:ascii="メイリオ" w:eastAsia="メイリオ" w:hAnsi="メイリオ" w:cs="メイリオ" w:hint="eastAsia"/>
                <w:sz w:val="20"/>
                <w:szCs w:val="20"/>
              </w:rPr>
              <w:t>その他必要な援助を行う。〔区市町村〕</w:t>
            </w:r>
          </w:p>
        </w:tc>
      </w:tr>
      <w:tr w:rsidR="00C05C9C" w:rsidTr="00EB4C11">
        <w:tc>
          <w:tcPr>
            <w:tcW w:w="3222" w:type="dxa"/>
            <w:shd w:val="clear" w:color="auto" w:fill="DAEEF3" w:themeFill="accent5" w:themeFillTint="33"/>
          </w:tcPr>
          <w:p w:rsidR="00C05C9C" w:rsidRPr="00C405F3" w:rsidRDefault="00A76869" w:rsidP="00A76869">
            <w:pPr>
              <w:spacing w:line="300" w:lineRule="exact"/>
              <w:rPr>
                <w:rFonts w:asciiTheme="majorEastAsia" w:eastAsiaTheme="majorEastAsia" w:hAnsiTheme="majorEastAsia"/>
                <w:sz w:val="22"/>
              </w:rPr>
            </w:pPr>
            <w:r w:rsidRPr="00C405F3">
              <w:rPr>
                <w:rFonts w:asciiTheme="majorEastAsia" w:eastAsiaTheme="majorEastAsia" w:hAnsiTheme="majorEastAsia" w:hint="eastAsia"/>
                <w:sz w:val="22"/>
              </w:rPr>
              <w:t>日中活動の場（通所施設等）の整備</w:t>
            </w:r>
            <w:r w:rsidR="00AF19EA" w:rsidRPr="00C405F3">
              <w:rPr>
                <w:rFonts w:asciiTheme="majorEastAsia" w:eastAsiaTheme="majorEastAsia" w:hAnsiTheme="majorEastAsia" w:hint="eastAsia"/>
                <w:sz w:val="22"/>
              </w:rPr>
              <w:t>・運営の支援（障害者施策推進区市町村包括補助事業を含む）</w:t>
            </w:r>
          </w:p>
        </w:tc>
        <w:tc>
          <w:tcPr>
            <w:tcW w:w="6632" w:type="dxa"/>
            <w:shd w:val="clear" w:color="auto" w:fill="DAEEF3" w:themeFill="accent5" w:themeFillTint="33"/>
          </w:tcPr>
          <w:p w:rsidR="007F4D8C" w:rsidRPr="00C405F3" w:rsidRDefault="007F4D8C" w:rsidP="00C05C9C">
            <w:pPr>
              <w:spacing w:line="300" w:lineRule="exact"/>
              <w:rPr>
                <w:rFonts w:ascii="メイリオ" w:eastAsia="メイリオ" w:hAnsi="メイリオ" w:cs="メイリオ"/>
                <w:sz w:val="20"/>
                <w:szCs w:val="20"/>
              </w:rPr>
            </w:pPr>
            <w:r w:rsidRPr="00C405F3">
              <w:rPr>
                <w:rFonts w:ascii="メイリオ" w:eastAsia="メイリオ" w:hAnsi="メイリオ" w:cs="メイリオ" w:hint="eastAsia"/>
                <w:sz w:val="20"/>
                <w:szCs w:val="20"/>
              </w:rPr>
              <w:t>・「３か年</w:t>
            </w:r>
            <w:r w:rsidR="005F2442">
              <w:rPr>
                <w:rFonts w:ascii="メイリオ" w:eastAsia="メイリオ" w:hAnsi="メイリオ" w:cs="メイリオ" w:hint="eastAsia"/>
                <w:sz w:val="20"/>
                <w:szCs w:val="20"/>
              </w:rPr>
              <w:t>プラン」の特別助成：施設整備費の設置者（社会福祉法人等）負担の二分の一</w:t>
            </w:r>
            <w:r w:rsidRPr="00C405F3">
              <w:rPr>
                <w:rFonts w:ascii="メイリオ" w:eastAsia="メイリオ" w:hAnsi="メイリオ" w:cs="メイリオ" w:hint="eastAsia"/>
                <w:sz w:val="20"/>
                <w:szCs w:val="20"/>
              </w:rPr>
              <w:t>を特別助成する</w:t>
            </w:r>
            <w:r w:rsidR="002753AB" w:rsidRPr="00C405F3">
              <w:rPr>
                <w:rFonts w:ascii="メイリオ" w:eastAsia="メイリオ" w:hAnsi="メイリオ" w:cs="メイリオ" w:hint="eastAsia"/>
                <w:sz w:val="20"/>
                <w:szCs w:val="20"/>
              </w:rPr>
              <w:t>。</w:t>
            </w:r>
            <w:r w:rsidRPr="00C405F3">
              <w:rPr>
                <w:rFonts w:ascii="メイリオ" w:eastAsia="メイリオ" w:hAnsi="メイリオ" w:cs="メイリオ" w:hint="eastAsia"/>
                <w:sz w:val="20"/>
                <w:szCs w:val="20"/>
              </w:rPr>
              <w:t>〔東京都〕</w:t>
            </w:r>
          </w:p>
          <w:p w:rsidR="00AF19EA" w:rsidRPr="00C405F3" w:rsidRDefault="00AF19EA" w:rsidP="007F4D8C">
            <w:pPr>
              <w:spacing w:line="300" w:lineRule="exact"/>
              <w:rPr>
                <w:rFonts w:ascii="メイリオ" w:eastAsia="メイリオ" w:hAnsi="メイリオ" w:cs="メイリオ"/>
                <w:sz w:val="20"/>
                <w:szCs w:val="20"/>
              </w:rPr>
            </w:pPr>
            <w:r w:rsidRPr="00C405F3">
              <w:rPr>
                <w:rFonts w:ascii="メイリオ" w:eastAsia="メイリオ" w:hAnsi="メイリオ" w:cs="メイリオ" w:hint="eastAsia"/>
                <w:sz w:val="20"/>
                <w:szCs w:val="20"/>
              </w:rPr>
              <w:t>・特別支援学校の卒業生等の利用希望に応えるため、多様な日中活動の場（通所施設等）を確保し、必要な支援を提供する。〔区市町村〕</w:t>
            </w:r>
          </w:p>
        </w:tc>
      </w:tr>
      <w:tr w:rsidR="00C05C9C" w:rsidTr="00EB4C11">
        <w:tc>
          <w:tcPr>
            <w:tcW w:w="3222" w:type="dxa"/>
            <w:shd w:val="clear" w:color="auto" w:fill="DAEEF3" w:themeFill="accent5" w:themeFillTint="33"/>
          </w:tcPr>
          <w:p w:rsidR="00C05C9C" w:rsidRPr="00C405F3" w:rsidRDefault="00AF19EA" w:rsidP="00C05C9C">
            <w:pPr>
              <w:spacing w:line="300" w:lineRule="exact"/>
              <w:rPr>
                <w:rFonts w:asciiTheme="majorEastAsia" w:eastAsiaTheme="majorEastAsia" w:hAnsiTheme="majorEastAsia"/>
                <w:sz w:val="22"/>
              </w:rPr>
            </w:pPr>
            <w:r w:rsidRPr="00C405F3">
              <w:rPr>
                <w:rFonts w:asciiTheme="majorEastAsia" w:eastAsiaTheme="majorEastAsia" w:hAnsiTheme="majorEastAsia" w:hint="eastAsia"/>
                <w:sz w:val="22"/>
              </w:rPr>
              <w:t>短期入所事業（ショートステイ）の</w:t>
            </w:r>
            <w:r w:rsidR="002753AB" w:rsidRPr="00C405F3">
              <w:rPr>
                <w:rFonts w:asciiTheme="majorEastAsia" w:eastAsiaTheme="majorEastAsia" w:hAnsiTheme="majorEastAsia" w:hint="eastAsia"/>
                <w:sz w:val="22"/>
              </w:rPr>
              <w:t>充実</w:t>
            </w:r>
            <w:r w:rsidRPr="00C405F3">
              <w:rPr>
                <w:rFonts w:asciiTheme="majorEastAsia" w:eastAsiaTheme="majorEastAsia" w:hAnsiTheme="majorEastAsia" w:hint="eastAsia"/>
                <w:sz w:val="22"/>
              </w:rPr>
              <w:t>（障害者施策推進区市町村包括補助事業を含む）</w:t>
            </w:r>
          </w:p>
        </w:tc>
        <w:tc>
          <w:tcPr>
            <w:tcW w:w="6632" w:type="dxa"/>
            <w:shd w:val="clear" w:color="auto" w:fill="DAEEF3" w:themeFill="accent5" w:themeFillTint="33"/>
          </w:tcPr>
          <w:p w:rsidR="007F4D8C" w:rsidRPr="00C405F3" w:rsidRDefault="007F4D8C" w:rsidP="00AF19EA">
            <w:pPr>
              <w:spacing w:line="300" w:lineRule="exact"/>
              <w:rPr>
                <w:rFonts w:ascii="メイリオ" w:eastAsia="メイリオ" w:hAnsi="メイリオ" w:cs="メイリオ"/>
                <w:sz w:val="20"/>
                <w:szCs w:val="20"/>
              </w:rPr>
            </w:pPr>
            <w:r w:rsidRPr="00C405F3">
              <w:rPr>
                <w:rFonts w:ascii="メイリオ" w:eastAsia="メイリオ" w:hAnsi="メイリオ" w:cs="メイリオ" w:hint="eastAsia"/>
                <w:sz w:val="20"/>
                <w:szCs w:val="20"/>
              </w:rPr>
              <w:t>・「３か年プラン」の特別助成：施設整備費の設置者（社会福祉法人等）</w:t>
            </w:r>
            <w:r w:rsidR="005F2442">
              <w:rPr>
                <w:rFonts w:ascii="メイリオ" w:eastAsia="メイリオ" w:hAnsi="メイリオ" w:cs="メイリオ" w:hint="eastAsia"/>
                <w:sz w:val="20"/>
                <w:szCs w:val="20"/>
              </w:rPr>
              <w:t>負担の二分の一</w:t>
            </w:r>
            <w:r w:rsidRPr="00C405F3">
              <w:rPr>
                <w:rFonts w:ascii="メイリオ" w:eastAsia="メイリオ" w:hAnsi="メイリオ" w:cs="メイリオ" w:hint="eastAsia"/>
                <w:sz w:val="20"/>
                <w:szCs w:val="20"/>
              </w:rPr>
              <w:t>を特別助成する</w:t>
            </w:r>
            <w:r w:rsidR="002753AB" w:rsidRPr="00C405F3">
              <w:rPr>
                <w:rFonts w:ascii="メイリオ" w:eastAsia="メイリオ" w:hAnsi="メイリオ" w:cs="メイリオ" w:hint="eastAsia"/>
                <w:sz w:val="20"/>
                <w:szCs w:val="20"/>
              </w:rPr>
              <w:t>。</w:t>
            </w:r>
            <w:r w:rsidRPr="00C405F3">
              <w:rPr>
                <w:rFonts w:ascii="メイリオ" w:eastAsia="メイリオ" w:hAnsi="メイリオ" w:cs="メイリオ" w:hint="eastAsia"/>
                <w:sz w:val="20"/>
                <w:szCs w:val="20"/>
              </w:rPr>
              <w:t>〔東京都〕</w:t>
            </w:r>
          </w:p>
          <w:p w:rsidR="00C05C9C" w:rsidRPr="00C405F3" w:rsidRDefault="00AF19EA" w:rsidP="00B157C1">
            <w:pPr>
              <w:spacing w:line="300" w:lineRule="exact"/>
              <w:rPr>
                <w:rFonts w:ascii="メイリオ" w:eastAsia="メイリオ" w:hAnsi="メイリオ" w:cs="メイリオ"/>
                <w:sz w:val="20"/>
                <w:szCs w:val="20"/>
              </w:rPr>
            </w:pPr>
            <w:r w:rsidRPr="00C405F3">
              <w:rPr>
                <w:rFonts w:ascii="メイリオ" w:eastAsia="メイリオ" w:hAnsi="メイリオ" w:cs="メイリオ" w:hint="eastAsia"/>
                <w:sz w:val="20"/>
                <w:szCs w:val="20"/>
              </w:rPr>
              <w:t>・</w:t>
            </w:r>
            <w:r w:rsidR="002753AB" w:rsidRPr="00C405F3">
              <w:rPr>
                <w:rFonts w:ascii="メイリオ" w:eastAsia="メイリオ" w:hAnsi="メイリオ" w:cs="メイリオ" w:hint="eastAsia"/>
                <w:sz w:val="20"/>
                <w:szCs w:val="20"/>
              </w:rPr>
              <w:t>介護者の事情による場合など必要なときに、障害者（児）が短期間、身近な地域で必要な支援が受けられるよう、短期入所事業（ショートステイ）の充実を図る</w:t>
            </w:r>
            <w:r w:rsidR="00A64FD2" w:rsidRPr="00C405F3">
              <w:rPr>
                <w:rFonts w:ascii="メイリオ" w:eastAsia="メイリオ" w:hAnsi="メイリオ" w:cs="メイリオ" w:hint="eastAsia"/>
                <w:sz w:val="20"/>
                <w:szCs w:val="20"/>
              </w:rPr>
              <w:t>。</w:t>
            </w:r>
            <w:r w:rsidRPr="00C405F3">
              <w:rPr>
                <w:rFonts w:ascii="メイリオ" w:eastAsia="メイリオ" w:hAnsi="メイリオ" w:cs="メイリオ" w:hint="eastAsia"/>
                <w:sz w:val="20"/>
                <w:szCs w:val="20"/>
              </w:rPr>
              <w:t>〔区市町村〕</w:t>
            </w:r>
          </w:p>
        </w:tc>
      </w:tr>
      <w:tr w:rsidR="00AF19EA" w:rsidTr="00EB4C11">
        <w:tc>
          <w:tcPr>
            <w:tcW w:w="3222" w:type="dxa"/>
            <w:shd w:val="clear" w:color="auto" w:fill="DAEEF3" w:themeFill="accent5" w:themeFillTint="33"/>
          </w:tcPr>
          <w:p w:rsidR="00AF19EA" w:rsidRPr="00C405F3" w:rsidRDefault="00AF19EA" w:rsidP="00AF19EA">
            <w:pPr>
              <w:spacing w:line="300" w:lineRule="exact"/>
              <w:rPr>
                <w:rFonts w:asciiTheme="majorEastAsia" w:eastAsiaTheme="majorEastAsia" w:hAnsiTheme="majorEastAsia"/>
                <w:sz w:val="22"/>
              </w:rPr>
            </w:pPr>
            <w:r w:rsidRPr="00C405F3">
              <w:rPr>
                <w:rFonts w:asciiTheme="majorEastAsia" w:eastAsiaTheme="majorEastAsia" w:hAnsiTheme="majorEastAsia" w:hint="eastAsia"/>
                <w:sz w:val="22"/>
              </w:rPr>
              <w:t>短期入所開設準備経費等補助事業</w:t>
            </w:r>
          </w:p>
          <w:p w:rsidR="00AF19EA" w:rsidRPr="00C405F3" w:rsidRDefault="00AF19EA" w:rsidP="00CA13AF">
            <w:pPr>
              <w:spacing w:line="300" w:lineRule="exact"/>
              <w:rPr>
                <w:rFonts w:asciiTheme="majorEastAsia" w:eastAsiaTheme="majorEastAsia" w:hAnsiTheme="majorEastAsia"/>
                <w:sz w:val="22"/>
              </w:rPr>
            </w:pPr>
            <w:r w:rsidRPr="00C405F3">
              <w:rPr>
                <w:rFonts w:asciiTheme="majorEastAsia" w:eastAsiaTheme="majorEastAsia" w:hAnsiTheme="majorEastAsia" w:hint="eastAsia"/>
                <w:sz w:val="22"/>
              </w:rPr>
              <w:t xml:space="preserve">　</w:t>
            </w:r>
          </w:p>
        </w:tc>
        <w:tc>
          <w:tcPr>
            <w:tcW w:w="6632" w:type="dxa"/>
            <w:shd w:val="clear" w:color="auto" w:fill="DAEEF3" w:themeFill="accent5" w:themeFillTint="33"/>
          </w:tcPr>
          <w:p w:rsidR="00AF19EA" w:rsidRPr="00C405F3" w:rsidRDefault="00CA13AF" w:rsidP="00C05C9C">
            <w:pPr>
              <w:spacing w:line="300" w:lineRule="exact"/>
              <w:rPr>
                <w:rFonts w:ascii="メイリオ" w:eastAsia="メイリオ" w:hAnsi="メイリオ" w:cs="メイリオ"/>
                <w:sz w:val="20"/>
                <w:szCs w:val="20"/>
              </w:rPr>
            </w:pPr>
            <w:r w:rsidRPr="00C405F3">
              <w:rPr>
                <w:rFonts w:ascii="メイリオ" w:eastAsia="メイリオ" w:hAnsi="メイリオ" w:cs="メイリオ" w:hint="eastAsia"/>
                <w:sz w:val="20"/>
                <w:szCs w:val="20"/>
              </w:rPr>
              <w:t>・障害者（児）の地域生活支援の更なる推進を図るため、賃貸物件を活用した短期入所の新設・増設に係る準備経費への補助を行う</w:t>
            </w:r>
            <w:r w:rsidR="002753AB" w:rsidRPr="00C405F3">
              <w:rPr>
                <w:rFonts w:ascii="メイリオ" w:eastAsia="メイリオ" w:hAnsi="メイリオ" w:cs="メイリオ" w:hint="eastAsia"/>
                <w:sz w:val="20"/>
                <w:szCs w:val="20"/>
              </w:rPr>
              <w:t>。</w:t>
            </w:r>
          </w:p>
        </w:tc>
      </w:tr>
      <w:tr w:rsidR="00C05C9C" w:rsidTr="00EB4C11">
        <w:tc>
          <w:tcPr>
            <w:tcW w:w="3222" w:type="dxa"/>
            <w:shd w:val="clear" w:color="auto" w:fill="DAEEF3" w:themeFill="accent5" w:themeFillTint="33"/>
          </w:tcPr>
          <w:p w:rsidR="00C05C9C" w:rsidRPr="00C405F3" w:rsidRDefault="00CA13AF" w:rsidP="00C05C9C">
            <w:pPr>
              <w:spacing w:line="300" w:lineRule="exact"/>
              <w:rPr>
                <w:rFonts w:asciiTheme="majorEastAsia" w:eastAsiaTheme="majorEastAsia" w:hAnsiTheme="majorEastAsia"/>
                <w:sz w:val="22"/>
              </w:rPr>
            </w:pPr>
            <w:r w:rsidRPr="00C405F3">
              <w:rPr>
                <w:rFonts w:asciiTheme="majorEastAsia" w:eastAsiaTheme="majorEastAsia" w:hAnsiTheme="majorEastAsia" w:hint="eastAsia"/>
                <w:sz w:val="22"/>
              </w:rPr>
              <w:t>定期借地権の一時金に対する補助</w:t>
            </w:r>
          </w:p>
        </w:tc>
        <w:tc>
          <w:tcPr>
            <w:tcW w:w="6632" w:type="dxa"/>
            <w:shd w:val="clear" w:color="auto" w:fill="DAEEF3" w:themeFill="accent5" w:themeFillTint="33"/>
          </w:tcPr>
          <w:p w:rsidR="00C05C9C" w:rsidRPr="00C405F3" w:rsidRDefault="00CA13AF" w:rsidP="00CA13AF">
            <w:pPr>
              <w:spacing w:line="300" w:lineRule="exact"/>
              <w:rPr>
                <w:rFonts w:ascii="メイリオ" w:eastAsia="メイリオ" w:hAnsi="メイリオ" w:cs="メイリオ"/>
                <w:sz w:val="20"/>
                <w:szCs w:val="20"/>
              </w:rPr>
            </w:pPr>
            <w:r w:rsidRPr="00C405F3">
              <w:rPr>
                <w:rFonts w:ascii="メイリオ" w:eastAsia="メイリオ" w:hAnsi="メイリオ" w:cs="メイリオ" w:hint="eastAsia"/>
                <w:sz w:val="20"/>
                <w:szCs w:val="20"/>
              </w:rPr>
              <w:t>・施設用地確保のために、定期借地権を設定した場合の一時金の一部を助成することにより</w:t>
            </w:r>
            <w:r w:rsidR="002753AB" w:rsidRPr="00C405F3">
              <w:rPr>
                <w:rFonts w:ascii="メイリオ" w:eastAsia="メイリオ" w:hAnsi="メイリオ" w:cs="メイリオ" w:hint="eastAsia"/>
                <w:sz w:val="20"/>
                <w:szCs w:val="20"/>
              </w:rPr>
              <w:t>、日中活動系サービス事業所やグループホーム等</w:t>
            </w:r>
            <w:r w:rsidRPr="00C405F3">
              <w:rPr>
                <w:rFonts w:ascii="メイリオ" w:eastAsia="メイリオ" w:hAnsi="メイリオ" w:cs="メイリオ" w:hint="eastAsia"/>
                <w:sz w:val="20"/>
                <w:szCs w:val="20"/>
              </w:rPr>
              <w:t>の整備促進を図る。</w:t>
            </w:r>
          </w:p>
        </w:tc>
      </w:tr>
      <w:tr w:rsidR="00C05C9C" w:rsidTr="00EB4C11">
        <w:tc>
          <w:tcPr>
            <w:tcW w:w="3222" w:type="dxa"/>
            <w:shd w:val="clear" w:color="auto" w:fill="DAEEF3" w:themeFill="accent5" w:themeFillTint="33"/>
          </w:tcPr>
          <w:p w:rsidR="00C05C9C" w:rsidRPr="00C405F3" w:rsidRDefault="00EE371E" w:rsidP="00C05C9C">
            <w:pPr>
              <w:spacing w:line="300" w:lineRule="exact"/>
              <w:rPr>
                <w:rFonts w:asciiTheme="majorEastAsia" w:eastAsiaTheme="majorEastAsia" w:hAnsiTheme="majorEastAsia"/>
                <w:sz w:val="22"/>
              </w:rPr>
            </w:pPr>
            <w:r w:rsidRPr="00C405F3">
              <w:rPr>
                <w:rFonts w:asciiTheme="majorEastAsia" w:eastAsiaTheme="majorEastAsia" w:hAnsiTheme="majorEastAsia" w:hint="eastAsia"/>
                <w:sz w:val="22"/>
              </w:rPr>
              <w:t>借地を活用した障害者（児）施設設置支援事業</w:t>
            </w:r>
          </w:p>
        </w:tc>
        <w:tc>
          <w:tcPr>
            <w:tcW w:w="6632" w:type="dxa"/>
            <w:shd w:val="clear" w:color="auto" w:fill="DAEEF3" w:themeFill="accent5" w:themeFillTint="33"/>
          </w:tcPr>
          <w:p w:rsidR="00C05C9C" w:rsidRPr="00C405F3" w:rsidRDefault="00CA13AF" w:rsidP="00DE7102">
            <w:pPr>
              <w:spacing w:line="300" w:lineRule="exact"/>
              <w:rPr>
                <w:rFonts w:ascii="メイリオ" w:eastAsia="メイリオ" w:hAnsi="メイリオ" w:cs="メイリオ"/>
                <w:sz w:val="20"/>
                <w:szCs w:val="20"/>
              </w:rPr>
            </w:pPr>
            <w:r w:rsidRPr="00C405F3">
              <w:rPr>
                <w:rFonts w:ascii="メイリオ" w:eastAsia="メイリオ" w:hAnsi="メイリオ" w:cs="メイリオ" w:hint="eastAsia"/>
                <w:sz w:val="20"/>
                <w:szCs w:val="20"/>
              </w:rPr>
              <w:t>・</w:t>
            </w:r>
            <w:r w:rsidR="002753AB" w:rsidRPr="00C405F3">
              <w:rPr>
                <w:rFonts w:ascii="メイリオ" w:eastAsia="メイリオ" w:hAnsi="メイリオ" w:cs="メイリオ" w:hint="eastAsia"/>
                <w:sz w:val="20"/>
                <w:szCs w:val="20"/>
              </w:rPr>
              <w:t>障害者（児）の日中活動の場及び住まいの場等を確保するため、また、事業者の事業開始初期の経営の安定化を目的として、国有地又は民有地を借り受けて、障害者（児）施設の整備を行う事業者に対し、借地料の一部を補助する。</w:t>
            </w:r>
          </w:p>
        </w:tc>
      </w:tr>
      <w:tr w:rsidR="00EE371E" w:rsidTr="00087941">
        <w:trPr>
          <w:trHeight w:val="696"/>
        </w:trPr>
        <w:tc>
          <w:tcPr>
            <w:tcW w:w="3222" w:type="dxa"/>
            <w:shd w:val="clear" w:color="auto" w:fill="DAEEF3" w:themeFill="accent5" w:themeFillTint="33"/>
          </w:tcPr>
          <w:p w:rsidR="00EE371E" w:rsidRPr="00C405F3" w:rsidRDefault="00087941" w:rsidP="00087941">
            <w:pPr>
              <w:spacing w:line="300" w:lineRule="exact"/>
              <w:rPr>
                <w:rFonts w:asciiTheme="majorEastAsia" w:eastAsiaTheme="majorEastAsia" w:hAnsiTheme="majorEastAsia"/>
                <w:b/>
                <w:sz w:val="22"/>
              </w:rPr>
            </w:pPr>
            <w:r w:rsidRPr="00C405F3">
              <w:rPr>
                <w:rFonts w:asciiTheme="majorEastAsia" w:eastAsiaTheme="majorEastAsia" w:hAnsiTheme="majorEastAsia" w:hint="eastAsia"/>
                <w:sz w:val="22"/>
              </w:rPr>
              <w:t>都有地活用による地域の福祉インフラ整備事業</w:t>
            </w:r>
          </w:p>
        </w:tc>
        <w:tc>
          <w:tcPr>
            <w:tcW w:w="6632" w:type="dxa"/>
            <w:shd w:val="clear" w:color="auto" w:fill="DAEEF3" w:themeFill="accent5" w:themeFillTint="33"/>
          </w:tcPr>
          <w:p w:rsidR="00EE371E" w:rsidRPr="00C405F3" w:rsidRDefault="00087941" w:rsidP="00C05C9C">
            <w:pPr>
              <w:spacing w:line="300" w:lineRule="exact"/>
              <w:rPr>
                <w:rFonts w:ascii="メイリオ" w:eastAsia="メイリオ" w:hAnsi="メイリオ" w:cs="メイリオ"/>
                <w:sz w:val="20"/>
                <w:szCs w:val="20"/>
              </w:rPr>
            </w:pPr>
            <w:r w:rsidRPr="00C405F3">
              <w:rPr>
                <w:rFonts w:ascii="メイリオ" w:eastAsia="メイリオ" w:hAnsi="メイリオ" w:cs="メイリオ" w:hint="eastAsia"/>
                <w:sz w:val="20"/>
                <w:szCs w:val="20"/>
              </w:rPr>
              <w:t>・都有地の減額貸付けを行い、障害福祉サービス基盤の整備促進を図る。</w:t>
            </w:r>
          </w:p>
        </w:tc>
      </w:tr>
    </w:tbl>
    <w:p w:rsidR="00C05C9C" w:rsidRDefault="00C05C9C" w:rsidP="00F46065">
      <w:pPr>
        <w:spacing w:line="300" w:lineRule="exact"/>
        <w:ind w:leftChars="-187" w:hangingChars="187" w:hanging="449"/>
        <w:rPr>
          <w:rFonts w:asciiTheme="majorEastAsia" w:eastAsiaTheme="majorEastAsia" w:hAnsiTheme="majorEastAsia"/>
          <w:szCs w:val="24"/>
        </w:rPr>
      </w:pPr>
    </w:p>
    <w:p w:rsidR="00DA3C08" w:rsidRDefault="00DA3C08">
      <w:pPr>
        <w:widowControl/>
        <w:jc w:val="left"/>
        <w:rPr>
          <w:rFonts w:asciiTheme="majorEastAsia" w:eastAsiaTheme="majorEastAsia" w:hAnsiTheme="majorEastAsia"/>
          <w:szCs w:val="24"/>
        </w:rPr>
      </w:pPr>
      <w:r>
        <w:rPr>
          <w:rFonts w:asciiTheme="majorEastAsia" w:eastAsiaTheme="majorEastAsia" w:hAnsiTheme="majorEastAsia"/>
          <w:szCs w:val="24"/>
        </w:rPr>
        <w:br w:type="page"/>
      </w:r>
    </w:p>
    <w:p w:rsidR="0083526C" w:rsidRPr="0083526C" w:rsidRDefault="00C83279" w:rsidP="00F46065">
      <w:pPr>
        <w:tabs>
          <w:tab w:val="left" w:pos="1560"/>
        </w:tabs>
        <w:ind w:leftChars="100" w:left="240"/>
        <w:rPr>
          <w:rFonts w:ascii="HGSｺﾞｼｯｸE" w:eastAsia="HGSｺﾞｼｯｸE" w:hAnsi="HGSｺﾞｼｯｸE"/>
          <w:color w:val="0070C0"/>
        </w:rPr>
      </w:pPr>
      <w:r>
        <w:rPr>
          <w:rFonts w:ascii="HGSｺﾞｼｯｸE" w:eastAsia="HGSｺﾞｼｯｸE" w:hAnsi="HGSｺﾞｼｯｸE" w:hint="eastAsia"/>
          <w:noProof/>
          <w:color w:val="0070C0"/>
        </w:rPr>
        <w:lastRenderedPageBreak/>
        <w:drawing>
          <wp:anchor distT="0" distB="0" distL="114300" distR="114300" simplePos="0" relativeHeight="251664384"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7" name="JAVISCODE007-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83526C">
        <w:rPr>
          <w:rFonts w:ascii="HGSｺﾞｼｯｸE" w:eastAsia="HGSｺﾞｼｯｸE" w:hAnsi="HGSｺﾞｼｯｸE" w:hint="eastAsia"/>
          <w:color w:val="0070C0"/>
        </w:rPr>
        <w:t xml:space="preserve">取組２　</w:t>
      </w:r>
      <w:r w:rsidR="00DA3C08" w:rsidRPr="00844E26">
        <w:rPr>
          <w:rFonts w:ascii="HGSｺﾞｼｯｸE" w:eastAsia="HGSｺﾞｼｯｸE" w:hAnsi="HGSｺﾞｼｯｸE" w:hint="eastAsia"/>
          <w:color w:val="0070C0"/>
        </w:rPr>
        <w:t>地域生活を支える相談支援体制等の整備</w:t>
      </w:r>
    </w:p>
    <w:p w:rsidR="0083526C" w:rsidRPr="009C4D37" w:rsidRDefault="0083526C" w:rsidP="00F46065">
      <w:pPr>
        <w:tabs>
          <w:tab w:val="left" w:pos="1560"/>
        </w:tabs>
        <w:ind w:left="240" w:hangingChars="100" w:hanging="240"/>
        <w:rPr>
          <w:color w:val="000000" w:themeColor="text1"/>
        </w:rPr>
      </w:pPr>
      <w:r>
        <w:rPr>
          <w:rFonts w:hint="eastAsia"/>
          <w:color w:val="000000" w:themeColor="text1"/>
        </w:rPr>
        <w:t xml:space="preserve">　障害者の自立した日常生</w:t>
      </w:r>
      <w:r w:rsidRPr="001C216A">
        <w:rPr>
          <w:rFonts w:hint="eastAsia"/>
        </w:rPr>
        <w:t>活や社会</w:t>
      </w:r>
      <w:r>
        <w:rPr>
          <w:rFonts w:hint="eastAsia"/>
          <w:color w:val="000000" w:themeColor="text1"/>
        </w:rPr>
        <w:t>生活を支えるため、相談支援、障害者の権利擁護、地域生活支援事業等の地域の支援体制の整</w:t>
      </w:r>
      <w:r w:rsidRPr="0083526C">
        <w:rPr>
          <w:rFonts w:hint="eastAsia"/>
          <w:color w:val="000000" w:themeColor="text1"/>
        </w:rPr>
        <w:t>備を進めます。</w:t>
      </w:r>
    </w:p>
    <w:p w:rsidR="00DA3C08" w:rsidRPr="00844E26" w:rsidRDefault="00DA3C08" w:rsidP="00DA3C08">
      <w:pPr>
        <w:rPr>
          <w:rFonts w:ascii="HGSｺﾞｼｯｸE" w:eastAsia="HGSｺﾞｼｯｸE" w:hAnsi="HGSｺﾞｼｯｸE"/>
          <w:color w:val="0070C0"/>
        </w:rPr>
      </w:pPr>
    </w:p>
    <w:p w:rsidR="0083526C" w:rsidRPr="00844E26" w:rsidRDefault="0083526C" w:rsidP="0083526C">
      <w:pPr>
        <w:rPr>
          <w:rFonts w:ascii="HGSｺﾞｼｯｸE" w:eastAsia="HGSｺﾞｼｯｸE" w:hAnsi="HGSｺﾞｼｯｸE"/>
        </w:rPr>
      </w:pPr>
      <w:r w:rsidRPr="00844E26">
        <w:rPr>
          <w:rFonts w:ascii="HGSｺﾞｼｯｸE" w:eastAsia="HGSｺﾞｼｯｸE" w:hAnsi="HGSｺﾞｼｯｸE" w:hint="eastAsia"/>
        </w:rPr>
        <w:t>現状と課題</w:t>
      </w:r>
    </w:p>
    <w:p w:rsidR="00DA3C08" w:rsidRPr="009C4D37" w:rsidRDefault="00DA3C08" w:rsidP="00DA3C08">
      <w:pPr>
        <w:rPr>
          <w:rFonts w:asciiTheme="majorEastAsia" w:eastAsiaTheme="majorEastAsia" w:hAnsiTheme="majorEastAsia"/>
        </w:rPr>
      </w:pPr>
    </w:p>
    <w:p w:rsidR="0096770E" w:rsidRPr="008542A8" w:rsidRDefault="0096770E" w:rsidP="004B6117">
      <w:pPr>
        <w:rPr>
          <w:rFonts w:ascii="HG丸ｺﾞｼｯｸM-PRO" w:eastAsia="HG丸ｺﾞｼｯｸM-PRO" w:hAnsi="HG丸ｺﾞｼｯｸM-PRO"/>
          <w:b/>
        </w:rPr>
      </w:pPr>
      <w:r w:rsidRPr="00844E26">
        <w:rPr>
          <w:rFonts w:ascii="HGSｺﾞｼｯｸE" w:eastAsia="HGSｺﾞｼｯｸE" w:hAnsi="HGSｺﾞｼｯｸE" w:hint="eastAsia"/>
        </w:rPr>
        <w:t>（相談支援体制の整備）</w:t>
      </w:r>
    </w:p>
    <w:p w:rsidR="0096770E" w:rsidRPr="001C216A" w:rsidRDefault="0096770E" w:rsidP="00F46065">
      <w:pPr>
        <w:ind w:firstLineChars="100" w:firstLine="240"/>
        <w:rPr>
          <w:rFonts w:ascii="HG丸ｺﾞｼｯｸM-PRO" w:eastAsia="HG丸ｺﾞｼｯｸM-PRO" w:hAnsi="HG丸ｺﾞｼｯｸM-PRO"/>
        </w:rPr>
      </w:pPr>
      <w:r w:rsidRPr="001C216A">
        <w:rPr>
          <w:rFonts w:ascii="HG丸ｺﾞｼｯｸM-PRO" w:eastAsia="HG丸ｺﾞｼｯｸM-PRO" w:hAnsi="HG丸ｺﾞｼｯｸM-PRO" w:hint="eastAsia"/>
        </w:rPr>
        <w:t>障害者が</w:t>
      </w:r>
      <w:r w:rsidR="008542A8" w:rsidRPr="001C216A">
        <w:rPr>
          <w:rFonts w:ascii="HG丸ｺﾞｼｯｸM-PRO" w:eastAsia="HG丸ｺﾞｼｯｸM-PRO" w:hAnsi="HG丸ｺﾞｼｯｸM-PRO" w:hint="eastAsia"/>
        </w:rPr>
        <w:t>、</w:t>
      </w:r>
      <w:r w:rsidRPr="001C216A">
        <w:rPr>
          <w:rFonts w:ascii="HG丸ｺﾞｼｯｸM-PRO" w:eastAsia="HG丸ｺﾞｼｯｸM-PRO" w:hAnsi="HG丸ｺﾞｼｯｸM-PRO" w:hint="eastAsia"/>
        </w:rPr>
        <w:t>地域において自立し</w:t>
      </w:r>
      <w:r w:rsidR="008542A8" w:rsidRPr="001C216A">
        <w:rPr>
          <w:rFonts w:ascii="HG丸ｺﾞｼｯｸM-PRO" w:eastAsia="HG丸ｺﾞｼｯｸM-PRO" w:hAnsi="HG丸ｺﾞｼｯｸM-PRO" w:hint="eastAsia"/>
        </w:rPr>
        <w:t>た</w:t>
      </w:r>
      <w:r w:rsidRPr="001C216A">
        <w:rPr>
          <w:rFonts w:ascii="HG丸ｺﾞｼｯｸM-PRO" w:eastAsia="HG丸ｺﾞｼｯｸM-PRO" w:hAnsi="HG丸ｺﾞｼｯｸM-PRO" w:hint="eastAsia"/>
        </w:rPr>
        <w:t>日常生活又は社会生活を営むためには、障害福祉サービスの提供体制</w:t>
      </w:r>
      <w:r w:rsidR="008542A8" w:rsidRPr="001C216A">
        <w:rPr>
          <w:rFonts w:ascii="HG丸ｺﾞｼｯｸM-PRO" w:eastAsia="HG丸ｺﾞｼｯｸM-PRO" w:hAnsi="HG丸ｺﾞｼｯｸM-PRO" w:hint="eastAsia"/>
        </w:rPr>
        <w:t>を</w:t>
      </w:r>
      <w:r w:rsidRPr="001C216A">
        <w:rPr>
          <w:rFonts w:ascii="HG丸ｺﾞｼｯｸM-PRO" w:eastAsia="HG丸ｺﾞｼｯｸM-PRO" w:hAnsi="HG丸ｺﾞｼｯｸM-PRO" w:hint="eastAsia"/>
        </w:rPr>
        <w:t>確保</w:t>
      </w:r>
      <w:r w:rsidR="008542A8" w:rsidRPr="001C216A">
        <w:rPr>
          <w:rFonts w:ascii="HG丸ｺﾞｼｯｸM-PRO" w:eastAsia="HG丸ｺﾞｼｯｸM-PRO" w:hAnsi="HG丸ｺﾞｼｯｸM-PRO" w:hint="eastAsia"/>
        </w:rPr>
        <w:t>する</w:t>
      </w:r>
      <w:r w:rsidRPr="001C216A">
        <w:rPr>
          <w:rFonts w:ascii="HG丸ｺﾞｼｯｸM-PRO" w:eastAsia="HG丸ｺﾞｼｯｸM-PRO" w:hAnsi="HG丸ｺﾞｼｯｸM-PRO" w:hint="eastAsia"/>
        </w:rPr>
        <w:t>とともに、これらのサービスの適切な利用を支え、各種ニーズに対応する相談支援体制の構築が不可欠です。</w:t>
      </w:r>
    </w:p>
    <w:p w:rsidR="0096770E" w:rsidRPr="001C216A" w:rsidRDefault="0096770E" w:rsidP="00F46065">
      <w:pPr>
        <w:ind w:firstLineChars="100" w:firstLine="240"/>
        <w:rPr>
          <w:rFonts w:ascii="HG丸ｺﾞｼｯｸM-PRO" w:eastAsia="HG丸ｺﾞｼｯｸM-PRO" w:hAnsi="HG丸ｺﾞｼｯｸM-PRO"/>
        </w:rPr>
      </w:pPr>
      <w:r w:rsidRPr="001C216A">
        <w:rPr>
          <w:rFonts w:ascii="HG丸ｺﾞｼｯｸM-PRO" w:eastAsia="HG丸ｺﾞｼｯｸM-PRO" w:hAnsi="HG丸ｺﾞｼｯｸM-PRO" w:hint="eastAsia"/>
        </w:rPr>
        <w:t>そのためには、区市町村の地域生活支援事業として実施される相談支援事業と個別給付の計画相談支援、地域相談支援（地域移行支援・地域定着支援）</w:t>
      </w:r>
      <w:r w:rsidR="007B57C0" w:rsidRPr="001C216A">
        <w:rPr>
          <w:rFonts w:ascii="HG丸ｺﾞｼｯｸM-PRO" w:eastAsia="HG丸ｺﾞｼｯｸM-PRO" w:hAnsi="HG丸ｺﾞｼｯｸM-PRO" w:hint="eastAsia"/>
        </w:rPr>
        <w:t>による、相談支援体制の</w:t>
      </w:r>
      <w:r w:rsidRPr="0083526C">
        <w:rPr>
          <w:rFonts w:ascii="HG丸ｺﾞｼｯｸM-PRO" w:eastAsia="HG丸ｺﾞｼｯｸM-PRO" w:hAnsi="HG丸ｺﾞｼｯｸM-PRO" w:hint="eastAsia"/>
        </w:rPr>
        <w:t>整備が</w:t>
      </w:r>
      <w:r w:rsidR="001F1DC6" w:rsidRPr="0083526C">
        <w:rPr>
          <w:rFonts w:ascii="HG丸ｺﾞｼｯｸM-PRO" w:eastAsia="HG丸ｺﾞｼｯｸM-PRO" w:hAnsi="HG丸ｺﾞｼｯｸM-PRO" w:hint="eastAsia"/>
        </w:rPr>
        <w:t>必要です</w:t>
      </w:r>
      <w:r w:rsidRPr="0083526C">
        <w:rPr>
          <w:rFonts w:ascii="HG丸ｺﾞｼｯｸM-PRO" w:eastAsia="HG丸ｺﾞｼｯｸM-PRO" w:hAnsi="HG丸ｺﾞｼｯｸM-PRO" w:hint="eastAsia"/>
        </w:rPr>
        <w:t>。</w:t>
      </w:r>
      <w:r w:rsidR="00EB4C11" w:rsidRPr="0083526C">
        <w:rPr>
          <w:rFonts w:ascii="HG丸ｺﾞｼｯｸM-PRO" w:eastAsia="HG丸ｺﾞｼｯｸM-PRO" w:hAnsi="HG丸ｺﾞｼｯｸM-PRO" w:hint="eastAsia"/>
        </w:rPr>
        <w:t>特に</w:t>
      </w:r>
      <w:r w:rsidR="00EB4C11" w:rsidRPr="001C216A">
        <w:rPr>
          <w:rFonts w:ascii="HG丸ｺﾞｼｯｸM-PRO" w:eastAsia="HG丸ｺﾞｼｯｸM-PRO" w:hAnsi="HG丸ｺﾞｼｯｸM-PRO" w:hint="eastAsia"/>
        </w:rPr>
        <w:t>、平成27年度</w:t>
      </w:r>
      <w:r w:rsidR="007B57C0" w:rsidRPr="001C216A">
        <w:rPr>
          <w:rFonts w:ascii="HG丸ｺﾞｼｯｸM-PRO" w:eastAsia="HG丸ｺﾞｼｯｸM-PRO" w:hAnsi="HG丸ｺﾞｼｯｸM-PRO" w:hint="eastAsia"/>
        </w:rPr>
        <w:t>から</w:t>
      </w:r>
      <w:r w:rsidR="0097236B" w:rsidRPr="001C216A">
        <w:rPr>
          <w:rFonts w:ascii="HG丸ｺﾞｼｯｸM-PRO" w:eastAsia="HG丸ｺﾞｼｯｸM-PRO" w:hAnsi="HG丸ｺﾞｼｯｸM-PRO" w:hint="eastAsia"/>
        </w:rPr>
        <w:t>全ての</w:t>
      </w:r>
      <w:r w:rsidR="00EB4C11" w:rsidRPr="001C216A">
        <w:rPr>
          <w:rFonts w:ascii="HG丸ｺﾞｼｯｸM-PRO" w:eastAsia="HG丸ｺﾞｼｯｸM-PRO" w:hAnsi="HG丸ｺﾞｼｯｸM-PRO" w:hint="eastAsia"/>
        </w:rPr>
        <w:t>障害福祉サービス等の支給決定</w:t>
      </w:r>
      <w:r w:rsidR="007B57C0" w:rsidRPr="001C216A">
        <w:rPr>
          <w:rFonts w:ascii="HG丸ｺﾞｼｯｸM-PRO" w:eastAsia="HG丸ｺﾞｼｯｸM-PRO" w:hAnsi="HG丸ｺﾞｼｯｸM-PRO" w:hint="eastAsia"/>
        </w:rPr>
        <w:t>に際して</w:t>
      </w:r>
      <w:r w:rsidR="00EB4C11" w:rsidRPr="001C216A">
        <w:rPr>
          <w:rFonts w:ascii="HG丸ｺﾞｼｯｸM-PRO" w:eastAsia="HG丸ｺﾞｼｯｸM-PRO" w:hAnsi="HG丸ｺﾞｼｯｸM-PRO" w:hint="eastAsia"/>
        </w:rPr>
        <w:t>サービス等利用計画</w:t>
      </w:r>
      <w:r w:rsidR="00F7654F" w:rsidRPr="001C216A">
        <w:rPr>
          <w:rFonts w:ascii="HG丸ｺﾞｼｯｸM-PRO" w:eastAsia="HG丸ｺﾞｼｯｸM-PRO" w:hAnsi="HG丸ｺﾞｼｯｸM-PRO" w:hint="eastAsia"/>
        </w:rPr>
        <w:t>案</w:t>
      </w:r>
      <w:r w:rsidR="007B57C0" w:rsidRPr="001C216A">
        <w:rPr>
          <w:rFonts w:ascii="HG丸ｺﾞｼｯｸM-PRO" w:eastAsia="HG丸ｺﾞｼｯｸM-PRO" w:hAnsi="HG丸ｺﾞｼｯｸM-PRO" w:hint="eastAsia"/>
        </w:rPr>
        <w:t>の作成が</w:t>
      </w:r>
      <w:r w:rsidR="0083112F" w:rsidRPr="001C216A">
        <w:rPr>
          <w:rFonts w:ascii="HG丸ｺﾞｼｯｸM-PRO" w:eastAsia="HG丸ｺﾞｼｯｸM-PRO" w:hAnsi="HG丸ｺﾞｼｯｸM-PRO" w:hint="eastAsia"/>
        </w:rPr>
        <w:t>求め</w:t>
      </w:r>
      <w:r w:rsidR="007B57C0" w:rsidRPr="001C216A">
        <w:rPr>
          <w:rFonts w:ascii="HG丸ｺﾞｼｯｸM-PRO" w:eastAsia="HG丸ｺﾞｼｯｸM-PRO" w:hAnsi="HG丸ｺﾞｼｯｸM-PRO" w:hint="eastAsia"/>
        </w:rPr>
        <w:t>られることから、計画相談支援について、質の高い計画</w:t>
      </w:r>
      <w:r w:rsidR="00F7654F" w:rsidRPr="001C216A">
        <w:rPr>
          <w:rFonts w:ascii="HG丸ｺﾞｼｯｸM-PRO" w:eastAsia="HG丸ｺﾞｼｯｸM-PRO" w:hAnsi="HG丸ｺﾞｼｯｸM-PRO" w:hint="eastAsia"/>
        </w:rPr>
        <w:t>案</w:t>
      </w:r>
      <w:r w:rsidR="007B57C0" w:rsidRPr="001C216A">
        <w:rPr>
          <w:rFonts w:ascii="HG丸ｺﾞｼｯｸM-PRO" w:eastAsia="HG丸ｺﾞｼｯｸM-PRO" w:hAnsi="HG丸ｺﾞｼｯｸM-PRO" w:hint="eastAsia"/>
        </w:rPr>
        <w:t>を、遅滞なく作成できる</w:t>
      </w:r>
      <w:r w:rsidR="00EB4C11" w:rsidRPr="001C216A">
        <w:rPr>
          <w:rFonts w:ascii="HG丸ｺﾞｼｯｸM-PRO" w:eastAsia="HG丸ｺﾞｼｯｸM-PRO" w:hAnsi="HG丸ｺﾞｼｯｸM-PRO" w:hint="eastAsia"/>
        </w:rPr>
        <w:t>体制</w:t>
      </w:r>
      <w:r w:rsidR="007B57C0" w:rsidRPr="001C216A">
        <w:rPr>
          <w:rFonts w:ascii="HG丸ｺﾞｼｯｸM-PRO" w:eastAsia="HG丸ｺﾞｼｯｸM-PRO" w:hAnsi="HG丸ｺﾞｼｯｸM-PRO" w:hint="eastAsia"/>
        </w:rPr>
        <w:t>を確保し</w:t>
      </w:r>
      <w:r w:rsidR="00EB4C11" w:rsidRPr="001C216A">
        <w:rPr>
          <w:rFonts w:ascii="HG丸ｺﾞｼｯｸM-PRO" w:eastAsia="HG丸ｺﾞｼｯｸM-PRO" w:hAnsi="HG丸ｺﾞｼｯｸM-PRO" w:hint="eastAsia"/>
        </w:rPr>
        <w:t>なくてはなりません。</w:t>
      </w:r>
    </w:p>
    <w:p w:rsidR="0096770E" w:rsidRPr="001C216A" w:rsidRDefault="0096770E" w:rsidP="0096770E">
      <w:pPr>
        <w:rPr>
          <w:rFonts w:ascii="HG丸ｺﾞｼｯｸM-PRO" w:eastAsia="HG丸ｺﾞｼｯｸM-PRO" w:hAnsi="HG丸ｺﾞｼｯｸM-PRO"/>
        </w:rPr>
      </w:pPr>
      <w:r w:rsidRPr="001C216A">
        <w:rPr>
          <w:rFonts w:ascii="HG丸ｺﾞｼｯｸM-PRO" w:eastAsia="HG丸ｺﾞｼｯｸM-PRO" w:hAnsi="HG丸ｺﾞｼｯｸM-PRO" w:hint="eastAsia"/>
        </w:rPr>
        <w:t xml:space="preserve">　区市町村においては、</w:t>
      </w:r>
      <w:r w:rsidR="00C405F3" w:rsidRPr="001C216A">
        <w:rPr>
          <w:rFonts w:ascii="HG丸ｺﾞｼｯｸM-PRO" w:eastAsia="HG丸ｺﾞｼｯｸM-PRO" w:hAnsi="HG丸ｺﾞｼｯｸM-PRO" w:hint="eastAsia"/>
        </w:rPr>
        <w:t>計画相談支援を担う</w:t>
      </w:r>
      <w:r w:rsidRPr="001C216A">
        <w:rPr>
          <w:rFonts w:ascii="HG丸ｺﾞｼｯｸM-PRO" w:eastAsia="HG丸ｺﾞｼｯｸM-PRO" w:hAnsi="HG丸ｺﾞｼｯｸM-PRO" w:hint="eastAsia"/>
        </w:rPr>
        <w:t>特</w:t>
      </w:r>
      <w:r w:rsidR="00C405F3" w:rsidRPr="001C216A">
        <w:rPr>
          <w:rFonts w:ascii="HG丸ｺﾞｼｯｸM-PRO" w:eastAsia="HG丸ｺﾞｼｯｸM-PRO" w:hAnsi="HG丸ｺﾞｼｯｸM-PRO" w:hint="eastAsia"/>
        </w:rPr>
        <w:t>定相談支援事業所等を支援する</w:t>
      </w:r>
      <w:r w:rsidRPr="001C216A">
        <w:rPr>
          <w:rFonts w:ascii="HG丸ｺﾞｼｯｸM-PRO" w:eastAsia="HG丸ｺﾞｼｯｸM-PRO" w:hAnsi="HG丸ｺﾞｼｯｸM-PRO" w:hint="eastAsia"/>
        </w:rPr>
        <w:t>ため、基幹相談支援センターを設置し、人材</w:t>
      </w:r>
      <w:r w:rsidR="00F7654F" w:rsidRPr="001C216A">
        <w:rPr>
          <w:rFonts w:ascii="HG丸ｺﾞｼｯｸM-PRO" w:eastAsia="HG丸ｺﾞｼｯｸM-PRO" w:hAnsi="HG丸ｺﾞｼｯｸM-PRO" w:hint="eastAsia"/>
        </w:rPr>
        <w:t>の</w:t>
      </w:r>
      <w:r w:rsidR="00B45747" w:rsidRPr="001C216A">
        <w:rPr>
          <w:rFonts w:ascii="HG丸ｺﾞｼｯｸM-PRO" w:eastAsia="HG丸ｺﾞｼｯｸM-PRO" w:hAnsi="HG丸ｺﾞｼｯｸM-PRO" w:hint="eastAsia"/>
        </w:rPr>
        <w:t>育成</w:t>
      </w:r>
      <w:r w:rsidR="00F7654F" w:rsidRPr="001C216A">
        <w:rPr>
          <w:rFonts w:ascii="HG丸ｺﾞｼｯｸM-PRO" w:eastAsia="HG丸ｺﾞｼｯｸM-PRO" w:hAnsi="HG丸ｺﾞｼｯｸM-PRO" w:hint="eastAsia"/>
        </w:rPr>
        <w:t>、</w:t>
      </w:r>
      <w:r w:rsidRPr="001C216A">
        <w:rPr>
          <w:rFonts w:ascii="HG丸ｺﾞｼｯｸM-PRO" w:eastAsia="HG丸ｺﾞｼｯｸM-PRO" w:hAnsi="HG丸ｺﾞｼｯｸM-PRO" w:hint="eastAsia"/>
        </w:rPr>
        <w:t>特定相談支援事業所等からの困難事例等に関する相談</w:t>
      </w:r>
      <w:r w:rsidR="00F7654F" w:rsidRPr="001C216A">
        <w:rPr>
          <w:rFonts w:ascii="HG丸ｺﾞｼｯｸM-PRO" w:eastAsia="HG丸ｺﾞｼｯｸM-PRO" w:hAnsi="HG丸ｺﾞｼｯｸM-PRO" w:hint="eastAsia"/>
        </w:rPr>
        <w:t>・助言、地域</w:t>
      </w:r>
      <w:r w:rsidRPr="001C216A">
        <w:rPr>
          <w:rFonts w:ascii="HG丸ｺﾞｼｯｸM-PRO" w:eastAsia="HG丸ｺﾞｼｯｸM-PRO" w:hAnsi="HG丸ｺﾞｼｯｸM-PRO" w:hint="eastAsia"/>
        </w:rPr>
        <w:t>の関係機関へのフィードバック等、地域における</w:t>
      </w:r>
      <w:r w:rsidR="00EB4C11" w:rsidRPr="001C216A">
        <w:rPr>
          <w:rFonts w:ascii="HG丸ｺﾞｼｯｸM-PRO" w:eastAsia="HG丸ｺﾞｼｯｸM-PRO" w:hAnsi="HG丸ｺﾞｼｯｸM-PRO" w:hint="eastAsia"/>
        </w:rPr>
        <w:t>継続的な生活を支援する</w:t>
      </w:r>
      <w:r w:rsidRPr="001C216A">
        <w:rPr>
          <w:rFonts w:ascii="HG丸ｺﾞｼｯｸM-PRO" w:eastAsia="HG丸ｺﾞｼｯｸM-PRO" w:hAnsi="HG丸ｺﾞｼｯｸM-PRO" w:hint="eastAsia"/>
        </w:rPr>
        <w:t>相談支援体制</w:t>
      </w:r>
      <w:r w:rsidR="00C405F3" w:rsidRPr="001C216A">
        <w:rPr>
          <w:rFonts w:ascii="HG丸ｺﾞｼｯｸM-PRO" w:eastAsia="HG丸ｺﾞｼｯｸM-PRO" w:hAnsi="HG丸ｺﾞｼｯｸM-PRO" w:hint="eastAsia"/>
        </w:rPr>
        <w:t>の整備</w:t>
      </w:r>
      <w:r w:rsidRPr="001C216A">
        <w:rPr>
          <w:rFonts w:ascii="HG丸ｺﾞｼｯｸM-PRO" w:eastAsia="HG丸ｺﾞｼｯｸM-PRO" w:hAnsi="HG丸ｺﾞｼｯｸM-PRO" w:hint="eastAsia"/>
        </w:rPr>
        <w:t>を</w:t>
      </w:r>
      <w:r w:rsidR="00C405F3" w:rsidRPr="001C216A">
        <w:rPr>
          <w:rFonts w:ascii="HG丸ｺﾞｼｯｸM-PRO" w:eastAsia="HG丸ｺﾞｼｯｸM-PRO" w:hAnsi="HG丸ｺﾞｼｯｸM-PRO" w:hint="eastAsia"/>
        </w:rPr>
        <w:t>推進</w:t>
      </w:r>
      <w:r w:rsidRPr="001C216A">
        <w:rPr>
          <w:rFonts w:ascii="HG丸ｺﾞｼｯｸM-PRO" w:eastAsia="HG丸ｺﾞｼｯｸM-PRO" w:hAnsi="HG丸ｺﾞｼｯｸM-PRO" w:hint="eastAsia"/>
        </w:rPr>
        <w:t>することが望まれます。</w:t>
      </w:r>
    </w:p>
    <w:p w:rsidR="0096770E" w:rsidRPr="00EB4C11" w:rsidRDefault="0096770E" w:rsidP="00F46065">
      <w:pPr>
        <w:ind w:firstLineChars="100" w:firstLine="240"/>
        <w:rPr>
          <w:rFonts w:ascii="HG丸ｺﾞｼｯｸM-PRO" w:eastAsia="HG丸ｺﾞｼｯｸM-PRO" w:hAnsi="HG丸ｺﾞｼｯｸM-PRO"/>
        </w:rPr>
      </w:pPr>
      <w:r w:rsidRPr="001C216A">
        <w:rPr>
          <w:rFonts w:ascii="HG丸ｺﾞｼｯｸM-PRO" w:eastAsia="HG丸ｺﾞｼｯｸM-PRO" w:hAnsi="HG丸ｺﾞｼｯｸM-PRO" w:hint="eastAsia"/>
        </w:rPr>
        <w:t>また</w:t>
      </w:r>
      <w:r w:rsidR="008542A8" w:rsidRPr="001C216A">
        <w:rPr>
          <w:rFonts w:ascii="HG丸ｺﾞｼｯｸM-PRO" w:eastAsia="HG丸ｺﾞｼｯｸM-PRO" w:hAnsi="HG丸ｺﾞｼｯｸM-PRO" w:hint="eastAsia"/>
        </w:rPr>
        <w:t>、</w:t>
      </w:r>
      <w:r w:rsidRPr="001C216A">
        <w:rPr>
          <w:rFonts w:ascii="HG丸ｺﾞｼｯｸM-PRO" w:eastAsia="HG丸ｺﾞｼｯｸM-PRO" w:hAnsi="HG丸ｺﾞｼｯｸM-PRO" w:hint="eastAsia"/>
        </w:rPr>
        <w:t>施設入所者</w:t>
      </w:r>
      <w:r w:rsidR="00F7654F" w:rsidRPr="001C216A">
        <w:rPr>
          <w:rFonts w:ascii="HG丸ｺﾞｼｯｸM-PRO" w:eastAsia="HG丸ｺﾞｼｯｸM-PRO" w:hAnsi="HG丸ｺﾞｼｯｸM-PRO" w:hint="eastAsia"/>
        </w:rPr>
        <w:t>や</w:t>
      </w:r>
      <w:r w:rsidRPr="001C216A">
        <w:rPr>
          <w:rFonts w:ascii="HG丸ｺﾞｼｯｸM-PRO" w:eastAsia="HG丸ｺﾞｼｯｸM-PRO" w:hAnsi="HG丸ｺﾞｼｯｸM-PRO" w:hint="eastAsia"/>
        </w:rPr>
        <w:t>入院中の精神障害者の地域生活への移行を促進し、障害者が住み慣れた地域での生活を続けていくために</w:t>
      </w:r>
      <w:r w:rsidR="008542A8" w:rsidRPr="001C216A">
        <w:rPr>
          <w:rFonts w:ascii="HG丸ｺﾞｼｯｸM-PRO" w:eastAsia="HG丸ｺﾞｼｯｸM-PRO" w:hAnsi="HG丸ｺﾞｼｯｸM-PRO" w:hint="eastAsia"/>
        </w:rPr>
        <w:t>は</w:t>
      </w:r>
      <w:r w:rsidRPr="001C216A">
        <w:rPr>
          <w:rFonts w:ascii="HG丸ｺﾞｼｯｸM-PRO" w:eastAsia="HG丸ｺﾞｼｯｸM-PRO" w:hAnsi="HG丸ｺﾞｼｯｸM-PRO" w:hint="eastAsia"/>
        </w:rPr>
        <w:t>、</w:t>
      </w:r>
      <w:r w:rsidR="00ED0C16" w:rsidRPr="001C216A">
        <w:rPr>
          <w:rFonts w:ascii="HG丸ｺﾞｼｯｸM-PRO" w:eastAsia="HG丸ｺﾞｼｯｸM-PRO" w:hAnsi="HG丸ｺﾞｼｯｸM-PRO" w:hint="eastAsia"/>
        </w:rPr>
        <w:t>地域相談支援（地域移行支援・地域定着支援）の</w:t>
      </w:r>
      <w:r w:rsidRPr="001C216A">
        <w:rPr>
          <w:rFonts w:ascii="HG丸ｺﾞｼｯｸM-PRO" w:eastAsia="HG丸ｺﾞｼｯｸM-PRO" w:hAnsi="HG丸ｺﾞｼｯｸM-PRO" w:hint="eastAsia"/>
        </w:rPr>
        <w:t>充実が</w:t>
      </w:r>
      <w:r w:rsidR="00F7654F" w:rsidRPr="001C216A">
        <w:rPr>
          <w:rFonts w:ascii="HG丸ｺﾞｼｯｸM-PRO" w:eastAsia="HG丸ｺﾞｼｯｸM-PRO" w:hAnsi="HG丸ｺﾞｼｯｸM-PRO" w:hint="eastAsia"/>
        </w:rPr>
        <w:t>不可欠です</w:t>
      </w:r>
      <w:r w:rsidRPr="001C216A">
        <w:rPr>
          <w:rFonts w:ascii="HG丸ｺﾞｼｯｸM-PRO" w:eastAsia="HG丸ｺﾞｼｯｸM-PRO" w:hAnsi="HG丸ｺﾞｼｯｸM-PRO" w:hint="eastAsia"/>
        </w:rPr>
        <w:t>。</w:t>
      </w:r>
    </w:p>
    <w:p w:rsidR="00C66B8C" w:rsidRPr="00EB4C11" w:rsidRDefault="0096770E" w:rsidP="00F46065">
      <w:pPr>
        <w:ind w:firstLineChars="100" w:firstLine="240"/>
        <w:rPr>
          <w:rFonts w:ascii="HG丸ｺﾞｼｯｸM-PRO" w:eastAsia="HG丸ｺﾞｼｯｸM-PRO" w:hAnsi="HG丸ｺﾞｼｯｸM-PRO"/>
        </w:rPr>
      </w:pPr>
      <w:r w:rsidRPr="00A14AA6">
        <w:rPr>
          <w:rFonts w:ascii="HG丸ｺﾞｼｯｸM-PRO" w:eastAsia="HG丸ｺﾞｼｯｸM-PRO" w:hAnsi="HG丸ｺﾞｼｯｸM-PRO" w:hint="eastAsia"/>
        </w:rPr>
        <w:t>自立支援協議会（障害者総合支援法第</w:t>
      </w:r>
      <w:r w:rsidR="00F30B50" w:rsidRPr="00A14AA6">
        <w:rPr>
          <w:rFonts w:ascii="HG丸ｺﾞｼｯｸM-PRO" w:eastAsia="HG丸ｺﾞｼｯｸM-PRO" w:hAnsi="HG丸ｺﾞｼｯｸM-PRO" w:hint="eastAsia"/>
        </w:rPr>
        <w:t>89</w:t>
      </w:r>
      <w:r w:rsidRPr="00A14AA6">
        <w:rPr>
          <w:rFonts w:ascii="HG丸ｺﾞｼｯｸM-PRO" w:eastAsia="HG丸ｺﾞｼｯｸM-PRO" w:hAnsi="HG丸ｺﾞｼｯｸM-PRO" w:hint="eastAsia"/>
        </w:rPr>
        <w:t>条の</w:t>
      </w:r>
      <w:r w:rsidR="00EB4C11" w:rsidRPr="00A14AA6">
        <w:rPr>
          <w:rFonts w:ascii="HG丸ｺﾞｼｯｸM-PRO" w:eastAsia="HG丸ｺﾞｼｯｸM-PRO" w:hAnsi="HG丸ｺﾞｼｯｸM-PRO" w:hint="eastAsia"/>
        </w:rPr>
        <w:t>3</w:t>
      </w:r>
      <w:r w:rsidRPr="00A14AA6">
        <w:rPr>
          <w:rFonts w:ascii="HG丸ｺﾞｼｯｸM-PRO" w:eastAsia="HG丸ｺﾞｼｯｸM-PRO" w:hAnsi="HG丸ｺﾞｼｯｸM-PRO" w:hint="eastAsia"/>
        </w:rPr>
        <w:t>第</w:t>
      </w:r>
      <w:r w:rsidR="00EB4C11" w:rsidRPr="00A14AA6">
        <w:rPr>
          <w:rFonts w:ascii="HG丸ｺﾞｼｯｸM-PRO" w:eastAsia="HG丸ｺﾞｼｯｸM-PRO" w:hAnsi="HG丸ｺﾞｼｯｸM-PRO" w:hint="eastAsia"/>
        </w:rPr>
        <w:t>1</w:t>
      </w:r>
      <w:r w:rsidRPr="00A14AA6">
        <w:rPr>
          <w:rFonts w:ascii="HG丸ｺﾞｼｯｸM-PRO" w:eastAsia="HG丸ｺﾞｼｯｸM-PRO" w:hAnsi="HG丸ｺﾞｼｯｸM-PRO" w:hint="eastAsia"/>
        </w:rPr>
        <w:t>項に規定する協議会）には、関係機関等の</w:t>
      </w:r>
      <w:r w:rsidR="00DC44B2">
        <w:rPr>
          <w:rFonts w:ascii="HG丸ｺﾞｼｯｸM-PRO" w:eastAsia="HG丸ｺﾞｼｯｸM-PRO" w:hAnsi="HG丸ｺﾞｼｯｸM-PRO" w:hint="eastAsia"/>
        </w:rPr>
        <w:t>有機的な連携のもと</w:t>
      </w:r>
      <w:r w:rsidR="00A14AA6" w:rsidRPr="00A14AA6">
        <w:rPr>
          <w:rFonts w:ascii="HG丸ｺﾞｼｯｸM-PRO" w:eastAsia="HG丸ｺﾞｼｯｸM-PRO" w:hAnsi="HG丸ｺﾞｼｯｸM-PRO" w:hint="eastAsia"/>
        </w:rPr>
        <w:t>、</w:t>
      </w:r>
      <w:r w:rsidRPr="00A14AA6">
        <w:rPr>
          <w:rFonts w:ascii="HG丸ｺﾞｼｯｸM-PRO" w:eastAsia="HG丸ｺﾞｼｯｸM-PRO" w:hAnsi="HG丸ｺﾞｼｯｸM-PRO" w:hint="eastAsia"/>
        </w:rPr>
        <w:t>地域の課題を共有し、その課題を踏まえて</w:t>
      </w:r>
      <w:r w:rsidR="005A5C19" w:rsidRPr="001C216A">
        <w:rPr>
          <w:rFonts w:ascii="HG丸ｺﾞｼｯｸM-PRO" w:eastAsia="HG丸ｺﾞｼｯｸM-PRO" w:hAnsi="HG丸ｺﾞｼｯｸM-PRO" w:hint="eastAsia"/>
        </w:rPr>
        <w:t>、相談支援体制</w:t>
      </w:r>
      <w:r w:rsidR="00A14AA6" w:rsidRPr="001C216A">
        <w:rPr>
          <w:rFonts w:ascii="HG丸ｺﾞｼｯｸM-PRO" w:eastAsia="HG丸ｺﾞｼｯｸM-PRO" w:hAnsi="HG丸ｺﾞｼｯｸM-PRO" w:hint="eastAsia"/>
        </w:rPr>
        <w:t>をはじめとする地域の</w:t>
      </w:r>
      <w:r w:rsidRPr="001C216A">
        <w:rPr>
          <w:rFonts w:ascii="HG丸ｺﾞｼｯｸM-PRO" w:eastAsia="HG丸ｺﾞｼｯｸM-PRO" w:hAnsi="HG丸ｺﾞｼｯｸM-PRO" w:hint="eastAsia"/>
        </w:rPr>
        <w:t>支援体制の整備につなげていくことが求められています</w:t>
      </w:r>
      <w:r w:rsidRPr="00A14AA6">
        <w:rPr>
          <w:rFonts w:ascii="HG丸ｺﾞｼｯｸM-PRO" w:eastAsia="HG丸ｺﾞｼｯｸM-PRO" w:hAnsi="HG丸ｺﾞｼｯｸM-PRO" w:hint="eastAsia"/>
        </w:rPr>
        <w:t>。</w:t>
      </w:r>
    </w:p>
    <w:p w:rsidR="004B6117" w:rsidRDefault="004B6117" w:rsidP="00DA3C08">
      <w:pPr>
        <w:rPr>
          <w:rFonts w:ascii="HGｺﾞｼｯｸE" w:eastAsia="HGｺﾞｼｯｸE" w:hAnsi="HGｺﾞｼｯｸE"/>
        </w:rPr>
      </w:pPr>
    </w:p>
    <w:p w:rsidR="004A2DF0" w:rsidRDefault="004A2DF0" w:rsidP="00DA3C08">
      <w:pPr>
        <w:rPr>
          <w:rFonts w:ascii="HGｺﾞｼｯｸE" w:eastAsia="HGｺﾞｼｯｸE" w:hAnsi="HGｺﾞｼｯｸE"/>
        </w:rPr>
      </w:pPr>
    </w:p>
    <w:p w:rsidR="0083526C" w:rsidRDefault="0083526C" w:rsidP="00DA3C08">
      <w:pPr>
        <w:rPr>
          <w:rFonts w:ascii="HGｺﾞｼｯｸE" w:eastAsia="HGｺﾞｼｯｸE" w:hAnsi="HGｺﾞｼｯｸE"/>
        </w:rPr>
      </w:pPr>
    </w:p>
    <w:p w:rsidR="0083526C" w:rsidRDefault="0083526C" w:rsidP="00DA3C08">
      <w:pPr>
        <w:rPr>
          <w:rFonts w:ascii="HGｺﾞｼｯｸE" w:eastAsia="HGｺﾞｼｯｸE" w:hAnsi="HGｺﾞｼｯｸE"/>
        </w:rPr>
      </w:pPr>
    </w:p>
    <w:p w:rsidR="0083526C" w:rsidRDefault="0083526C" w:rsidP="00DA3C08">
      <w:pPr>
        <w:rPr>
          <w:rFonts w:ascii="HGｺﾞｼｯｸE" w:eastAsia="HGｺﾞｼｯｸE" w:hAnsi="HGｺﾞｼｯｸE"/>
        </w:rPr>
      </w:pPr>
    </w:p>
    <w:p w:rsidR="0083526C" w:rsidRDefault="0083526C" w:rsidP="00DA3C08">
      <w:pPr>
        <w:rPr>
          <w:rFonts w:ascii="HGｺﾞｼｯｸE" w:eastAsia="HGｺﾞｼｯｸE" w:hAnsi="HGｺﾞｼｯｸE"/>
        </w:rPr>
      </w:pPr>
    </w:p>
    <w:p w:rsidR="0083526C" w:rsidRDefault="0083526C" w:rsidP="00DA3C08">
      <w:pPr>
        <w:rPr>
          <w:rFonts w:ascii="HGｺﾞｼｯｸE" w:eastAsia="HGｺﾞｼｯｸE" w:hAnsi="HGｺﾞｼｯｸE"/>
        </w:rPr>
      </w:pPr>
    </w:p>
    <w:p w:rsidR="0083526C" w:rsidRDefault="0083526C" w:rsidP="00DA3C08">
      <w:pPr>
        <w:rPr>
          <w:rFonts w:ascii="HGｺﾞｼｯｸE" w:eastAsia="HGｺﾞｼｯｸE" w:hAnsi="HGｺﾞｼｯｸE"/>
        </w:rPr>
      </w:pPr>
    </w:p>
    <w:p w:rsidR="00DC44B2" w:rsidRDefault="00DC44B2" w:rsidP="00DA3C08">
      <w:pPr>
        <w:rPr>
          <w:rFonts w:ascii="HGｺﾞｼｯｸE" w:eastAsia="HGｺﾞｼｯｸE" w:hAnsi="HGｺﾞｼｯｸE"/>
        </w:rPr>
      </w:pPr>
    </w:p>
    <w:p w:rsidR="004A2DF0" w:rsidRDefault="004A2DF0" w:rsidP="00DA3C08">
      <w:pPr>
        <w:rPr>
          <w:rFonts w:ascii="HGｺﾞｼｯｸE" w:eastAsia="HGｺﾞｼｯｸE" w:hAnsi="HGｺﾞｼｯｸE"/>
        </w:rPr>
      </w:pPr>
    </w:p>
    <w:p w:rsidR="0083526C" w:rsidRDefault="0083526C" w:rsidP="00DA3C08">
      <w:pPr>
        <w:rPr>
          <w:rFonts w:ascii="HGｺﾞｼｯｸE" w:eastAsia="HGｺﾞｼｯｸE" w:hAnsi="HGｺﾞｼｯｸE"/>
        </w:rPr>
      </w:pPr>
    </w:p>
    <w:p w:rsidR="00F7654F" w:rsidRDefault="00C83279" w:rsidP="00385C65">
      <w:pPr>
        <w:rPr>
          <w:rFonts w:asciiTheme="majorEastAsia" w:eastAsiaTheme="majorEastAsia" w:hAnsiTheme="majorEastAsia"/>
          <w:color w:val="000000" w:themeColor="text1"/>
          <w:sz w:val="21"/>
          <w:szCs w:val="21"/>
        </w:rPr>
      </w:pPr>
      <w:r>
        <w:rPr>
          <w:rFonts w:asciiTheme="majorEastAsia" w:eastAsiaTheme="majorEastAsia" w:hAnsiTheme="majorEastAsia" w:hint="eastAsia"/>
          <w:noProof/>
          <w:color w:val="000000"/>
          <w:sz w:val="21"/>
          <w:szCs w:val="21"/>
        </w:rPr>
        <w:lastRenderedPageBreak/>
        <w:drawing>
          <wp:anchor distT="0" distB="0" distL="114300" distR="114300" simplePos="0" relativeHeight="251665408"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8" name="JAVISCODE00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83526C">
        <w:rPr>
          <w:rFonts w:asciiTheme="majorEastAsia" w:eastAsiaTheme="majorEastAsia" w:hAnsiTheme="majorEastAsia" w:hint="eastAsia"/>
          <w:color w:val="000000"/>
          <w:sz w:val="21"/>
          <w:szCs w:val="21"/>
        </w:rPr>
        <w:t>基幹相談支援センターの設置数</w:t>
      </w:r>
      <w:r w:rsidR="0083526C" w:rsidRPr="00C714F8">
        <w:rPr>
          <w:rFonts w:asciiTheme="majorEastAsia" w:eastAsiaTheme="majorEastAsia" w:hAnsiTheme="majorEastAsia" w:hint="eastAsia"/>
          <w:color w:val="000000" w:themeColor="text1"/>
          <w:sz w:val="21"/>
          <w:szCs w:val="21"/>
        </w:rPr>
        <w:t>(平成26年4月1日現在</w:t>
      </w:r>
    </w:p>
    <w:p w:rsidR="0083526C" w:rsidRPr="00DC44B2" w:rsidRDefault="0083526C" w:rsidP="00DC44B2">
      <w:pPr>
        <w:rPr>
          <w:rFonts w:ascii="HG丸ｺﾞｼｯｸM-PRO" w:eastAsia="HG丸ｺﾞｼｯｸM-PRO" w:hAnsi="HG丸ｺﾞｼｯｸM-PRO"/>
          <w:szCs w:val="24"/>
        </w:rPr>
      </w:pPr>
      <w:r w:rsidRPr="00DC44B2">
        <w:rPr>
          <w:rFonts w:ascii="HG丸ｺﾞｼｯｸM-PRO" w:eastAsia="HG丸ｺﾞｼｯｸM-PRO" w:hAnsi="HG丸ｺﾞｼｯｸM-PRO" w:hint="eastAsia"/>
          <w:szCs w:val="24"/>
        </w:rPr>
        <w:t>区部　８か所</w:t>
      </w:r>
    </w:p>
    <w:p w:rsidR="00DC44B2" w:rsidRPr="00DC44B2" w:rsidRDefault="0083526C" w:rsidP="00DC44B2">
      <w:pPr>
        <w:rPr>
          <w:rFonts w:ascii="HG丸ｺﾞｼｯｸM-PRO" w:eastAsia="HG丸ｺﾞｼｯｸM-PRO" w:hAnsi="HG丸ｺﾞｼｯｸM-PRO"/>
          <w:szCs w:val="24"/>
        </w:rPr>
      </w:pPr>
      <w:r w:rsidRPr="00DC44B2">
        <w:rPr>
          <w:rFonts w:ascii="HG丸ｺﾞｼｯｸM-PRO" w:eastAsia="HG丸ｺﾞｼｯｸM-PRO" w:hAnsi="HG丸ｺﾞｼｯｸM-PRO" w:hint="eastAsia"/>
          <w:szCs w:val="24"/>
        </w:rPr>
        <w:t xml:space="preserve">市部　５か所　</w:t>
      </w:r>
    </w:p>
    <w:p w:rsidR="0083526C" w:rsidRPr="00DC44B2" w:rsidRDefault="00DC44B2" w:rsidP="00DC44B2">
      <w:pPr>
        <w:rPr>
          <w:rFonts w:ascii="HG丸ｺﾞｼｯｸM-PRO" w:eastAsia="HG丸ｺﾞｼｯｸM-PRO" w:hAnsi="HG丸ｺﾞｼｯｸM-PRO"/>
          <w:szCs w:val="24"/>
        </w:rPr>
      </w:pPr>
      <w:r w:rsidRPr="00DC44B2">
        <w:rPr>
          <w:rFonts w:ascii="HG丸ｺﾞｼｯｸM-PRO" w:eastAsia="HG丸ｺﾞｼｯｸM-PRO" w:hAnsi="HG丸ｺﾞｼｯｸM-PRO" w:hint="eastAsia"/>
          <w:szCs w:val="24"/>
        </w:rPr>
        <w:t>計</w:t>
      </w:r>
      <w:r>
        <w:rPr>
          <w:rFonts w:ascii="HG丸ｺﾞｼｯｸM-PRO" w:eastAsia="HG丸ｺﾞｼｯｸM-PRO" w:hAnsi="HG丸ｺﾞｼｯｸM-PRO" w:hint="eastAsia"/>
          <w:szCs w:val="24"/>
        </w:rPr>
        <w:t xml:space="preserve">　</w:t>
      </w:r>
      <w:r w:rsidR="0083526C" w:rsidRPr="00DC44B2">
        <w:rPr>
          <w:rFonts w:ascii="HG丸ｺﾞｼｯｸM-PRO" w:eastAsia="HG丸ｺﾞｼｯｸM-PRO" w:hAnsi="HG丸ｺﾞｼｯｸM-PRO" w:hint="eastAsia"/>
          <w:szCs w:val="24"/>
        </w:rPr>
        <w:t>１３か所</w:t>
      </w:r>
    </w:p>
    <w:p w:rsidR="00DC44B2" w:rsidRPr="00DC44B2" w:rsidRDefault="00DC44B2" w:rsidP="00DC44B2"/>
    <w:p w:rsidR="0096770E" w:rsidRPr="00982060" w:rsidRDefault="0096770E" w:rsidP="00982060">
      <w:pPr>
        <w:widowControl/>
        <w:tabs>
          <w:tab w:val="left" w:pos="5805"/>
        </w:tabs>
        <w:rPr>
          <w:rFonts w:asciiTheme="majorEastAsia" w:eastAsiaTheme="majorEastAsia" w:hAnsiTheme="majorEastAsia"/>
          <w:b/>
        </w:rPr>
      </w:pPr>
      <w:r w:rsidRPr="00844E26">
        <w:rPr>
          <w:rFonts w:ascii="HGSｺﾞｼｯｸE" w:eastAsia="HGSｺﾞｼｯｸE" w:hAnsi="HGSｺﾞｼｯｸE" w:hint="eastAsia"/>
        </w:rPr>
        <w:t>（障害者虐待</w:t>
      </w:r>
      <w:r w:rsidR="00F7654F">
        <w:rPr>
          <w:rFonts w:ascii="HGSｺﾞｼｯｸE" w:eastAsia="HGSｺﾞｼｯｸE" w:hAnsi="HGSｺﾞｼｯｸE" w:hint="eastAsia"/>
        </w:rPr>
        <w:t>と権利擁護</w:t>
      </w:r>
      <w:r w:rsidRPr="00844E26">
        <w:rPr>
          <w:rFonts w:ascii="HGSｺﾞｼｯｸE" w:eastAsia="HGSｺﾞｼｯｸE" w:hAnsi="HGSｺﾞｼｯｸE" w:hint="eastAsia"/>
        </w:rPr>
        <w:t>の状況）</w:t>
      </w:r>
      <w:r w:rsidR="00982060">
        <w:rPr>
          <w:rFonts w:ascii="HGSｺﾞｼｯｸE" w:eastAsia="HGSｺﾞｼｯｸE" w:hAnsi="HGSｺﾞｼｯｸE"/>
        </w:rPr>
        <w:tab/>
      </w:r>
    </w:p>
    <w:p w:rsidR="0096770E" w:rsidRPr="00097ECF" w:rsidRDefault="0096770E" w:rsidP="00F46065">
      <w:pPr>
        <w:ind w:firstLineChars="100" w:firstLine="240"/>
        <w:rPr>
          <w:rFonts w:ascii="HG丸ｺﾞｼｯｸM-PRO" w:eastAsia="HG丸ｺﾞｼｯｸM-PRO" w:hAnsi="HG丸ｺﾞｼｯｸM-PRO"/>
        </w:rPr>
      </w:pPr>
      <w:r w:rsidRPr="00097ECF">
        <w:rPr>
          <w:rFonts w:ascii="HG丸ｺﾞｼｯｸM-PRO" w:eastAsia="HG丸ｺﾞｼｯｸM-PRO" w:hAnsi="HG丸ｺﾞｼｯｸM-PRO" w:hint="eastAsia"/>
        </w:rPr>
        <w:t>障害者の虐待防止については、平成</w:t>
      </w:r>
      <w:r w:rsidR="00097ECF" w:rsidRPr="00097ECF">
        <w:rPr>
          <w:rFonts w:ascii="HG丸ｺﾞｼｯｸM-PRO" w:eastAsia="HG丸ｺﾞｼｯｸM-PRO" w:hAnsi="HG丸ｺﾞｼｯｸM-PRO" w:hint="eastAsia"/>
        </w:rPr>
        <w:t>24</w:t>
      </w:r>
      <w:r w:rsidRPr="00097ECF">
        <w:rPr>
          <w:rFonts w:ascii="HG丸ｺﾞｼｯｸM-PRO" w:eastAsia="HG丸ｺﾞｼｯｸM-PRO" w:hAnsi="HG丸ｺﾞｼｯｸM-PRO"/>
        </w:rPr>
        <w:t>年</w:t>
      </w:r>
      <w:r w:rsidR="00097ECF" w:rsidRPr="00097ECF">
        <w:rPr>
          <w:rFonts w:ascii="HG丸ｺﾞｼｯｸM-PRO" w:eastAsia="HG丸ｺﾞｼｯｸM-PRO" w:hAnsi="HG丸ｺﾞｼｯｸM-PRO" w:hint="eastAsia"/>
        </w:rPr>
        <w:t>10</w:t>
      </w:r>
      <w:r w:rsidRPr="00C714F8">
        <w:rPr>
          <w:rFonts w:ascii="HG丸ｺﾞｼｯｸM-PRO" w:eastAsia="HG丸ｺﾞｼｯｸM-PRO" w:hAnsi="HG丸ｺﾞｼｯｸM-PRO"/>
        </w:rPr>
        <w:t>月に障害者虐待防止法が</w:t>
      </w:r>
      <w:r w:rsidRPr="00097ECF">
        <w:rPr>
          <w:rFonts w:ascii="HG丸ｺﾞｼｯｸM-PRO" w:eastAsia="HG丸ｺﾞｼｯｸM-PRO" w:hAnsi="HG丸ｺﾞｼｯｸM-PRO"/>
        </w:rPr>
        <w:t>施行され、障害者の権利擁護に資するため、障害者虐待の防止及び早期発見の取組が法律</w:t>
      </w:r>
      <w:r w:rsidR="00F7654F">
        <w:rPr>
          <w:rFonts w:ascii="HG丸ｺﾞｼｯｸM-PRO" w:eastAsia="HG丸ｺﾞｼｯｸM-PRO" w:hAnsi="HG丸ｺﾞｼｯｸM-PRO" w:hint="eastAsia"/>
        </w:rPr>
        <w:t>で明確に規定されました</w:t>
      </w:r>
      <w:r w:rsidRPr="00097ECF">
        <w:rPr>
          <w:rFonts w:ascii="HG丸ｺﾞｼｯｸM-PRO" w:eastAsia="HG丸ｺﾞｼｯｸM-PRO" w:hAnsi="HG丸ｺﾞｼｯｸM-PRO" w:hint="eastAsia"/>
        </w:rPr>
        <w:t>。</w:t>
      </w:r>
    </w:p>
    <w:p w:rsidR="0096770E" w:rsidRPr="00DC44B2" w:rsidRDefault="0096770E" w:rsidP="00F46065">
      <w:pPr>
        <w:ind w:firstLineChars="100" w:firstLine="240"/>
        <w:rPr>
          <w:rFonts w:ascii="HG丸ｺﾞｼｯｸM-PRO" w:eastAsia="HG丸ｺﾞｼｯｸM-PRO" w:hAnsi="HG丸ｺﾞｼｯｸM-PRO"/>
        </w:rPr>
      </w:pPr>
      <w:r w:rsidRPr="00DC44B2">
        <w:rPr>
          <w:rFonts w:ascii="HG丸ｺﾞｼｯｸM-PRO" w:eastAsia="HG丸ｺﾞｼｯｸM-PRO" w:hAnsi="HG丸ｺﾞｼｯｸM-PRO" w:hint="eastAsia"/>
        </w:rPr>
        <w:t>一方、区市町村調査の結果等に</w:t>
      </w:r>
      <w:r w:rsidR="00097ECF" w:rsidRPr="00DC44B2">
        <w:rPr>
          <w:rFonts w:ascii="HG丸ｺﾞｼｯｸM-PRO" w:eastAsia="HG丸ｺﾞｼｯｸM-PRO" w:hAnsi="HG丸ｺﾞｼｯｸM-PRO" w:hint="eastAsia"/>
        </w:rPr>
        <w:t>よれば、</w:t>
      </w:r>
      <w:r w:rsidRPr="00DC44B2">
        <w:rPr>
          <w:rFonts w:ascii="HG丸ｺﾞｼｯｸM-PRO" w:eastAsia="HG丸ｺﾞｼｯｸM-PRO" w:hAnsi="HG丸ｺﾞｼｯｸM-PRO" w:hint="eastAsia"/>
        </w:rPr>
        <w:t>平成</w:t>
      </w:r>
      <w:r w:rsidR="00F7654F" w:rsidRPr="00DC44B2">
        <w:rPr>
          <w:rFonts w:ascii="HG丸ｺﾞｼｯｸM-PRO" w:eastAsia="HG丸ｺﾞｼｯｸM-PRO" w:hAnsi="HG丸ｺﾞｼｯｸM-PRO" w:hint="eastAsia"/>
        </w:rPr>
        <w:t>25</w:t>
      </w:r>
      <w:r w:rsidRPr="00DC44B2">
        <w:rPr>
          <w:rFonts w:ascii="HG丸ｺﾞｼｯｸM-PRO" w:eastAsia="HG丸ｺﾞｼｯｸM-PRO" w:hAnsi="HG丸ｺﾞｼｯｸM-PRO"/>
        </w:rPr>
        <w:t>年度</w:t>
      </w:r>
      <w:r w:rsidR="00F7654F" w:rsidRPr="00DC44B2">
        <w:rPr>
          <w:rFonts w:ascii="HG丸ｺﾞｼｯｸM-PRO" w:eastAsia="HG丸ｺﾞｼｯｸM-PRO" w:hAnsi="HG丸ｺﾞｼｯｸM-PRO" w:hint="eastAsia"/>
        </w:rPr>
        <w:t>に区市町村及び東京都</w:t>
      </w:r>
      <w:r w:rsidRPr="00DC44B2">
        <w:rPr>
          <w:rFonts w:ascii="HG丸ｺﾞｼｯｸM-PRO" w:eastAsia="HG丸ｺﾞｼｯｸM-PRO" w:hAnsi="HG丸ｺﾞｼｯｸM-PRO"/>
        </w:rPr>
        <w:t>で受け付けた相談・通報等は、養護者による障害者虐待について</w:t>
      </w:r>
      <w:r w:rsidR="00097ECF" w:rsidRPr="00DC44B2">
        <w:rPr>
          <w:rFonts w:ascii="HG丸ｺﾞｼｯｸM-PRO" w:eastAsia="HG丸ｺﾞｼｯｸM-PRO" w:hAnsi="HG丸ｺﾞｼｯｸM-PRO" w:hint="eastAsia"/>
        </w:rPr>
        <w:t>300</w:t>
      </w:r>
      <w:r w:rsidRPr="00DC44B2">
        <w:rPr>
          <w:rFonts w:ascii="HG丸ｺﾞｼｯｸM-PRO" w:eastAsia="HG丸ｺﾞｼｯｸM-PRO" w:hAnsi="HG丸ｺﾞｼｯｸM-PRO"/>
        </w:rPr>
        <w:t>件、障害者福祉施設従事者等による障害者虐待について</w:t>
      </w:r>
      <w:r w:rsidR="00097ECF" w:rsidRPr="00DC44B2">
        <w:rPr>
          <w:rFonts w:ascii="HG丸ｺﾞｼｯｸM-PRO" w:eastAsia="HG丸ｺﾞｼｯｸM-PRO" w:hAnsi="HG丸ｺﾞｼｯｸM-PRO" w:hint="eastAsia"/>
        </w:rPr>
        <w:t>169</w:t>
      </w:r>
      <w:r w:rsidRPr="00DC44B2">
        <w:rPr>
          <w:rFonts w:ascii="HG丸ｺﾞｼｯｸM-PRO" w:eastAsia="HG丸ｺﾞｼｯｸM-PRO" w:hAnsi="HG丸ｺﾞｼｯｸM-PRO"/>
        </w:rPr>
        <w:t>件、使用者による障害者虐待について</w:t>
      </w:r>
      <w:r w:rsidR="00097ECF" w:rsidRPr="00DC44B2">
        <w:rPr>
          <w:rFonts w:ascii="HG丸ｺﾞｼｯｸM-PRO" w:eastAsia="HG丸ｺﾞｼｯｸM-PRO" w:hAnsi="HG丸ｺﾞｼｯｸM-PRO" w:hint="eastAsia"/>
        </w:rPr>
        <w:t>60</w:t>
      </w:r>
      <w:r w:rsidRPr="00DC44B2">
        <w:rPr>
          <w:rFonts w:ascii="HG丸ｺﾞｼｯｸM-PRO" w:eastAsia="HG丸ｺﾞｼｯｸM-PRO" w:hAnsi="HG丸ｺﾞｼｯｸM-PRO"/>
        </w:rPr>
        <w:t>件などの状況となっ</w:t>
      </w:r>
      <w:r w:rsidRPr="00DC44B2">
        <w:rPr>
          <w:rFonts w:ascii="HG丸ｺﾞｼｯｸM-PRO" w:eastAsia="HG丸ｺﾞｼｯｸM-PRO" w:hAnsi="HG丸ｺﾞｼｯｸM-PRO" w:hint="eastAsia"/>
        </w:rPr>
        <w:t>ています</w:t>
      </w:r>
      <w:r w:rsidRPr="00DC44B2">
        <w:rPr>
          <w:rFonts w:ascii="HG丸ｺﾞｼｯｸM-PRO" w:eastAsia="HG丸ｺﾞｼｯｸM-PRO" w:hAnsi="HG丸ｺﾞｼｯｸM-PRO"/>
        </w:rPr>
        <w:t>。</w:t>
      </w:r>
    </w:p>
    <w:p w:rsidR="0096770E" w:rsidRPr="00DC44B2" w:rsidRDefault="0096770E" w:rsidP="004B6117">
      <w:pPr>
        <w:rPr>
          <w:rFonts w:ascii="HG丸ｺﾞｼｯｸM-PRO" w:eastAsia="HG丸ｺﾞｼｯｸM-PRO" w:hAnsi="HG丸ｺﾞｼｯｸM-PRO"/>
        </w:rPr>
      </w:pPr>
      <w:r w:rsidRPr="00DC44B2">
        <w:rPr>
          <w:rFonts w:ascii="HG丸ｺﾞｼｯｸM-PRO" w:eastAsia="HG丸ｺﾞｼｯｸM-PRO" w:hAnsi="HG丸ｺﾞｼｯｸM-PRO" w:hint="eastAsia"/>
        </w:rPr>
        <w:t xml:space="preserve">　障害者虐待</w:t>
      </w:r>
      <w:r w:rsidR="005D0ECF" w:rsidRPr="00DC44B2">
        <w:rPr>
          <w:rFonts w:ascii="HG丸ｺﾞｼｯｸM-PRO" w:eastAsia="HG丸ｺﾞｼｯｸM-PRO" w:hAnsi="HG丸ｺﾞｼｯｸM-PRO" w:hint="eastAsia"/>
        </w:rPr>
        <w:t>については</w:t>
      </w:r>
      <w:r w:rsidRPr="00DC44B2">
        <w:rPr>
          <w:rFonts w:ascii="HG丸ｺﾞｼｯｸM-PRO" w:eastAsia="HG丸ｺﾞｼｯｸM-PRO" w:hAnsi="HG丸ｺﾞｼｯｸM-PRO" w:hint="eastAsia"/>
        </w:rPr>
        <w:t>、区市町村が</w:t>
      </w:r>
      <w:r w:rsidR="005D0ECF" w:rsidRPr="00DC44B2">
        <w:rPr>
          <w:rFonts w:ascii="HG丸ｺﾞｼｯｸM-PRO" w:eastAsia="HG丸ｺﾞｼｯｸM-PRO" w:hAnsi="HG丸ｺﾞｼｯｸM-PRO" w:hint="eastAsia"/>
        </w:rPr>
        <w:t>相談・通報・届出を</w:t>
      </w:r>
      <w:r w:rsidRPr="00DC44B2">
        <w:rPr>
          <w:rFonts w:ascii="HG丸ｺﾞｼｯｸM-PRO" w:eastAsia="HG丸ｺﾞｼｯｸM-PRO" w:hAnsi="HG丸ｺﾞｼｯｸM-PRO" w:hint="eastAsia"/>
        </w:rPr>
        <w:t>受け付け</w:t>
      </w:r>
      <w:r w:rsidR="005D0ECF" w:rsidRPr="00DC44B2">
        <w:rPr>
          <w:rFonts w:ascii="HG丸ｺﾞｼｯｸM-PRO" w:eastAsia="HG丸ｺﾞｼｯｸM-PRO" w:hAnsi="HG丸ｺﾞｼｯｸM-PRO" w:hint="eastAsia"/>
        </w:rPr>
        <w:t>て事実確認等を行い、東京都は</w:t>
      </w:r>
      <w:r w:rsidRPr="00DC44B2">
        <w:rPr>
          <w:rFonts w:ascii="HG丸ｺﾞｼｯｸM-PRO" w:eastAsia="HG丸ｺﾞｼｯｸM-PRO" w:hAnsi="HG丸ｺﾞｼｯｸM-PRO" w:hint="eastAsia"/>
        </w:rPr>
        <w:t>区市町村相互間及び関係機関との連絡調整や情報提供等を行い、</w:t>
      </w:r>
      <w:r w:rsidR="00B4532B" w:rsidRPr="00DC44B2">
        <w:rPr>
          <w:rFonts w:ascii="HG丸ｺﾞｼｯｸM-PRO" w:eastAsia="HG丸ｺﾞｼｯｸM-PRO" w:hAnsi="HG丸ｺﾞｼｯｸM-PRO" w:hint="eastAsia"/>
        </w:rPr>
        <w:t>事業所に対する適切な指導につなげるなど、</w:t>
      </w:r>
      <w:r w:rsidRPr="00DC44B2">
        <w:rPr>
          <w:rFonts w:ascii="HG丸ｺﾞｼｯｸM-PRO" w:eastAsia="HG丸ｺﾞｼｯｸM-PRO" w:hAnsi="HG丸ｺﾞｼｯｸM-PRO" w:hint="eastAsia"/>
        </w:rPr>
        <w:t>連携して対応</w:t>
      </w:r>
      <w:r w:rsidR="00C405F3" w:rsidRPr="00DC44B2">
        <w:rPr>
          <w:rFonts w:ascii="HG丸ｺﾞｼｯｸM-PRO" w:eastAsia="HG丸ｺﾞｼｯｸM-PRO" w:hAnsi="HG丸ｺﾞｼｯｸM-PRO" w:hint="eastAsia"/>
        </w:rPr>
        <w:t>しています</w:t>
      </w:r>
      <w:r w:rsidR="0023762A" w:rsidRPr="00DC44B2">
        <w:rPr>
          <w:rFonts w:ascii="HG丸ｺﾞｼｯｸM-PRO" w:eastAsia="HG丸ｺﾞｼｯｸM-PRO" w:hAnsi="HG丸ｺﾞｼｯｸM-PRO" w:hint="eastAsia"/>
        </w:rPr>
        <w:t>。</w:t>
      </w:r>
      <w:r w:rsidRPr="00DC44B2">
        <w:rPr>
          <w:rFonts w:ascii="HG丸ｺﾞｼｯｸM-PRO" w:eastAsia="HG丸ｺﾞｼｯｸM-PRO" w:hAnsi="HG丸ｺﾞｼｯｸM-PRO" w:hint="eastAsia"/>
        </w:rPr>
        <w:t>対応に当たっては、虐待の未然防止・早期発見・早期対応や、障害者の安全確保・自己決定支援などの視点</w:t>
      </w:r>
      <w:r w:rsidR="0023762A" w:rsidRPr="00DC44B2">
        <w:rPr>
          <w:rFonts w:ascii="HG丸ｺﾞｼｯｸM-PRO" w:eastAsia="HG丸ｺﾞｼｯｸM-PRO" w:hAnsi="HG丸ｺﾞｼｯｸM-PRO" w:hint="eastAsia"/>
        </w:rPr>
        <w:t>が重要な</w:t>
      </w:r>
      <w:r w:rsidRPr="00DC44B2">
        <w:rPr>
          <w:rFonts w:ascii="HG丸ｺﾞｼｯｸM-PRO" w:eastAsia="HG丸ｺﾞｼｯｸM-PRO" w:hAnsi="HG丸ｺﾞｼｯｸM-PRO" w:hint="eastAsia"/>
        </w:rPr>
        <w:t>ほか、養護者については負担軽減のための支援</w:t>
      </w:r>
      <w:r w:rsidR="0023762A" w:rsidRPr="00DC44B2">
        <w:rPr>
          <w:rFonts w:ascii="HG丸ｺﾞｼｯｸM-PRO" w:eastAsia="HG丸ｺﾞｼｯｸM-PRO" w:hAnsi="HG丸ｺﾞｼｯｸM-PRO" w:hint="eastAsia"/>
        </w:rPr>
        <w:t>の充実</w:t>
      </w:r>
      <w:r w:rsidRPr="00DC44B2">
        <w:rPr>
          <w:rFonts w:ascii="HG丸ｺﾞｼｯｸM-PRO" w:eastAsia="HG丸ｺﾞｼｯｸM-PRO" w:hAnsi="HG丸ｺﾞｼｯｸM-PRO" w:hint="eastAsia"/>
        </w:rPr>
        <w:t>、障害者福祉施設従事者等については利用者支援の質の向上、使用者については労働関係法令上の権限をもつ東京労働局との連携</w:t>
      </w:r>
      <w:r w:rsidR="0023762A" w:rsidRPr="00DC44B2">
        <w:rPr>
          <w:rFonts w:ascii="HG丸ｺﾞｼｯｸM-PRO" w:eastAsia="HG丸ｺﾞｼｯｸM-PRO" w:hAnsi="HG丸ｺﾞｼｯｸM-PRO" w:hint="eastAsia"/>
        </w:rPr>
        <w:t>を図っています</w:t>
      </w:r>
      <w:r w:rsidRPr="00DC44B2">
        <w:rPr>
          <w:rFonts w:ascii="HG丸ｺﾞｼｯｸM-PRO" w:eastAsia="HG丸ｺﾞｼｯｸM-PRO" w:hAnsi="HG丸ｺﾞｼｯｸM-PRO" w:hint="eastAsia"/>
        </w:rPr>
        <w:t>。</w:t>
      </w:r>
    </w:p>
    <w:p w:rsidR="003B5154" w:rsidRPr="00D27D3E" w:rsidRDefault="003B5154" w:rsidP="00D27D3E">
      <w:pPr>
        <w:rPr>
          <w:rFonts w:ascii="HG丸ｺﾞｼｯｸM-PRO" w:eastAsia="HG丸ｺﾞｼｯｸM-PRO" w:hAnsi="HG丸ｺﾞｼｯｸM-PRO"/>
          <w:highlight w:val="yellow"/>
        </w:rPr>
      </w:pPr>
    </w:p>
    <w:p w:rsidR="00152DD3" w:rsidRDefault="00152DD3" w:rsidP="00F46065">
      <w:pPr>
        <w:widowControl/>
        <w:ind w:leftChars="-236" w:hangingChars="236" w:hanging="566"/>
        <w:rPr>
          <w:rFonts w:ascii="HG丸ｺﾞｼｯｸM-PRO" w:eastAsia="HG丸ｺﾞｼｯｸM-PRO" w:hAnsi="HG丸ｺﾞｼｯｸM-PRO"/>
        </w:rPr>
      </w:pPr>
    </w:p>
    <w:p w:rsidR="00D36697" w:rsidRDefault="00D36697" w:rsidP="00F46065">
      <w:pPr>
        <w:widowControl/>
        <w:ind w:leftChars="-236" w:hangingChars="236" w:hanging="566"/>
        <w:rPr>
          <w:rFonts w:ascii="HG丸ｺﾞｼｯｸM-PRO" w:eastAsia="HG丸ｺﾞｼｯｸM-PRO" w:hAnsi="HG丸ｺﾞｼｯｸM-PRO"/>
        </w:rPr>
      </w:pPr>
    </w:p>
    <w:p w:rsidR="003B5154" w:rsidRDefault="003B5154" w:rsidP="00F46065">
      <w:pPr>
        <w:widowControl/>
        <w:ind w:leftChars="-236" w:hangingChars="236" w:hanging="566"/>
        <w:rPr>
          <w:rFonts w:ascii="HG丸ｺﾞｼｯｸM-PRO" w:eastAsia="HG丸ｺﾞｼｯｸM-PRO" w:hAnsi="HG丸ｺﾞｼｯｸM-PRO"/>
        </w:rPr>
      </w:pPr>
    </w:p>
    <w:p w:rsidR="003B5154" w:rsidRDefault="003B5154" w:rsidP="00F46065">
      <w:pPr>
        <w:widowControl/>
        <w:ind w:leftChars="-236" w:hangingChars="236" w:hanging="566"/>
        <w:rPr>
          <w:rFonts w:ascii="HG丸ｺﾞｼｯｸM-PRO" w:eastAsia="HG丸ｺﾞｼｯｸM-PRO" w:hAnsi="HG丸ｺﾞｼｯｸM-PRO"/>
        </w:rPr>
      </w:pPr>
    </w:p>
    <w:p w:rsidR="00DC44B2" w:rsidRDefault="00DC44B2" w:rsidP="00F46065">
      <w:pPr>
        <w:widowControl/>
        <w:ind w:leftChars="-236" w:hangingChars="236" w:hanging="566"/>
        <w:rPr>
          <w:rFonts w:ascii="HG丸ｺﾞｼｯｸM-PRO" w:eastAsia="HG丸ｺﾞｼｯｸM-PRO" w:hAnsi="HG丸ｺﾞｼｯｸM-PRO"/>
        </w:rPr>
      </w:pPr>
    </w:p>
    <w:p w:rsidR="00DC44B2" w:rsidRDefault="00DC44B2" w:rsidP="00F46065">
      <w:pPr>
        <w:widowControl/>
        <w:ind w:leftChars="-236" w:hangingChars="236" w:hanging="566"/>
        <w:rPr>
          <w:rFonts w:ascii="HG丸ｺﾞｼｯｸM-PRO" w:eastAsia="HG丸ｺﾞｼｯｸM-PRO" w:hAnsi="HG丸ｺﾞｼｯｸM-PRO"/>
        </w:rPr>
      </w:pPr>
    </w:p>
    <w:p w:rsidR="00DC44B2" w:rsidRDefault="00DC44B2" w:rsidP="00F46065">
      <w:pPr>
        <w:widowControl/>
        <w:ind w:leftChars="-236" w:hangingChars="236" w:hanging="566"/>
        <w:rPr>
          <w:rFonts w:ascii="HG丸ｺﾞｼｯｸM-PRO" w:eastAsia="HG丸ｺﾞｼｯｸM-PRO" w:hAnsi="HG丸ｺﾞｼｯｸM-PRO"/>
        </w:rPr>
      </w:pPr>
    </w:p>
    <w:p w:rsidR="00DC44B2" w:rsidRDefault="00DC44B2" w:rsidP="00F46065">
      <w:pPr>
        <w:widowControl/>
        <w:ind w:leftChars="-236" w:hangingChars="236" w:hanging="566"/>
        <w:rPr>
          <w:rFonts w:ascii="HG丸ｺﾞｼｯｸM-PRO" w:eastAsia="HG丸ｺﾞｼｯｸM-PRO" w:hAnsi="HG丸ｺﾞｼｯｸM-PRO"/>
        </w:rPr>
      </w:pPr>
    </w:p>
    <w:p w:rsidR="00DC44B2" w:rsidRDefault="00DC44B2" w:rsidP="00F46065">
      <w:pPr>
        <w:widowControl/>
        <w:ind w:leftChars="-236" w:hangingChars="236" w:hanging="566"/>
        <w:rPr>
          <w:rFonts w:ascii="HG丸ｺﾞｼｯｸM-PRO" w:eastAsia="HG丸ｺﾞｼｯｸM-PRO" w:hAnsi="HG丸ｺﾞｼｯｸM-PRO"/>
        </w:rPr>
      </w:pPr>
    </w:p>
    <w:p w:rsidR="00DC44B2" w:rsidRDefault="00DC44B2" w:rsidP="00F46065">
      <w:pPr>
        <w:widowControl/>
        <w:ind w:leftChars="-236" w:hangingChars="236" w:hanging="566"/>
        <w:rPr>
          <w:rFonts w:ascii="HG丸ｺﾞｼｯｸM-PRO" w:eastAsia="HG丸ｺﾞｼｯｸM-PRO" w:hAnsi="HG丸ｺﾞｼｯｸM-PRO"/>
        </w:rPr>
      </w:pPr>
    </w:p>
    <w:p w:rsidR="00DC44B2" w:rsidRDefault="00DC44B2" w:rsidP="00F46065">
      <w:pPr>
        <w:widowControl/>
        <w:ind w:leftChars="-236" w:hangingChars="236" w:hanging="566"/>
        <w:rPr>
          <w:rFonts w:ascii="HG丸ｺﾞｼｯｸM-PRO" w:eastAsia="HG丸ｺﾞｼｯｸM-PRO" w:hAnsi="HG丸ｺﾞｼｯｸM-PRO"/>
        </w:rPr>
      </w:pPr>
    </w:p>
    <w:p w:rsidR="00DC44B2" w:rsidRDefault="00DC44B2" w:rsidP="00F46065">
      <w:pPr>
        <w:widowControl/>
        <w:ind w:leftChars="-236" w:hangingChars="236" w:hanging="566"/>
        <w:rPr>
          <w:rFonts w:ascii="HG丸ｺﾞｼｯｸM-PRO" w:eastAsia="HG丸ｺﾞｼｯｸM-PRO" w:hAnsi="HG丸ｺﾞｼｯｸM-PRO"/>
        </w:rPr>
      </w:pPr>
    </w:p>
    <w:p w:rsidR="00DC44B2" w:rsidRDefault="00DC44B2" w:rsidP="00F46065">
      <w:pPr>
        <w:widowControl/>
        <w:ind w:leftChars="-236" w:hangingChars="236" w:hanging="566"/>
        <w:rPr>
          <w:rFonts w:ascii="HG丸ｺﾞｼｯｸM-PRO" w:eastAsia="HG丸ｺﾞｼｯｸM-PRO" w:hAnsi="HG丸ｺﾞｼｯｸM-PRO"/>
        </w:rPr>
      </w:pPr>
    </w:p>
    <w:p w:rsidR="00DC44B2" w:rsidRDefault="00DC44B2" w:rsidP="00F46065">
      <w:pPr>
        <w:widowControl/>
        <w:ind w:leftChars="-236" w:hangingChars="236" w:hanging="566"/>
        <w:rPr>
          <w:rFonts w:ascii="HG丸ｺﾞｼｯｸM-PRO" w:eastAsia="HG丸ｺﾞｼｯｸM-PRO" w:hAnsi="HG丸ｺﾞｼｯｸM-PRO"/>
        </w:rPr>
      </w:pPr>
    </w:p>
    <w:p w:rsidR="003B5154" w:rsidRDefault="003B5154" w:rsidP="00F46065">
      <w:pPr>
        <w:widowControl/>
        <w:tabs>
          <w:tab w:val="left" w:pos="6989"/>
        </w:tabs>
        <w:spacing w:line="240" w:lineRule="exact"/>
        <w:ind w:firstLineChars="1000" w:firstLine="2100"/>
        <w:rPr>
          <w:rFonts w:asciiTheme="majorEastAsia" w:eastAsiaTheme="majorEastAsia" w:hAnsiTheme="majorEastAsia"/>
          <w:sz w:val="21"/>
          <w:szCs w:val="21"/>
        </w:rPr>
      </w:pPr>
    </w:p>
    <w:p w:rsidR="0096770E" w:rsidRPr="009C7B13" w:rsidRDefault="00C83279" w:rsidP="00820D7E">
      <w:pPr>
        <w:widowControl/>
        <w:tabs>
          <w:tab w:val="left" w:pos="6989"/>
        </w:tabs>
        <w:spacing w:line="240" w:lineRule="exact"/>
        <w:rPr>
          <w:rFonts w:asciiTheme="majorEastAsia" w:eastAsiaTheme="majorEastAsia" w:hAnsiTheme="majorEastAsia"/>
          <w:sz w:val="21"/>
          <w:szCs w:val="21"/>
        </w:rPr>
      </w:pPr>
      <w:r>
        <w:rPr>
          <w:rFonts w:asciiTheme="majorEastAsia" w:eastAsiaTheme="majorEastAsia" w:hAnsiTheme="majorEastAsia" w:hint="eastAsia"/>
          <w:noProof/>
          <w:sz w:val="21"/>
          <w:szCs w:val="21"/>
        </w:rPr>
        <w:lastRenderedPageBreak/>
        <w:drawing>
          <wp:anchor distT="0" distB="0" distL="114300" distR="114300" simplePos="0" relativeHeight="251666432"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9" name="JAVISCODE00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96770E" w:rsidRPr="009C7B13">
        <w:rPr>
          <w:rFonts w:asciiTheme="majorEastAsia" w:eastAsiaTheme="majorEastAsia" w:hAnsiTheme="majorEastAsia" w:hint="eastAsia"/>
          <w:sz w:val="21"/>
          <w:szCs w:val="21"/>
        </w:rPr>
        <w:t>都内における障害者虐待　相談・通報・届出の状況</w:t>
      </w:r>
    </w:p>
    <w:p w:rsidR="00DC44B2" w:rsidRPr="00820D7E" w:rsidRDefault="0096770E" w:rsidP="00820D7E">
      <w:pPr>
        <w:widowControl/>
        <w:spacing w:line="260" w:lineRule="exact"/>
        <w:rPr>
          <w:rFonts w:asciiTheme="majorEastAsia" w:eastAsiaTheme="majorEastAsia" w:hAnsiTheme="majorEastAsia"/>
          <w:sz w:val="20"/>
          <w:szCs w:val="20"/>
        </w:rPr>
      </w:pPr>
      <w:r w:rsidRPr="009C7B13">
        <w:rPr>
          <w:rFonts w:asciiTheme="majorEastAsia" w:eastAsiaTheme="majorEastAsia" w:hAnsiTheme="majorEastAsia" w:hint="eastAsia"/>
          <w:sz w:val="20"/>
          <w:szCs w:val="20"/>
        </w:rPr>
        <w:t>（平成</w:t>
      </w:r>
      <w:r w:rsidR="00586819" w:rsidRPr="009C7B13">
        <w:rPr>
          <w:rFonts w:asciiTheme="majorEastAsia" w:eastAsiaTheme="majorEastAsia" w:hAnsiTheme="majorEastAsia" w:hint="eastAsia"/>
          <w:sz w:val="20"/>
          <w:szCs w:val="20"/>
        </w:rPr>
        <w:t>25</w:t>
      </w:r>
      <w:r w:rsidRPr="009C7B13">
        <w:rPr>
          <w:rFonts w:asciiTheme="majorEastAsia" w:eastAsiaTheme="majorEastAsia" w:hAnsiTheme="majorEastAsia" w:hint="eastAsia"/>
          <w:sz w:val="20"/>
          <w:szCs w:val="20"/>
        </w:rPr>
        <w:t>年</w:t>
      </w:r>
      <w:r w:rsidR="00586819" w:rsidRPr="009C7B13">
        <w:rPr>
          <w:rFonts w:asciiTheme="majorEastAsia" w:eastAsiaTheme="majorEastAsia" w:hAnsiTheme="majorEastAsia" w:hint="eastAsia"/>
          <w:sz w:val="20"/>
          <w:szCs w:val="20"/>
        </w:rPr>
        <w:t>4</w:t>
      </w:r>
      <w:r w:rsidRPr="009C7B13">
        <w:rPr>
          <w:rFonts w:asciiTheme="majorEastAsia" w:eastAsiaTheme="majorEastAsia" w:hAnsiTheme="majorEastAsia" w:hint="eastAsia"/>
          <w:sz w:val="20"/>
          <w:szCs w:val="20"/>
        </w:rPr>
        <w:t>月</w:t>
      </w:r>
      <w:r w:rsidR="00586819" w:rsidRPr="009C7B13">
        <w:rPr>
          <w:rFonts w:asciiTheme="majorEastAsia" w:eastAsiaTheme="majorEastAsia" w:hAnsiTheme="majorEastAsia" w:hint="eastAsia"/>
          <w:sz w:val="20"/>
          <w:szCs w:val="20"/>
        </w:rPr>
        <w:t>1</w:t>
      </w:r>
      <w:r w:rsidRPr="009C7B13">
        <w:rPr>
          <w:rFonts w:asciiTheme="majorEastAsia" w:eastAsiaTheme="majorEastAsia" w:hAnsiTheme="majorEastAsia" w:hint="eastAsia"/>
          <w:sz w:val="20"/>
          <w:szCs w:val="20"/>
        </w:rPr>
        <w:t>日から平成</w:t>
      </w:r>
      <w:r w:rsidR="00586819" w:rsidRPr="009C7B13">
        <w:rPr>
          <w:rFonts w:asciiTheme="majorEastAsia" w:eastAsiaTheme="majorEastAsia" w:hAnsiTheme="majorEastAsia" w:hint="eastAsia"/>
          <w:sz w:val="20"/>
          <w:szCs w:val="20"/>
        </w:rPr>
        <w:t>26</w:t>
      </w:r>
      <w:r w:rsidRPr="009C7B13">
        <w:rPr>
          <w:rFonts w:asciiTheme="majorEastAsia" w:eastAsiaTheme="majorEastAsia" w:hAnsiTheme="majorEastAsia" w:hint="eastAsia"/>
          <w:sz w:val="20"/>
          <w:szCs w:val="20"/>
        </w:rPr>
        <w:t>年</w:t>
      </w:r>
      <w:r w:rsidR="00586819" w:rsidRPr="009C7B13">
        <w:rPr>
          <w:rFonts w:asciiTheme="majorEastAsia" w:eastAsiaTheme="majorEastAsia" w:hAnsiTheme="majorEastAsia" w:hint="eastAsia"/>
          <w:sz w:val="20"/>
          <w:szCs w:val="20"/>
        </w:rPr>
        <w:t>3</w:t>
      </w:r>
      <w:r w:rsidRPr="009C7B13">
        <w:rPr>
          <w:rFonts w:asciiTheme="majorEastAsia" w:eastAsiaTheme="majorEastAsia" w:hAnsiTheme="majorEastAsia" w:hint="eastAsia"/>
          <w:sz w:val="20"/>
          <w:szCs w:val="20"/>
        </w:rPr>
        <w:t>月</w:t>
      </w:r>
      <w:r w:rsidR="00586819" w:rsidRPr="009C7B13">
        <w:rPr>
          <w:rFonts w:asciiTheme="majorEastAsia" w:eastAsiaTheme="majorEastAsia" w:hAnsiTheme="majorEastAsia" w:hint="eastAsia"/>
          <w:sz w:val="20"/>
          <w:szCs w:val="20"/>
        </w:rPr>
        <w:t>31</w:t>
      </w:r>
      <w:r w:rsidRPr="009C7B13">
        <w:rPr>
          <w:rFonts w:asciiTheme="majorEastAsia" w:eastAsiaTheme="majorEastAsia" w:hAnsiTheme="majorEastAsia" w:hint="eastAsia"/>
          <w:sz w:val="20"/>
          <w:szCs w:val="20"/>
        </w:rPr>
        <w:t>日まで）</w:t>
      </w:r>
    </w:p>
    <w:p w:rsidR="00DC44B2" w:rsidRPr="00820D7E" w:rsidRDefault="00DC44B2" w:rsidP="00820D7E">
      <w:pPr>
        <w:rPr>
          <w:rFonts w:ascii="HG丸ｺﾞｼｯｸM-PRO" w:eastAsia="HG丸ｺﾞｼｯｸM-PRO" w:hAnsi="HG丸ｺﾞｼｯｸM-PRO"/>
        </w:rPr>
      </w:pPr>
      <w:r w:rsidRPr="00820D7E">
        <w:rPr>
          <w:rFonts w:ascii="HG丸ｺﾞｼｯｸM-PRO" w:eastAsia="HG丸ｺﾞｼｯｸM-PRO" w:hAnsi="HG丸ｺﾞｼｯｸM-PRO" w:hint="eastAsia"/>
        </w:rPr>
        <w:t>相談・通報・届出件数</w:t>
      </w:r>
    </w:p>
    <w:p w:rsidR="00DC44B2" w:rsidRPr="00820D7E" w:rsidRDefault="00DC44B2" w:rsidP="00820D7E">
      <w:pPr>
        <w:rPr>
          <w:rFonts w:ascii="HG丸ｺﾞｼｯｸM-PRO" w:eastAsia="HG丸ｺﾞｼｯｸM-PRO" w:hAnsi="HG丸ｺﾞｼｯｸM-PRO"/>
        </w:rPr>
      </w:pPr>
      <w:r w:rsidRPr="00820D7E">
        <w:rPr>
          <w:rFonts w:ascii="HG丸ｺﾞｼｯｸM-PRO" w:eastAsia="HG丸ｺﾞｼｯｸM-PRO" w:hAnsi="HG丸ｺﾞｼｯｸM-PRO" w:hint="eastAsia"/>
        </w:rPr>
        <w:t>養護者による障害者虐待</w:t>
      </w:r>
      <w:r w:rsidR="00820D7E" w:rsidRPr="00820D7E">
        <w:rPr>
          <w:rFonts w:ascii="HG丸ｺﾞｼｯｸM-PRO" w:eastAsia="HG丸ｺﾞｼｯｸM-PRO" w:hAnsi="HG丸ｺﾞｼｯｸM-PRO" w:hint="eastAsia"/>
        </w:rPr>
        <w:t xml:space="preserve">　300件</w:t>
      </w:r>
    </w:p>
    <w:p w:rsidR="00DC44B2" w:rsidRPr="00820D7E" w:rsidRDefault="00820D7E" w:rsidP="00820D7E">
      <w:pPr>
        <w:rPr>
          <w:rFonts w:ascii="HG丸ｺﾞｼｯｸM-PRO" w:eastAsia="HG丸ｺﾞｼｯｸM-PRO" w:hAnsi="HG丸ｺﾞｼｯｸM-PRO"/>
        </w:rPr>
      </w:pPr>
      <w:r w:rsidRPr="00820D7E">
        <w:rPr>
          <w:rFonts w:ascii="HG丸ｺﾞｼｯｸM-PRO" w:eastAsia="HG丸ｺﾞｼｯｸM-PRO" w:hAnsi="HG丸ｺﾞｼｯｸM-PRO" w:hint="eastAsia"/>
        </w:rPr>
        <w:t>障害者福祉施設従事者等による障害者虐待169件</w:t>
      </w:r>
    </w:p>
    <w:p w:rsidR="00820D7E" w:rsidRPr="00820D7E" w:rsidRDefault="00820D7E" w:rsidP="00820D7E">
      <w:pPr>
        <w:rPr>
          <w:rFonts w:ascii="HG丸ｺﾞｼｯｸM-PRO" w:eastAsia="HG丸ｺﾞｼｯｸM-PRO" w:hAnsi="HG丸ｺﾞｼｯｸM-PRO"/>
        </w:rPr>
      </w:pPr>
      <w:r w:rsidRPr="00820D7E">
        <w:rPr>
          <w:rFonts w:ascii="HG丸ｺﾞｼｯｸM-PRO" w:eastAsia="HG丸ｺﾞｼｯｸM-PRO" w:hAnsi="HG丸ｺﾞｼｯｸM-PRO" w:hint="eastAsia"/>
        </w:rPr>
        <w:t>使用者による障害者虐待　60件</w:t>
      </w:r>
    </w:p>
    <w:p w:rsidR="00820D7E" w:rsidRPr="00820D7E" w:rsidRDefault="00820D7E" w:rsidP="00820D7E">
      <w:pPr>
        <w:rPr>
          <w:rFonts w:ascii="HG丸ｺﾞｼｯｸM-PRO" w:eastAsia="HG丸ｺﾞｼｯｸM-PRO" w:hAnsi="HG丸ｺﾞｼｯｸM-PRO"/>
        </w:rPr>
      </w:pPr>
      <w:r w:rsidRPr="00820D7E">
        <w:rPr>
          <w:rFonts w:ascii="HG丸ｺﾞｼｯｸM-PRO" w:eastAsia="HG丸ｺﾞｼｯｸM-PRO" w:hAnsi="HG丸ｺﾞｼｯｸM-PRO" w:hint="eastAsia"/>
        </w:rPr>
        <w:t>虐待を受けたと判断された事例数</w:t>
      </w:r>
    </w:p>
    <w:p w:rsidR="00DC44B2" w:rsidRPr="00820D7E" w:rsidRDefault="00820D7E" w:rsidP="00820D7E">
      <w:pPr>
        <w:rPr>
          <w:rFonts w:ascii="HG丸ｺﾞｼｯｸM-PRO" w:eastAsia="HG丸ｺﾞｼｯｸM-PRO" w:hAnsi="HG丸ｺﾞｼｯｸM-PRO"/>
        </w:rPr>
      </w:pPr>
      <w:r w:rsidRPr="00820D7E">
        <w:rPr>
          <w:rFonts w:ascii="HG丸ｺﾞｼｯｸM-PRO" w:eastAsia="HG丸ｺﾞｼｯｸM-PRO" w:hAnsi="HG丸ｺﾞｼｯｸM-PRO" w:hint="eastAsia"/>
        </w:rPr>
        <w:t>養護者による障害者虐待　110件</w:t>
      </w:r>
    </w:p>
    <w:p w:rsidR="00820D7E" w:rsidRPr="00820D7E" w:rsidRDefault="00820D7E" w:rsidP="00820D7E">
      <w:pPr>
        <w:rPr>
          <w:rFonts w:ascii="HG丸ｺﾞｼｯｸM-PRO" w:eastAsia="HG丸ｺﾞｼｯｸM-PRO" w:hAnsi="HG丸ｺﾞｼｯｸM-PRO"/>
        </w:rPr>
      </w:pPr>
      <w:r w:rsidRPr="00820D7E">
        <w:rPr>
          <w:rFonts w:ascii="HG丸ｺﾞｼｯｸM-PRO" w:eastAsia="HG丸ｺﾞｼｯｸM-PRO" w:hAnsi="HG丸ｺﾞｼｯｸM-PRO" w:hint="eastAsia"/>
        </w:rPr>
        <w:t>障害者福祉施設従事者等による障害者虐待17件</w:t>
      </w:r>
    </w:p>
    <w:p w:rsidR="0096770E" w:rsidRPr="00820D7E" w:rsidRDefault="00820D7E" w:rsidP="00820D7E">
      <w:pPr>
        <w:rPr>
          <w:rFonts w:ascii="HG丸ｺﾞｼｯｸM-PRO" w:eastAsia="HG丸ｺﾞｼｯｸM-PRO" w:hAnsi="HG丸ｺﾞｼｯｸM-PRO"/>
        </w:rPr>
      </w:pPr>
      <w:r w:rsidRPr="00820D7E">
        <w:rPr>
          <w:rFonts w:ascii="HG丸ｺﾞｼｯｸM-PRO" w:eastAsia="HG丸ｺﾞｼｯｸM-PRO" w:hAnsi="HG丸ｺﾞｼｯｸM-PRO" w:hint="eastAsia"/>
        </w:rPr>
        <w:t>使用者による障害者虐待　8件（区市町村及び都において相談・通報・届出を受け付けた事例）　15件（東京労働局において直接案件を把握した事例</w:t>
      </w:r>
    </w:p>
    <w:p w:rsidR="00820D7E" w:rsidRPr="00820D7E" w:rsidRDefault="00820D7E" w:rsidP="00820D7E"/>
    <w:p w:rsidR="0096770E" w:rsidRPr="0023762A" w:rsidRDefault="0096770E" w:rsidP="00152DD3">
      <w:pPr>
        <w:widowControl/>
        <w:spacing w:line="240" w:lineRule="exact"/>
        <w:rPr>
          <w:rFonts w:ascii="メイリオ" w:eastAsia="メイリオ" w:hAnsi="メイリオ"/>
          <w:sz w:val="18"/>
          <w:szCs w:val="18"/>
        </w:rPr>
      </w:pPr>
      <w:r w:rsidRPr="0023762A">
        <w:rPr>
          <w:rFonts w:ascii="メイリオ" w:eastAsia="メイリオ" w:hAnsi="メイリオ" w:hint="eastAsia"/>
          <w:sz w:val="18"/>
          <w:szCs w:val="18"/>
        </w:rPr>
        <w:t xml:space="preserve">　</w:t>
      </w:r>
      <w:r w:rsidR="00097ECF" w:rsidRPr="0023762A">
        <w:rPr>
          <w:rFonts w:ascii="メイリオ" w:eastAsia="メイリオ" w:hAnsi="メイリオ" w:hint="eastAsia"/>
          <w:sz w:val="18"/>
          <w:szCs w:val="18"/>
        </w:rPr>
        <w:t xml:space="preserve">　</w:t>
      </w:r>
      <w:r w:rsidRPr="0023762A">
        <w:rPr>
          <w:rFonts w:ascii="メイリオ" w:eastAsia="メイリオ" w:hAnsi="メイリオ" w:hint="eastAsia"/>
          <w:sz w:val="18"/>
          <w:szCs w:val="18"/>
        </w:rPr>
        <w:t xml:space="preserve">　※「相談・通報・届出件数」は、区市町村及び都における受付件数であり、同一事例について重複して</w:t>
      </w:r>
    </w:p>
    <w:p w:rsidR="0096770E" w:rsidRPr="0023762A" w:rsidRDefault="0096770E" w:rsidP="00F46065">
      <w:pPr>
        <w:widowControl/>
        <w:spacing w:line="240" w:lineRule="exact"/>
        <w:ind w:firstLineChars="400" w:firstLine="720"/>
        <w:rPr>
          <w:rFonts w:ascii="メイリオ" w:eastAsia="メイリオ" w:hAnsi="メイリオ"/>
          <w:sz w:val="18"/>
          <w:szCs w:val="18"/>
        </w:rPr>
      </w:pPr>
      <w:r w:rsidRPr="0023762A">
        <w:rPr>
          <w:rFonts w:ascii="メイリオ" w:eastAsia="メイリオ" w:hAnsi="メイリオ" w:hint="eastAsia"/>
          <w:sz w:val="18"/>
          <w:szCs w:val="18"/>
        </w:rPr>
        <w:t>いる場合がある。</w:t>
      </w:r>
    </w:p>
    <w:p w:rsidR="0096770E" w:rsidRPr="0023762A" w:rsidRDefault="0096770E" w:rsidP="00F46065">
      <w:pPr>
        <w:widowControl/>
        <w:spacing w:line="240" w:lineRule="exact"/>
        <w:ind w:firstLineChars="300" w:firstLine="540"/>
        <w:rPr>
          <w:rFonts w:ascii="メイリオ" w:eastAsia="メイリオ" w:hAnsi="メイリオ"/>
          <w:sz w:val="18"/>
          <w:szCs w:val="18"/>
        </w:rPr>
      </w:pPr>
      <w:r w:rsidRPr="0023762A">
        <w:rPr>
          <w:rFonts w:ascii="メイリオ" w:eastAsia="メイリオ" w:hAnsi="メイリオ" w:hint="eastAsia"/>
          <w:sz w:val="18"/>
          <w:szCs w:val="18"/>
        </w:rPr>
        <w:t>※「虐待を受けたと判断された事例数」は、平成</w:t>
      </w:r>
      <w:r w:rsidRPr="0023762A">
        <w:rPr>
          <w:rFonts w:ascii="メイリオ" w:eastAsia="メイリオ" w:hAnsi="メイリオ"/>
          <w:sz w:val="18"/>
          <w:szCs w:val="18"/>
        </w:rPr>
        <w:t>24年度中に相談・通報・届出を受け、平成25年度</w:t>
      </w:r>
    </w:p>
    <w:p w:rsidR="0096770E" w:rsidRPr="001C216A" w:rsidRDefault="0096770E" w:rsidP="00F46065">
      <w:pPr>
        <w:widowControl/>
        <w:spacing w:line="240" w:lineRule="exact"/>
        <w:ind w:firstLineChars="300" w:firstLine="540"/>
        <w:rPr>
          <w:rFonts w:ascii="メイリオ" w:eastAsia="メイリオ" w:hAnsi="メイリオ"/>
          <w:sz w:val="18"/>
          <w:szCs w:val="18"/>
        </w:rPr>
      </w:pPr>
      <w:r w:rsidRPr="0023762A">
        <w:rPr>
          <w:rFonts w:ascii="メイリオ" w:eastAsia="メイリオ" w:hAnsi="メイリオ" w:hint="eastAsia"/>
          <w:sz w:val="18"/>
          <w:szCs w:val="18"/>
        </w:rPr>
        <w:t xml:space="preserve">　</w:t>
      </w:r>
      <w:r w:rsidRPr="0023762A">
        <w:rPr>
          <w:rFonts w:ascii="メイリオ" w:eastAsia="メイリオ" w:hAnsi="メイリオ"/>
          <w:sz w:val="18"/>
          <w:szCs w:val="18"/>
        </w:rPr>
        <w:t>に</w:t>
      </w:r>
      <w:r w:rsidRPr="001C216A">
        <w:rPr>
          <w:rFonts w:ascii="メイリオ" w:eastAsia="メイリオ" w:hAnsi="メイリオ"/>
          <w:sz w:val="18"/>
          <w:szCs w:val="18"/>
        </w:rPr>
        <w:t>虐</w:t>
      </w:r>
      <w:r w:rsidR="003F5AA2" w:rsidRPr="001C216A">
        <w:rPr>
          <w:rFonts w:ascii="メイリオ" w:eastAsia="メイリオ" w:hAnsi="メイリオ" w:hint="eastAsia"/>
          <w:sz w:val="18"/>
          <w:szCs w:val="18"/>
        </w:rPr>
        <w:t>待と判断した事例を含む。なお、「障害者福祉施設</w:t>
      </w:r>
      <w:r w:rsidRPr="001C216A">
        <w:rPr>
          <w:rFonts w:ascii="メイリオ" w:eastAsia="メイリオ" w:hAnsi="メイリオ" w:hint="eastAsia"/>
          <w:sz w:val="18"/>
          <w:szCs w:val="18"/>
        </w:rPr>
        <w:t>従事者</w:t>
      </w:r>
      <w:r w:rsidR="003F5AA2" w:rsidRPr="001C216A">
        <w:rPr>
          <w:rFonts w:ascii="メイリオ" w:eastAsia="メイリオ" w:hAnsi="メイリオ" w:hint="eastAsia"/>
          <w:sz w:val="18"/>
          <w:szCs w:val="18"/>
        </w:rPr>
        <w:t>等</w:t>
      </w:r>
      <w:r w:rsidRPr="001C216A">
        <w:rPr>
          <w:rFonts w:ascii="メイリオ" w:eastAsia="メイリオ" w:hAnsi="メイリオ" w:hint="eastAsia"/>
          <w:sz w:val="18"/>
          <w:szCs w:val="18"/>
        </w:rPr>
        <w:t>による障害者虐待」及び「使用者に</w:t>
      </w:r>
    </w:p>
    <w:p w:rsidR="001415A0" w:rsidRDefault="0096770E" w:rsidP="00F46065">
      <w:pPr>
        <w:widowControl/>
        <w:spacing w:line="240" w:lineRule="exact"/>
        <w:ind w:firstLineChars="400" w:firstLine="720"/>
        <w:rPr>
          <w:rFonts w:ascii="メイリオ" w:eastAsia="メイリオ" w:hAnsi="メイリオ"/>
          <w:sz w:val="18"/>
          <w:szCs w:val="18"/>
        </w:rPr>
      </w:pPr>
      <w:r w:rsidRPr="001C216A">
        <w:rPr>
          <w:rFonts w:ascii="メイリオ" w:eastAsia="メイリオ" w:hAnsi="メイリオ" w:hint="eastAsia"/>
          <w:sz w:val="18"/>
          <w:szCs w:val="18"/>
        </w:rPr>
        <w:t>よる障害者虐待」については、都内の施設・事業所に関する事例である。</w:t>
      </w:r>
    </w:p>
    <w:p w:rsidR="00820D7E" w:rsidRPr="00820D7E" w:rsidRDefault="00820D7E" w:rsidP="00820D7E"/>
    <w:p w:rsidR="00C66B8C" w:rsidRPr="001C216A" w:rsidRDefault="00097ECF" w:rsidP="00F46065">
      <w:pPr>
        <w:ind w:firstLineChars="100" w:firstLine="240"/>
        <w:rPr>
          <w:rFonts w:ascii="HG丸ｺﾞｼｯｸM-PRO" w:eastAsia="HG丸ｺﾞｼｯｸM-PRO" w:hAnsi="HG丸ｺﾞｼｯｸM-PRO"/>
        </w:rPr>
      </w:pPr>
      <w:r w:rsidRPr="001C216A">
        <w:rPr>
          <w:rFonts w:ascii="HG丸ｺﾞｼｯｸM-PRO" w:eastAsia="HG丸ｺﾞｼｯｸM-PRO" w:hAnsi="HG丸ｺﾞｼｯｸM-PRO" w:hint="eastAsia"/>
        </w:rPr>
        <w:t>障害者本人に対する意思決定支援を踏まえた自己決定を尊重する観点から、成年後見制度の適切な利用の促進が求められています。</w:t>
      </w:r>
      <w:r w:rsidR="00152DD3" w:rsidRPr="001C216A">
        <w:rPr>
          <w:rFonts w:ascii="HG丸ｺﾞｼｯｸM-PRO" w:eastAsia="HG丸ｺﾞｼｯｸM-PRO" w:hAnsi="HG丸ｺﾞｼｯｸM-PRO" w:hint="eastAsia"/>
        </w:rPr>
        <w:t>東京都では</w:t>
      </w:r>
      <w:r w:rsidR="00586819" w:rsidRPr="001C216A">
        <w:rPr>
          <w:rFonts w:ascii="HG丸ｺﾞｼｯｸM-PRO" w:eastAsia="HG丸ｺﾞｼｯｸM-PRO" w:hAnsi="HG丸ｺﾞｼｯｸM-PRO" w:hint="eastAsia"/>
        </w:rPr>
        <w:t>、</w:t>
      </w:r>
      <w:r w:rsidR="00152DD3" w:rsidRPr="001C216A">
        <w:rPr>
          <w:rFonts w:ascii="HG丸ｺﾞｼｯｸM-PRO" w:eastAsia="HG丸ｺﾞｼｯｸM-PRO" w:hAnsi="HG丸ｺﾞｼｯｸM-PRO" w:hint="eastAsia"/>
        </w:rPr>
        <w:t>判断能力が十分でない人などが安心して地域で生活できるようにするため、福祉サービスの利用に関する相談、権利を擁護する取組などを行う区市町村等への支援を進めるとともに、成年後見制度の普及啓発や後見人等候補者の養成事業を行ってきました。</w:t>
      </w:r>
    </w:p>
    <w:p w:rsidR="00DD6481" w:rsidRPr="001C216A" w:rsidRDefault="00C66B8C" w:rsidP="00F46065">
      <w:pPr>
        <w:ind w:firstLineChars="100" w:firstLine="240"/>
        <w:rPr>
          <w:rFonts w:ascii="HG丸ｺﾞｼｯｸM-PRO" w:eastAsia="HG丸ｺﾞｼｯｸM-PRO" w:hAnsi="HG丸ｺﾞｼｯｸM-PRO"/>
        </w:rPr>
      </w:pPr>
      <w:r w:rsidRPr="001C216A">
        <w:rPr>
          <w:rFonts w:ascii="HG丸ｺﾞｼｯｸM-PRO" w:eastAsia="HG丸ｺﾞｼｯｸM-PRO" w:hAnsi="HG丸ｺﾞｼｯｸM-PRO" w:hint="eastAsia"/>
        </w:rPr>
        <w:t>平成24年の知的障害者福祉法改正、平成25年の精神保健及び精神障害者福祉に関する法律</w:t>
      </w:r>
      <w:r w:rsidR="00F7654F" w:rsidRPr="001C216A">
        <w:rPr>
          <w:rFonts w:ascii="HG丸ｺﾞｼｯｸM-PRO" w:eastAsia="HG丸ｺﾞｼｯｸM-PRO" w:hAnsi="HG丸ｺﾞｼｯｸM-PRO" w:hint="eastAsia"/>
        </w:rPr>
        <w:t>（以下「精神保健福祉法」という。）</w:t>
      </w:r>
      <w:r w:rsidR="00820D7E">
        <w:rPr>
          <w:rFonts w:ascii="HG丸ｺﾞｼｯｸM-PRO" w:eastAsia="HG丸ｺﾞｼｯｸM-PRO" w:hAnsi="HG丸ｺﾞｼｯｸM-PRO" w:hint="eastAsia"/>
        </w:rPr>
        <w:t>の改正により、区市町村は後見、ほさ</w:t>
      </w:r>
      <w:r w:rsidRPr="001C216A">
        <w:rPr>
          <w:rFonts w:ascii="HG丸ｺﾞｼｯｸM-PRO" w:eastAsia="HG丸ｺﾞｼｯｸM-PRO" w:hAnsi="HG丸ｺﾞｼｯｸM-PRO" w:hint="eastAsia"/>
        </w:rPr>
        <w:t>及び補助の業務を適正に行うことのできる人材の活用を図るために必要な措置を講ずるよう努め、都道府県は、区市町村の措置の実施に関</w:t>
      </w:r>
      <w:r w:rsidRPr="005B63A8">
        <w:rPr>
          <w:rFonts w:ascii="HG丸ｺﾞｼｯｸM-PRO" w:eastAsia="HG丸ｺﾞｼｯｸM-PRO" w:hAnsi="HG丸ｺﾞｼｯｸM-PRO" w:hint="eastAsia"/>
        </w:rPr>
        <w:t>し</w:t>
      </w:r>
      <w:r w:rsidR="00F30B50" w:rsidRPr="005B63A8">
        <w:rPr>
          <w:rFonts w:ascii="HG丸ｺﾞｼｯｸM-PRO" w:eastAsia="HG丸ｺﾞｼｯｸM-PRO" w:hAnsi="HG丸ｺﾞｼｯｸM-PRO" w:hint="eastAsia"/>
        </w:rPr>
        <w:t>、</w:t>
      </w:r>
      <w:r w:rsidRPr="005B63A8">
        <w:rPr>
          <w:rFonts w:ascii="HG丸ｺﾞｼｯｸM-PRO" w:eastAsia="HG丸ｺﾞｼｯｸM-PRO" w:hAnsi="HG丸ｺﾞｼｯｸM-PRO" w:hint="eastAsia"/>
        </w:rPr>
        <w:t>助</w:t>
      </w:r>
      <w:r w:rsidRPr="001C216A">
        <w:rPr>
          <w:rFonts w:ascii="HG丸ｺﾞｼｯｸM-PRO" w:eastAsia="HG丸ｺﾞｼｯｸM-PRO" w:hAnsi="HG丸ｺﾞｼｯｸM-PRO" w:hint="eastAsia"/>
        </w:rPr>
        <w:t>言その他の援助を行うよう努め</w:t>
      </w:r>
      <w:r w:rsidR="0023762A" w:rsidRPr="001C216A">
        <w:rPr>
          <w:rFonts w:ascii="HG丸ｺﾞｼｯｸM-PRO" w:eastAsia="HG丸ｺﾞｼｯｸM-PRO" w:hAnsi="HG丸ｺﾞｼｯｸM-PRO" w:hint="eastAsia"/>
        </w:rPr>
        <w:t>ることと</w:t>
      </w:r>
      <w:r w:rsidR="00C773F4" w:rsidRPr="001C216A">
        <w:rPr>
          <w:rFonts w:ascii="HG丸ｺﾞｼｯｸM-PRO" w:eastAsia="HG丸ｺﾞｼｯｸM-PRO" w:hAnsi="HG丸ｺﾞｼｯｸM-PRO" w:hint="eastAsia"/>
        </w:rPr>
        <w:t>されました。</w:t>
      </w:r>
    </w:p>
    <w:p w:rsidR="00B67C24" w:rsidRPr="001C216A" w:rsidRDefault="00B67C24" w:rsidP="00152DD3">
      <w:pPr>
        <w:rPr>
          <w:rFonts w:ascii="HGｺﾞｼｯｸE" w:eastAsia="HGｺﾞｼｯｸE" w:hAnsi="HGｺﾞｼｯｸE"/>
        </w:rPr>
      </w:pPr>
    </w:p>
    <w:p w:rsidR="00152DD3" w:rsidRPr="00844E26" w:rsidRDefault="00586819" w:rsidP="00152DD3">
      <w:pPr>
        <w:rPr>
          <w:rFonts w:ascii="HGSｺﾞｼｯｸE" w:eastAsia="HGSｺﾞｼｯｸE" w:hAnsi="HGSｺﾞｼｯｸE"/>
        </w:rPr>
      </w:pPr>
      <w:r w:rsidRPr="00844E26">
        <w:rPr>
          <w:rFonts w:ascii="HGSｺﾞｼｯｸE" w:eastAsia="HGSｺﾞｼｯｸE" w:hAnsi="HGSｺﾞｼｯｸE" w:hint="eastAsia"/>
        </w:rPr>
        <w:t>（</w:t>
      </w:r>
      <w:r w:rsidR="00152DD3" w:rsidRPr="00844E26">
        <w:rPr>
          <w:rFonts w:ascii="HGSｺﾞｼｯｸE" w:eastAsia="HGSｺﾞｼｯｸE" w:hAnsi="HGSｺﾞｼｯｸE" w:hint="eastAsia"/>
        </w:rPr>
        <w:t>障害福祉サービス等の質の確保・向上</w:t>
      </w:r>
      <w:r w:rsidRPr="00844E26">
        <w:rPr>
          <w:rFonts w:ascii="HGSｺﾞｼｯｸE" w:eastAsia="HGSｺﾞｼｯｸE" w:hAnsi="HGSｺﾞｼｯｸE" w:hint="eastAsia"/>
        </w:rPr>
        <w:t>）</w:t>
      </w:r>
    </w:p>
    <w:p w:rsidR="00EF4246" w:rsidRDefault="00586819" w:rsidP="00EF4246">
      <w:pPr>
        <w:rPr>
          <w:rFonts w:ascii="HG丸ｺﾞｼｯｸM-PRO" w:eastAsia="HG丸ｺﾞｼｯｸM-PRO" w:hAnsi="HG丸ｺﾞｼｯｸM-PRO"/>
        </w:rPr>
      </w:pPr>
      <w:r>
        <w:rPr>
          <w:rFonts w:asciiTheme="majorEastAsia" w:eastAsiaTheme="majorEastAsia" w:hAnsiTheme="majorEastAsia" w:hint="eastAsia"/>
        </w:rPr>
        <w:t xml:space="preserve">　</w:t>
      </w:r>
      <w:r w:rsidR="00EF4246" w:rsidRPr="00820D7E">
        <w:rPr>
          <w:rFonts w:ascii="HG丸ｺﾞｼｯｸM-PRO" w:eastAsia="HG丸ｺﾞｼｯｸM-PRO" w:hAnsi="HG丸ｺﾞｼｯｸM-PRO" w:hint="eastAsia"/>
        </w:rPr>
        <w:t>多様な事業者が提供する様々なサービスの中から、利用者が自ら必要なサービスを選択するためには、</w:t>
      </w:r>
      <w:r w:rsidR="000D202C" w:rsidRPr="00820D7E">
        <w:rPr>
          <w:rFonts w:ascii="HG丸ｺﾞｼｯｸM-PRO" w:eastAsia="HG丸ｺﾞｼｯｸM-PRO" w:hAnsi="HG丸ｺﾞｼｯｸM-PRO" w:hint="eastAsia"/>
        </w:rPr>
        <w:t>サービスの質の確保と</w:t>
      </w:r>
      <w:r w:rsidR="00EF4246" w:rsidRPr="00820D7E">
        <w:rPr>
          <w:rFonts w:ascii="HG丸ｺﾞｼｯｸM-PRO" w:eastAsia="HG丸ｺﾞｼｯｸM-PRO" w:hAnsi="HG丸ｺﾞｼｯｸM-PRO" w:hint="eastAsia"/>
        </w:rPr>
        <w:t>事業所の特徴やサービスの内容などの情報提供が重要です。</w:t>
      </w:r>
    </w:p>
    <w:p w:rsidR="00820D7E" w:rsidRDefault="00820D7E" w:rsidP="00EF4246">
      <w:pPr>
        <w:rPr>
          <w:rFonts w:ascii="HG丸ｺﾞｼｯｸM-PRO" w:eastAsia="HG丸ｺﾞｼｯｸM-PRO" w:hAnsi="HG丸ｺﾞｼｯｸM-PRO"/>
        </w:rPr>
      </w:pPr>
    </w:p>
    <w:p w:rsidR="00820D7E" w:rsidRDefault="00820D7E" w:rsidP="00EF4246">
      <w:pPr>
        <w:rPr>
          <w:rFonts w:ascii="HG丸ｺﾞｼｯｸM-PRO" w:eastAsia="HG丸ｺﾞｼｯｸM-PRO" w:hAnsi="HG丸ｺﾞｼｯｸM-PRO"/>
        </w:rPr>
      </w:pPr>
    </w:p>
    <w:p w:rsidR="00820D7E" w:rsidRDefault="00820D7E" w:rsidP="00EF4246">
      <w:pPr>
        <w:rPr>
          <w:rFonts w:ascii="HG丸ｺﾞｼｯｸM-PRO" w:eastAsia="HG丸ｺﾞｼｯｸM-PRO" w:hAnsi="HG丸ｺﾞｼｯｸM-PRO"/>
        </w:rPr>
      </w:pPr>
    </w:p>
    <w:p w:rsidR="00820D7E" w:rsidRDefault="00820D7E" w:rsidP="00EF4246">
      <w:pPr>
        <w:rPr>
          <w:rFonts w:ascii="HG丸ｺﾞｼｯｸM-PRO" w:eastAsia="HG丸ｺﾞｼｯｸM-PRO" w:hAnsi="HG丸ｺﾞｼｯｸM-PRO"/>
        </w:rPr>
      </w:pPr>
    </w:p>
    <w:p w:rsidR="00820D7E" w:rsidRPr="001C216A" w:rsidRDefault="00820D7E" w:rsidP="00EF4246">
      <w:pPr>
        <w:rPr>
          <w:rFonts w:ascii="HG丸ｺﾞｼｯｸM-PRO" w:eastAsia="HG丸ｺﾞｼｯｸM-PRO" w:hAnsi="HG丸ｺﾞｼｯｸM-PRO"/>
        </w:rPr>
      </w:pPr>
    </w:p>
    <w:p w:rsidR="00152DD3" w:rsidRPr="001C216A" w:rsidRDefault="00C83279" w:rsidP="00F46065">
      <w:pPr>
        <w:ind w:firstLineChars="100" w:firstLine="240"/>
        <w:rPr>
          <w:rFonts w:ascii="HG丸ｺﾞｼｯｸM-PRO" w:eastAsia="HG丸ｺﾞｼｯｸM-PRO" w:hAnsi="HG丸ｺﾞｼｯｸM-PRO"/>
        </w:rPr>
      </w:pPr>
      <w:r>
        <w:rPr>
          <w:rFonts w:ascii="HG丸ｺﾞｼｯｸM-PRO" w:eastAsia="HG丸ｺﾞｼｯｸM-PRO" w:hAnsi="HG丸ｺﾞｼｯｸM-PRO" w:hint="eastAsia"/>
          <w:noProof/>
        </w:rPr>
        <w:lastRenderedPageBreak/>
        <w:drawing>
          <wp:anchor distT="0" distB="0" distL="114300" distR="114300" simplePos="0" relativeHeight="251667456"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10" name="JAVISCODE0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EF4246" w:rsidRPr="001C216A">
        <w:rPr>
          <w:rFonts w:ascii="HG丸ｺﾞｼｯｸM-PRO" w:eastAsia="HG丸ｺﾞｼｯｸM-PRO" w:hAnsi="HG丸ｺﾞｼｯｸM-PRO" w:hint="eastAsia"/>
        </w:rPr>
        <w:t>そのため、</w:t>
      </w:r>
      <w:r w:rsidR="00C773F4" w:rsidRPr="001C216A">
        <w:rPr>
          <w:rFonts w:ascii="HG丸ｺﾞｼｯｸM-PRO" w:eastAsia="HG丸ｺﾞｼｯｸM-PRO" w:hAnsi="HG丸ｺﾞｼｯｸM-PRO" w:hint="eastAsia"/>
        </w:rPr>
        <w:t>事業者のサービスの質の向上に向けた取組を促進するとともに</w:t>
      </w:r>
      <w:r w:rsidR="00EF4246" w:rsidRPr="001C216A">
        <w:rPr>
          <w:rFonts w:ascii="HG丸ｺﾞｼｯｸM-PRO" w:eastAsia="HG丸ｺﾞｼｯｸM-PRO" w:hAnsi="HG丸ｺﾞｼｯｸM-PRO" w:hint="eastAsia"/>
        </w:rPr>
        <w:t>利用者のサービス選択のための情報を提供することを目的とした、福祉サービス第三者評価制度をこれまで以上に推進していく必要があります。</w:t>
      </w:r>
      <w:r w:rsidR="00152DD3" w:rsidRPr="001C216A">
        <w:rPr>
          <w:rFonts w:ascii="HG丸ｺﾞｼｯｸM-PRO" w:eastAsia="HG丸ｺﾞｼｯｸM-PRO" w:hAnsi="HG丸ｺﾞｼｯｸM-PRO" w:hint="eastAsia"/>
        </w:rPr>
        <w:t xml:space="preserve">　</w:t>
      </w:r>
    </w:p>
    <w:p w:rsidR="00B46956" w:rsidRDefault="00B46956" w:rsidP="00152DD3">
      <w:pPr>
        <w:rPr>
          <w:rFonts w:ascii="HG丸ｺﾞｼｯｸM-PRO" w:eastAsia="HG丸ｺﾞｼｯｸM-PRO" w:hAnsi="HG丸ｺﾞｼｯｸM-PRO"/>
        </w:rPr>
      </w:pPr>
    </w:p>
    <w:p w:rsidR="00820D7E" w:rsidRDefault="00820D7E" w:rsidP="00F46065">
      <w:pPr>
        <w:spacing w:line="0" w:lineRule="atLeast"/>
        <w:ind w:rightChars="-37" w:right="-89"/>
      </w:pPr>
      <w:r>
        <w:rPr>
          <w:rFonts w:asciiTheme="majorEastAsia" w:eastAsiaTheme="majorEastAsia" w:hAnsiTheme="majorEastAsia" w:hint="eastAsia"/>
          <w:color w:val="000000"/>
          <w:sz w:val="21"/>
          <w:szCs w:val="21"/>
        </w:rPr>
        <w:t>福祉サービス第三者評価受審実績（障害者・児サービス分野）</w:t>
      </w:r>
    </w:p>
    <w:p w:rsidR="00820D7E" w:rsidRDefault="00820D7E" w:rsidP="00820D7E">
      <w:pPr>
        <w:rPr>
          <w:rFonts w:ascii="HG丸ｺﾞｼｯｸM-PRO" w:eastAsia="HG丸ｺﾞｼｯｸM-PRO" w:hAnsi="HG丸ｺﾞｼｯｸM-PRO"/>
        </w:rPr>
      </w:pPr>
      <w:r w:rsidRPr="00820D7E">
        <w:rPr>
          <w:rFonts w:ascii="HG丸ｺﾞｼｯｸM-PRO" w:eastAsia="HG丸ｺﾞｼｯｸM-PRO" w:hAnsi="HG丸ｺﾞｼｯｸM-PRO" w:hint="eastAsia"/>
        </w:rPr>
        <w:t>平成23年度</w:t>
      </w:r>
      <w:r w:rsidRPr="00820D7E">
        <w:rPr>
          <w:rFonts w:ascii="HG丸ｺﾞｼｯｸM-PRO" w:eastAsia="HG丸ｺﾞｼｯｸM-PRO" w:hAnsi="HG丸ｺﾞｼｯｸM-PRO" w:hint="eastAsia"/>
        </w:rPr>
        <w:tab/>
      </w:r>
      <w:r>
        <w:rPr>
          <w:rFonts w:ascii="HG丸ｺﾞｼｯｸM-PRO" w:eastAsia="HG丸ｺﾞｼｯｸM-PRO" w:hAnsi="HG丸ｺﾞｼｯｸM-PRO"/>
        </w:rPr>
        <w:t>444</w:t>
      </w:r>
      <w:r>
        <w:rPr>
          <w:rFonts w:ascii="HG丸ｺﾞｼｯｸM-PRO" w:eastAsia="HG丸ｺﾞｼｯｸM-PRO" w:hAnsi="HG丸ｺﾞｼｯｸM-PRO" w:hint="eastAsia"/>
        </w:rPr>
        <w:t>件</w:t>
      </w:r>
    </w:p>
    <w:p w:rsidR="00820D7E" w:rsidRDefault="00820D7E" w:rsidP="00820D7E">
      <w:pPr>
        <w:rPr>
          <w:rFonts w:ascii="HG丸ｺﾞｼｯｸM-PRO" w:eastAsia="HG丸ｺﾞｼｯｸM-PRO" w:hAnsi="HG丸ｺﾞｼｯｸM-PRO"/>
        </w:rPr>
      </w:pPr>
      <w:r w:rsidRPr="00820D7E">
        <w:rPr>
          <w:rFonts w:ascii="HG丸ｺﾞｼｯｸM-PRO" w:eastAsia="HG丸ｺﾞｼｯｸM-PRO" w:hAnsi="HG丸ｺﾞｼｯｸM-PRO" w:hint="eastAsia"/>
        </w:rPr>
        <w:t>平成24年度</w:t>
      </w:r>
      <w:r w:rsidRPr="00820D7E">
        <w:rPr>
          <w:rFonts w:ascii="HG丸ｺﾞｼｯｸM-PRO" w:eastAsia="HG丸ｺﾞｼｯｸM-PRO" w:hAnsi="HG丸ｺﾞｼｯｸM-PRO" w:hint="eastAsia"/>
        </w:rPr>
        <w:tab/>
      </w:r>
      <w:r>
        <w:rPr>
          <w:rFonts w:ascii="HG丸ｺﾞｼｯｸM-PRO" w:eastAsia="HG丸ｺﾞｼｯｸM-PRO" w:hAnsi="HG丸ｺﾞｼｯｸM-PRO"/>
        </w:rPr>
        <w:t>419</w:t>
      </w:r>
      <w:r>
        <w:rPr>
          <w:rFonts w:ascii="HG丸ｺﾞｼｯｸM-PRO" w:eastAsia="HG丸ｺﾞｼｯｸM-PRO" w:hAnsi="HG丸ｺﾞｼｯｸM-PRO" w:hint="eastAsia"/>
        </w:rPr>
        <w:t>件</w:t>
      </w:r>
    </w:p>
    <w:p w:rsidR="00820D7E" w:rsidRDefault="00820D7E" w:rsidP="00820D7E">
      <w:pPr>
        <w:rPr>
          <w:rFonts w:ascii="HG丸ｺﾞｼｯｸM-PRO" w:eastAsia="HG丸ｺﾞｼｯｸM-PRO" w:hAnsi="HG丸ｺﾞｼｯｸM-PRO"/>
        </w:rPr>
      </w:pPr>
      <w:r w:rsidRPr="00820D7E">
        <w:rPr>
          <w:rFonts w:ascii="HG丸ｺﾞｼｯｸM-PRO" w:eastAsia="HG丸ｺﾞｼｯｸM-PRO" w:hAnsi="HG丸ｺﾞｼｯｸM-PRO" w:hint="eastAsia"/>
        </w:rPr>
        <w:t>平成25年度</w:t>
      </w:r>
      <w:r>
        <w:rPr>
          <w:rFonts w:ascii="HG丸ｺﾞｼｯｸM-PRO" w:eastAsia="HG丸ｺﾞｼｯｸM-PRO" w:hAnsi="HG丸ｺﾞｼｯｸM-PRO" w:hint="eastAsia"/>
        </w:rPr>
        <w:t xml:space="preserve">　</w:t>
      </w:r>
      <w:r w:rsidRPr="00820D7E">
        <w:rPr>
          <w:rFonts w:ascii="HG丸ｺﾞｼｯｸM-PRO" w:eastAsia="HG丸ｺﾞｼｯｸM-PRO" w:hAnsi="HG丸ｺﾞｼｯｸM-PRO"/>
        </w:rPr>
        <w:t>526</w:t>
      </w:r>
      <w:r>
        <w:rPr>
          <w:rFonts w:ascii="HG丸ｺﾞｼｯｸM-PRO" w:eastAsia="HG丸ｺﾞｼｯｸM-PRO" w:hAnsi="HG丸ｺﾞｼｯｸM-PRO" w:hint="eastAsia"/>
        </w:rPr>
        <w:t>件</w:t>
      </w:r>
    </w:p>
    <w:p w:rsidR="00B46956" w:rsidRPr="00097ECF" w:rsidRDefault="00B46956" w:rsidP="00152DD3">
      <w:pPr>
        <w:rPr>
          <w:rFonts w:ascii="HG丸ｺﾞｼｯｸM-PRO" w:eastAsia="HG丸ｺﾞｼｯｸM-PRO" w:hAnsi="HG丸ｺﾞｼｯｸM-PRO"/>
        </w:rPr>
      </w:pPr>
    </w:p>
    <w:p w:rsidR="00152DD3" w:rsidRPr="00774ED2" w:rsidRDefault="00152DD3" w:rsidP="00F46065">
      <w:pPr>
        <w:ind w:firstLineChars="100" w:firstLine="240"/>
        <w:rPr>
          <w:rFonts w:ascii="HG丸ｺﾞｼｯｸM-PRO" w:eastAsia="HG丸ｺﾞｼｯｸM-PRO" w:hAnsi="HG丸ｺﾞｼｯｸM-PRO"/>
        </w:rPr>
      </w:pPr>
      <w:r w:rsidRPr="00774ED2">
        <w:rPr>
          <w:rFonts w:ascii="HG丸ｺﾞｼｯｸM-PRO" w:eastAsia="HG丸ｺﾞｼｯｸM-PRO" w:hAnsi="HG丸ｺﾞｼｯｸM-PRO" w:hint="eastAsia"/>
        </w:rPr>
        <w:t>また、障害者が安心してサービスを利用するためには、サービスの提供主体である事業者等が、法令を遵守し、適正なサービスを提供するよう、ルール遵守の徹底を図ることが不可欠です。そのためには、行政が、関係法令等に基づく適切な指導検査を実施し、良質な事業者等を育成していくことが重要となります。</w:t>
      </w:r>
    </w:p>
    <w:p w:rsidR="00097ECF" w:rsidRPr="00774ED2" w:rsidRDefault="00097ECF" w:rsidP="00F46065">
      <w:pPr>
        <w:ind w:firstLineChars="100" w:firstLine="240"/>
        <w:rPr>
          <w:rFonts w:ascii="HG丸ｺﾞｼｯｸM-PRO" w:eastAsia="HG丸ｺﾞｼｯｸM-PRO" w:hAnsi="HG丸ｺﾞｼｯｸM-PRO"/>
        </w:rPr>
      </w:pPr>
      <w:r w:rsidRPr="00774ED2">
        <w:rPr>
          <w:rFonts w:ascii="HG丸ｺﾞｼｯｸM-PRO" w:eastAsia="HG丸ｺﾞｼｯｸM-PRO" w:hAnsi="HG丸ｺﾞｼｯｸM-PRO" w:hint="eastAsia"/>
        </w:rPr>
        <w:t>平成25年4月</w:t>
      </w:r>
      <w:r w:rsidR="002A4E2A" w:rsidRPr="00774ED2">
        <w:rPr>
          <w:rFonts w:ascii="HG丸ｺﾞｼｯｸM-PRO" w:eastAsia="HG丸ｺﾞｼｯｸM-PRO" w:hAnsi="HG丸ｺﾞｼｯｸM-PRO" w:hint="eastAsia"/>
        </w:rPr>
        <w:t>に、社会福祉法の改正により、</w:t>
      </w:r>
      <w:r w:rsidRPr="00774ED2">
        <w:rPr>
          <w:rFonts w:ascii="HG丸ｺﾞｼｯｸM-PRO" w:eastAsia="HG丸ｺﾞｼｯｸM-PRO" w:hAnsi="HG丸ｺﾞｼｯｸM-PRO" w:hint="eastAsia"/>
        </w:rPr>
        <w:t>一つの区市の区域内で事業を実施する社会福祉法人への指導検査権限等が区市へ移譲され、区市においては、法人と施設・事業所に対して一体的に指導検査を行う</w:t>
      </w:r>
      <w:r w:rsidR="00E9407C" w:rsidRPr="00774ED2">
        <w:rPr>
          <w:rFonts w:ascii="HG丸ｺﾞｼｯｸM-PRO" w:eastAsia="HG丸ｺﾞｼｯｸM-PRO" w:hAnsi="HG丸ｺﾞｼｯｸM-PRO" w:hint="eastAsia"/>
        </w:rPr>
        <w:t>ことを目指して</w:t>
      </w:r>
      <w:r w:rsidRPr="00774ED2">
        <w:rPr>
          <w:rFonts w:ascii="HG丸ｺﾞｼｯｸM-PRO" w:eastAsia="HG丸ｺﾞｼｯｸM-PRO" w:hAnsi="HG丸ｺﾞｼｯｸM-PRO" w:hint="eastAsia"/>
        </w:rPr>
        <w:t>体制</w:t>
      </w:r>
      <w:r w:rsidR="00E9407C" w:rsidRPr="00774ED2">
        <w:rPr>
          <w:rFonts w:ascii="HG丸ｺﾞｼｯｸM-PRO" w:eastAsia="HG丸ｺﾞｼｯｸM-PRO" w:hAnsi="HG丸ｺﾞｼｯｸM-PRO" w:hint="eastAsia"/>
        </w:rPr>
        <w:t>を</w:t>
      </w:r>
      <w:r w:rsidRPr="00774ED2">
        <w:rPr>
          <w:rFonts w:ascii="HG丸ｺﾞｼｯｸM-PRO" w:eastAsia="HG丸ｺﾞｼｯｸM-PRO" w:hAnsi="HG丸ｺﾞｼｯｸM-PRO" w:hint="eastAsia"/>
        </w:rPr>
        <w:t>整備</w:t>
      </w:r>
      <w:r w:rsidR="00E9407C" w:rsidRPr="00774ED2">
        <w:rPr>
          <w:rFonts w:ascii="HG丸ｺﾞｼｯｸM-PRO" w:eastAsia="HG丸ｺﾞｼｯｸM-PRO" w:hAnsi="HG丸ｺﾞｼｯｸM-PRO" w:hint="eastAsia"/>
        </w:rPr>
        <w:t>すること</w:t>
      </w:r>
      <w:r w:rsidRPr="00774ED2">
        <w:rPr>
          <w:rFonts w:ascii="HG丸ｺﾞｼｯｸM-PRO" w:eastAsia="HG丸ｺﾞｼｯｸM-PRO" w:hAnsi="HG丸ｺﾞｼｯｸM-PRO" w:hint="eastAsia"/>
        </w:rPr>
        <w:t>が求められています。</w:t>
      </w:r>
    </w:p>
    <w:p w:rsidR="00152DD3" w:rsidRPr="00774ED2" w:rsidRDefault="00152DD3" w:rsidP="00F46065">
      <w:pPr>
        <w:ind w:firstLineChars="100" w:firstLine="240"/>
        <w:rPr>
          <w:rFonts w:ascii="HG丸ｺﾞｼｯｸM-PRO" w:eastAsia="HG丸ｺﾞｼｯｸM-PRO" w:hAnsi="HG丸ｺﾞｼｯｸM-PRO"/>
        </w:rPr>
      </w:pPr>
      <w:r w:rsidRPr="00774ED2">
        <w:rPr>
          <w:rFonts w:ascii="HG丸ｺﾞｼｯｸM-PRO" w:eastAsia="HG丸ｺﾞｼｯｸM-PRO" w:hAnsi="HG丸ｺﾞｼｯｸM-PRO" w:hint="eastAsia"/>
        </w:rPr>
        <w:t>東京都はこれまで、区市町村に対し、派遣研修生の受入れ、都と区市町村の合同検査の実施等の支援を行うとともに、区市町村との連絡会を開催し、情報の共有に取り組んできました。今後も事業者による適正なサービス提供を確保するため、</w:t>
      </w:r>
      <w:r w:rsidR="007C7BD5" w:rsidRPr="00774ED2">
        <w:rPr>
          <w:rFonts w:ascii="HG丸ｺﾞｼｯｸM-PRO" w:eastAsia="HG丸ｺﾞｼｯｸM-PRO" w:hAnsi="HG丸ｺﾞｼｯｸM-PRO" w:hint="eastAsia"/>
        </w:rPr>
        <w:t>区市町村の指導検査体制の強化と連携の推進に取り組む</w:t>
      </w:r>
      <w:r w:rsidRPr="00774ED2">
        <w:rPr>
          <w:rFonts w:ascii="HG丸ｺﾞｼｯｸM-PRO" w:eastAsia="HG丸ｺﾞｼｯｸM-PRO" w:hAnsi="HG丸ｺﾞｼｯｸM-PRO" w:hint="eastAsia"/>
        </w:rPr>
        <w:t>必要があります。</w:t>
      </w:r>
    </w:p>
    <w:p w:rsidR="00152DD3" w:rsidRPr="00774ED2" w:rsidRDefault="00152DD3" w:rsidP="00152DD3">
      <w:pPr>
        <w:rPr>
          <w:rFonts w:ascii="HGｺﾞｼｯｸE" w:eastAsia="HGｺﾞｼｯｸE" w:hAnsi="HGｺﾞｼｯｸE"/>
        </w:rPr>
      </w:pPr>
    </w:p>
    <w:p w:rsidR="00152DD3" w:rsidRPr="00774ED2" w:rsidRDefault="00586819" w:rsidP="00152DD3">
      <w:pPr>
        <w:rPr>
          <w:rFonts w:ascii="HGSｺﾞｼｯｸE" w:eastAsia="HGSｺﾞｼｯｸE" w:hAnsi="HGSｺﾞｼｯｸE"/>
        </w:rPr>
      </w:pPr>
      <w:r w:rsidRPr="00774ED2">
        <w:rPr>
          <w:rFonts w:ascii="HGSｺﾞｼｯｸE" w:eastAsia="HGSｺﾞｼｯｸE" w:hAnsi="HGSｺﾞｼｯｸE" w:hint="eastAsia"/>
        </w:rPr>
        <w:t>（</w:t>
      </w:r>
      <w:r w:rsidR="00152DD3" w:rsidRPr="00774ED2">
        <w:rPr>
          <w:rFonts w:ascii="HGSｺﾞｼｯｸE" w:eastAsia="HGSｺﾞｼｯｸE" w:hAnsi="HGSｺﾞｼｯｸE" w:hint="eastAsia"/>
        </w:rPr>
        <w:t>地域生活支援事業等</w:t>
      </w:r>
      <w:r w:rsidRPr="00774ED2">
        <w:rPr>
          <w:rFonts w:ascii="HGSｺﾞｼｯｸE" w:eastAsia="HGSｺﾞｼｯｸE" w:hAnsi="HGSｺﾞｼｯｸE" w:hint="eastAsia"/>
        </w:rPr>
        <w:t>）</w:t>
      </w:r>
    </w:p>
    <w:p w:rsidR="00152DD3" w:rsidRPr="00774ED2" w:rsidRDefault="00152DD3" w:rsidP="00F46065">
      <w:pPr>
        <w:ind w:firstLineChars="100" w:firstLine="240"/>
        <w:rPr>
          <w:rFonts w:ascii="HG丸ｺﾞｼｯｸM-PRO" w:eastAsia="HG丸ｺﾞｼｯｸM-PRO" w:hAnsi="HG丸ｺﾞｼｯｸM-PRO"/>
        </w:rPr>
      </w:pPr>
      <w:r w:rsidRPr="00774ED2">
        <w:rPr>
          <w:rFonts w:ascii="HG丸ｺﾞｼｯｸM-PRO" w:eastAsia="HG丸ｺﾞｼｯｸM-PRO" w:hAnsi="HG丸ｺﾞｼｯｸM-PRO" w:hint="eastAsia"/>
        </w:rPr>
        <w:t>地域生活支援事業は、</w:t>
      </w:r>
      <w:r w:rsidR="003D4BD3" w:rsidRPr="00774ED2">
        <w:rPr>
          <w:rFonts w:ascii="HG丸ｺﾞｼｯｸM-PRO" w:eastAsia="HG丸ｺﾞｼｯｸM-PRO" w:hAnsi="HG丸ｺﾞｼｯｸM-PRO" w:hint="eastAsia"/>
        </w:rPr>
        <w:t>区市町村や都道府県が、地域の特性や利用者の状況に応じた柔軟な</w:t>
      </w:r>
      <w:r w:rsidRPr="00774ED2">
        <w:rPr>
          <w:rFonts w:ascii="HG丸ｺﾞｼｯｸM-PRO" w:eastAsia="HG丸ｺﾞｼｯｸM-PRO" w:hAnsi="HG丸ｺﾞｼｯｸM-PRO" w:hint="eastAsia"/>
        </w:rPr>
        <w:t>形態等による事業を計画的に実施するもので、</w:t>
      </w:r>
      <w:r w:rsidR="00E20DA5" w:rsidRPr="00774ED2">
        <w:rPr>
          <w:rFonts w:ascii="HG丸ｺﾞｼｯｸM-PRO" w:eastAsia="HG丸ｺﾞｼｯｸM-PRO" w:hAnsi="HG丸ｺﾞｼｯｸM-PRO" w:hint="eastAsia"/>
        </w:rPr>
        <w:t>移動支援事業や意思疎通支援事業など障害者の自立した生活を支える重要なサービスをはじめ、</w:t>
      </w:r>
      <w:r w:rsidR="001561CA" w:rsidRPr="00774ED2">
        <w:rPr>
          <w:rFonts w:ascii="HG丸ｺﾞｼｯｸM-PRO" w:eastAsia="HG丸ｺﾞｼｯｸM-PRO" w:hAnsi="HG丸ｺﾞｼｯｸM-PRO" w:hint="eastAsia"/>
        </w:rPr>
        <w:t>理解促進研修・啓発事業、自発的活動支援</w:t>
      </w:r>
      <w:r w:rsidR="00E20DA5" w:rsidRPr="00774ED2">
        <w:rPr>
          <w:rFonts w:ascii="HG丸ｺﾞｼｯｸM-PRO" w:eastAsia="HG丸ｺﾞｼｯｸM-PRO" w:hAnsi="HG丸ｺﾞｼｯｸM-PRO" w:hint="eastAsia"/>
        </w:rPr>
        <w:t>事業、相談支援事業、成年後見制度利用支援事業、</w:t>
      </w:r>
      <w:r w:rsidR="001561CA" w:rsidRPr="00774ED2">
        <w:rPr>
          <w:rFonts w:ascii="HG丸ｺﾞｼｯｸM-PRO" w:eastAsia="HG丸ｺﾞｼｯｸM-PRO" w:hAnsi="HG丸ｺﾞｼｯｸM-PRO" w:hint="eastAsia"/>
        </w:rPr>
        <w:t>手話奉仕員養成研修事業などが</w:t>
      </w:r>
      <w:r w:rsidR="00F30B50" w:rsidRPr="00774ED2">
        <w:rPr>
          <w:rFonts w:ascii="HG丸ｺﾞｼｯｸM-PRO" w:eastAsia="HG丸ｺﾞｼｯｸM-PRO" w:hAnsi="HG丸ｺﾞｼｯｸM-PRO" w:hint="eastAsia"/>
        </w:rPr>
        <w:t>必須</w:t>
      </w:r>
      <w:r w:rsidR="001561CA" w:rsidRPr="00774ED2">
        <w:rPr>
          <w:rFonts w:ascii="HG丸ｺﾞｼｯｸM-PRO" w:eastAsia="HG丸ｺﾞｼｯｸM-PRO" w:hAnsi="HG丸ｺﾞｼｯｸM-PRO" w:hint="eastAsia"/>
        </w:rPr>
        <w:t>事業として位置付けられています</w:t>
      </w:r>
      <w:r w:rsidRPr="00774ED2">
        <w:rPr>
          <w:rFonts w:ascii="HG丸ｺﾞｼｯｸM-PRO" w:eastAsia="HG丸ｺﾞｼｯｸM-PRO" w:hAnsi="HG丸ｺﾞｼｯｸM-PRO" w:hint="eastAsia"/>
        </w:rPr>
        <w:t>。</w:t>
      </w:r>
    </w:p>
    <w:p w:rsidR="009C7161" w:rsidRPr="001C216A" w:rsidRDefault="00C83279" w:rsidP="00087941">
      <w:pPr>
        <w:rPr>
          <w:rFonts w:ascii="HG丸ｺﾞｼｯｸM-PRO" w:eastAsia="HG丸ｺﾞｼｯｸM-PRO" w:hAnsi="HG丸ｺﾞｼｯｸM-PRO"/>
        </w:rPr>
      </w:pPr>
      <w:r>
        <w:rPr>
          <w:rFonts w:ascii="HG丸ｺﾞｼｯｸM-PRO" w:eastAsia="HG丸ｺﾞｼｯｸM-PRO" w:hAnsi="HG丸ｺﾞｼｯｸM-PRO" w:hint="eastAsia"/>
          <w:noProof/>
        </w:rPr>
        <w:drawing>
          <wp:anchor distT="0" distB="0" distL="114300" distR="114300" simplePos="0" relativeHeight="251668480" behindDoc="0" locked="0" layoutInCell="1" allowOverlap="1">
            <wp:simplePos x="0" y="0"/>
            <wp:positionH relativeFrom="page">
              <wp:posOffset>575310</wp:posOffset>
            </wp:positionH>
            <wp:positionV relativeFrom="page">
              <wp:posOffset>575310</wp:posOffset>
            </wp:positionV>
            <wp:extent cx="647700" cy="647700"/>
            <wp:effectExtent l="0" t="0" r="0" b="0"/>
            <wp:wrapNone/>
            <wp:docPr id="11" name="JAVISCODE010-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152DD3" w:rsidRPr="00774ED2">
        <w:rPr>
          <w:rFonts w:ascii="HG丸ｺﾞｼｯｸM-PRO" w:eastAsia="HG丸ｺﾞｼｯｸM-PRO" w:hAnsi="HG丸ｺﾞｼｯｸM-PRO" w:hint="eastAsia"/>
        </w:rPr>
        <w:t xml:space="preserve">　さらに、</w:t>
      </w:r>
      <w:r w:rsidR="00B45747" w:rsidRPr="00774ED2">
        <w:rPr>
          <w:rFonts w:ascii="HG丸ｺﾞｼｯｸM-PRO" w:eastAsia="HG丸ｺﾞｼｯｸM-PRO" w:hAnsi="HG丸ｺﾞｼｯｸM-PRO" w:hint="eastAsia"/>
        </w:rPr>
        <w:t>日常生活支援、社会参加支援、就業・就労支援</w:t>
      </w:r>
      <w:r w:rsidR="00E20DA5" w:rsidRPr="00774ED2">
        <w:rPr>
          <w:rFonts w:ascii="HG丸ｺﾞｼｯｸM-PRO" w:eastAsia="HG丸ｺﾞｼｯｸM-PRO" w:hAnsi="HG丸ｺﾞｼｯｸM-PRO" w:hint="eastAsia"/>
        </w:rPr>
        <w:t>など</w:t>
      </w:r>
      <w:r w:rsidR="001561CA" w:rsidRPr="00774ED2">
        <w:rPr>
          <w:rFonts w:ascii="HG丸ｺﾞｼｯｸM-PRO" w:eastAsia="HG丸ｺﾞｼｯｸM-PRO" w:hAnsi="HG丸ｺﾞｼｯｸM-PRO" w:hint="eastAsia"/>
        </w:rPr>
        <w:t>の任意事業や、サービス</w:t>
      </w:r>
      <w:r w:rsidR="00B45747" w:rsidRPr="00774ED2">
        <w:rPr>
          <w:rFonts w:ascii="HG丸ｺﾞｼｯｸM-PRO" w:eastAsia="HG丸ｺﾞｼｯｸM-PRO" w:hAnsi="HG丸ｺﾞｼｯｸM-PRO" w:hint="eastAsia"/>
        </w:rPr>
        <w:t>管理</w:t>
      </w:r>
      <w:r w:rsidR="00134555" w:rsidRPr="00774ED2">
        <w:rPr>
          <w:rFonts w:ascii="HG丸ｺﾞｼｯｸM-PRO" w:eastAsia="HG丸ｺﾞｼｯｸM-PRO" w:hAnsi="HG丸ｺﾞｼｯｸM-PRO" w:hint="eastAsia"/>
        </w:rPr>
        <w:t>責任</w:t>
      </w:r>
      <w:r w:rsidR="001561CA" w:rsidRPr="00774ED2">
        <w:rPr>
          <w:rFonts w:ascii="HG丸ｺﾞｼｯｸM-PRO" w:eastAsia="HG丸ｺﾞｼｯｸM-PRO" w:hAnsi="HG丸ｺﾞｼｯｸM-PRO" w:hint="eastAsia"/>
        </w:rPr>
        <w:t>者、相談支</w:t>
      </w:r>
      <w:r w:rsidR="001561CA" w:rsidRPr="001C216A">
        <w:rPr>
          <w:rFonts w:ascii="HG丸ｺﾞｼｯｸM-PRO" w:eastAsia="HG丸ｺﾞｼｯｸM-PRO" w:hAnsi="HG丸ｺﾞｼｯｸM-PRO" w:hint="eastAsia"/>
        </w:rPr>
        <w:t>援従事者、同行援護</w:t>
      </w:r>
      <w:r w:rsidR="00B45747" w:rsidRPr="001C216A">
        <w:rPr>
          <w:rFonts w:ascii="HG丸ｺﾞｼｯｸM-PRO" w:eastAsia="HG丸ｺﾞｼｯｸM-PRO" w:hAnsi="HG丸ｺﾞｼｯｸM-PRO" w:hint="eastAsia"/>
        </w:rPr>
        <w:t>従業者</w:t>
      </w:r>
      <w:r w:rsidR="001561CA" w:rsidRPr="001C216A">
        <w:rPr>
          <w:rFonts w:ascii="HG丸ｺﾞｼｯｸM-PRO" w:eastAsia="HG丸ｺﾞｼｯｸM-PRO" w:hAnsi="HG丸ｺﾞｼｯｸM-PRO" w:hint="eastAsia"/>
        </w:rPr>
        <w:t>、行動援護従業者などのサービス・相談支援者、指導者育成事業</w:t>
      </w:r>
      <w:r w:rsidR="003F5AA2" w:rsidRPr="001C216A">
        <w:rPr>
          <w:rFonts w:ascii="HG丸ｺﾞｼｯｸM-PRO" w:eastAsia="HG丸ｺﾞｼｯｸM-PRO" w:hAnsi="HG丸ｺﾞｼｯｸM-PRO" w:hint="eastAsia"/>
        </w:rPr>
        <w:t>があります</w:t>
      </w:r>
      <w:r w:rsidR="00152DD3" w:rsidRPr="001C216A">
        <w:rPr>
          <w:rFonts w:ascii="HG丸ｺﾞｼｯｸM-PRO" w:eastAsia="HG丸ｺﾞｼｯｸM-PRO" w:hAnsi="HG丸ｺﾞｼｯｸM-PRO" w:hint="eastAsia"/>
        </w:rPr>
        <w:t>。</w:t>
      </w:r>
    </w:p>
    <w:p w:rsidR="003D4BD3" w:rsidRDefault="003D4BD3" w:rsidP="00087941">
      <w:pPr>
        <w:rPr>
          <w:rFonts w:ascii="HG丸ｺﾞｼｯｸM-PRO" w:eastAsia="HG丸ｺﾞｼｯｸM-PRO" w:hAnsi="HG丸ｺﾞｼｯｸM-PRO"/>
        </w:rPr>
      </w:pPr>
      <w:r w:rsidRPr="001C216A">
        <w:rPr>
          <w:rFonts w:ascii="HG丸ｺﾞｼｯｸM-PRO" w:eastAsia="HG丸ｺﾞｼｯｸM-PRO" w:hAnsi="HG丸ｺﾞｼｯｸM-PRO" w:hint="eastAsia"/>
        </w:rPr>
        <w:t xml:space="preserve">　区市町村は、障害者が自立した生活を営めるように、必須事業をはじめ、地域生活支援事業を積極的に実施する必要があります。また、地域の障害者の日中活動や余暇活動の場を提供する地域活動支援センター機能強化事業や、家族支援等のための日中一時支援など、地域の特性や利用者の状況に応じて柔軟に実施することが求められています。</w:t>
      </w:r>
    </w:p>
    <w:p w:rsidR="00774ED2" w:rsidRDefault="00774ED2" w:rsidP="00087941">
      <w:pPr>
        <w:rPr>
          <w:rFonts w:ascii="HG丸ｺﾞｼｯｸM-PRO" w:eastAsia="HG丸ｺﾞｼｯｸM-PRO" w:hAnsi="HG丸ｺﾞｼｯｸM-PRO"/>
        </w:rPr>
      </w:pPr>
    </w:p>
    <w:p w:rsidR="00774ED2" w:rsidRPr="001C216A" w:rsidRDefault="00774ED2" w:rsidP="00087941">
      <w:pPr>
        <w:rPr>
          <w:rFonts w:ascii="HG丸ｺﾞｼｯｸM-PRO" w:eastAsia="HG丸ｺﾞｼｯｸM-PRO" w:hAnsi="HG丸ｺﾞｼｯｸM-PRO"/>
        </w:rPr>
      </w:pPr>
    </w:p>
    <w:p w:rsidR="001561CA" w:rsidRDefault="00C83279" w:rsidP="00087941">
      <w:pPr>
        <w:rPr>
          <w:rFonts w:ascii="HG丸ｺﾞｼｯｸM-PRO" w:eastAsia="HG丸ｺﾞｼｯｸM-PRO" w:hAnsi="HG丸ｺﾞｼｯｸM-PRO"/>
        </w:rPr>
      </w:pPr>
      <w:r>
        <w:rPr>
          <w:rFonts w:ascii="HG丸ｺﾞｼｯｸM-PRO" w:eastAsia="HG丸ｺﾞｼｯｸM-PRO" w:hAnsi="HG丸ｺﾞｼｯｸM-PRO" w:hint="eastAsia"/>
          <w:noProof/>
        </w:rPr>
        <w:lastRenderedPageBreak/>
        <w:drawing>
          <wp:anchor distT="0" distB="0" distL="114300" distR="114300" simplePos="0" relativeHeight="251669504"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12" name="JAVISCODE011-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1561CA" w:rsidRPr="001C216A">
        <w:rPr>
          <w:rFonts w:ascii="HG丸ｺﾞｼｯｸM-PRO" w:eastAsia="HG丸ｺﾞｼｯｸM-PRO" w:hAnsi="HG丸ｺﾞｼｯｸM-PRO" w:hint="eastAsia"/>
        </w:rPr>
        <w:t xml:space="preserve">　東京都においても、専門性の高い事業や広域的な事業などについて、</w:t>
      </w:r>
      <w:r w:rsidR="001561CA" w:rsidRPr="00C773F4">
        <w:rPr>
          <w:rFonts w:ascii="HG丸ｺﾞｼｯｸM-PRO" w:eastAsia="HG丸ｺﾞｼｯｸM-PRO" w:hAnsi="HG丸ｺﾞｼｯｸM-PRO" w:hint="eastAsia"/>
        </w:rPr>
        <w:t>自ら積極的</w:t>
      </w:r>
      <w:r w:rsidR="001561CA">
        <w:rPr>
          <w:rFonts w:ascii="HG丸ｺﾞｼｯｸM-PRO" w:eastAsia="HG丸ｺﾞｼｯｸM-PRO" w:hAnsi="HG丸ｺﾞｼｯｸM-PRO" w:hint="eastAsia"/>
        </w:rPr>
        <w:t>に実施</w:t>
      </w:r>
      <w:r w:rsidR="005D7850" w:rsidRPr="001C216A">
        <w:rPr>
          <w:rFonts w:ascii="HG丸ｺﾞｼｯｸM-PRO" w:eastAsia="HG丸ｺﾞｼｯｸM-PRO" w:hAnsi="HG丸ｺﾞｼｯｸM-PRO" w:hint="eastAsia"/>
        </w:rPr>
        <w:t>する</w:t>
      </w:r>
      <w:r w:rsidR="001561CA" w:rsidRPr="001C216A">
        <w:rPr>
          <w:rFonts w:ascii="HG丸ｺﾞｼｯｸM-PRO" w:eastAsia="HG丸ｺﾞｼｯｸM-PRO" w:hAnsi="HG丸ｺﾞｼｯｸM-PRO" w:hint="eastAsia"/>
        </w:rPr>
        <w:t>とともに、地域の実情に応じて主体的に施策を展開する区市町村を支援していく必要があります。</w:t>
      </w:r>
    </w:p>
    <w:p w:rsidR="00774ED2" w:rsidRPr="001C216A" w:rsidRDefault="00774ED2" w:rsidP="00087941">
      <w:pPr>
        <w:rPr>
          <w:rFonts w:ascii="HG丸ｺﾞｼｯｸM-PRO" w:eastAsia="HG丸ｺﾞｼｯｸM-PRO" w:hAnsi="HG丸ｺﾞｼｯｸM-PRO"/>
        </w:rPr>
      </w:pPr>
    </w:p>
    <w:p w:rsidR="00774ED2" w:rsidRPr="00844E26" w:rsidRDefault="00774ED2" w:rsidP="00774ED2">
      <w:pPr>
        <w:rPr>
          <w:rFonts w:ascii="HGSｺﾞｼｯｸE" w:eastAsia="HGSｺﾞｼｯｸE" w:hAnsi="HGSｺﾞｼｯｸE"/>
        </w:rPr>
      </w:pPr>
      <w:r w:rsidRPr="00844E26">
        <w:rPr>
          <w:rFonts w:ascii="HGSｺﾞｼｯｸE" w:eastAsia="HGSｺﾞｼｯｸE" w:hAnsi="HGSｺﾞｼｯｸE" w:hint="eastAsia"/>
        </w:rPr>
        <w:t>取組の方向性</w:t>
      </w:r>
    </w:p>
    <w:p w:rsidR="00B211CF" w:rsidRDefault="00B211CF" w:rsidP="00DA3C08">
      <w:pPr>
        <w:rPr>
          <w:rFonts w:ascii="HGSｺﾞｼｯｸE" w:eastAsia="HGSｺﾞｼｯｸE" w:hAnsi="HGSｺﾞｼｯｸE"/>
        </w:rPr>
      </w:pPr>
    </w:p>
    <w:p w:rsidR="004F0798" w:rsidRPr="00C714F8" w:rsidRDefault="00240127" w:rsidP="00DA3C08">
      <w:pPr>
        <w:rPr>
          <w:rFonts w:ascii="HGSｺﾞｼｯｸE" w:eastAsia="HGSｺﾞｼｯｸE" w:hAnsi="HGSｺﾞｼｯｸE"/>
        </w:rPr>
      </w:pPr>
      <w:r w:rsidRPr="00844E26">
        <w:rPr>
          <w:rFonts w:ascii="HGSｺﾞｼｯｸE" w:eastAsia="HGSｺﾞｼｯｸE" w:hAnsi="HGSｺﾞｼｯｸE" w:hint="eastAsia"/>
        </w:rPr>
        <w:t>（相談支援体制</w:t>
      </w:r>
      <w:r w:rsidRPr="00C714F8">
        <w:rPr>
          <w:rFonts w:ascii="HGSｺﾞｼｯｸE" w:eastAsia="HGSｺﾞｼｯｸE" w:hAnsi="HGSｺﾞｼｯｸE" w:hint="eastAsia"/>
        </w:rPr>
        <w:t>の整備）</w:t>
      </w:r>
    </w:p>
    <w:p w:rsidR="00240127" w:rsidRPr="001C216A" w:rsidRDefault="00240127" w:rsidP="00240127">
      <w:pPr>
        <w:rPr>
          <w:rFonts w:ascii="HG丸ｺﾞｼｯｸM-PRO" w:eastAsia="HG丸ｺﾞｼｯｸM-PRO" w:hAnsi="HG丸ｺﾞｼｯｸM-PRO"/>
        </w:rPr>
      </w:pPr>
      <w:r w:rsidRPr="00C714F8">
        <w:rPr>
          <w:rFonts w:ascii="HG丸ｺﾞｼｯｸM-PRO" w:eastAsia="HG丸ｺﾞｼｯｸM-PRO" w:hAnsi="HG丸ｺﾞｼｯｸM-PRO" w:hint="eastAsia"/>
        </w:rPr>
        <w:t xml:space="preserve">　</w:t>
      </w:r>
      <w:r w:rsidRPr="001C216A">
        <w:rPr>
          <w:rFonts w:ascii="HG丸ｺﾞｼｯｸM-PRO" w:eastAsia="HG丸ｺﾞｼｯｸM-PRO" w:hAnsi="HG丸ｺﾞｼｯｸM-PRO" w:hint="eastAsia"/>
        </w:rPr>
        <w:t>区市町村の相談</w:t>
      </w:r>
      <w:r w:rsidR="001561CA" w:rsidRPr="001C216A">
        <w:rPr>
          <w:rFonts w:ascii="HG丸ｺﾞｼｯｸM-PRO" w:eastAsia="HG丸ｺﾞｼｯｸM-PRO" w:hAnsi="HG丸ｺﾞｼｯｸM-PRO" w:hint="eastAsia"/>
        </w:rPr>
        <w:t>支援</w:t>
      </w:r>
      <w:r w:rsidRPr="001C216A">
        <w:rPr>
          <w:rFonts w:ascii="HG丸ｺﾞｼｯｸM-PRO" w:eastAsia="HG丸ｺﾞｼｯｸM-PRO" w:hAnsi="HG丸ｺﾞｼｯｸM-PRO" w:hint="eastAsia"/>
        </w:rPr>
        <w:t>体制</w:t>
      </w:r>
      <w:r w:rsidR="001561CA" w:rsidRPr="001C216A">
        <w:rPr>
          <w:rFonts w:ascii="HG丸ｺﾞｼｯｸM-PRO" w:eastAsia="HG丸ｺﾞｼｯｸM-PRO" w:hAnsi="HG丸ｺﾞｼｯｸM-PRO" w:hint="eastAsia"/>
        </w:rPr>
        <w:t>の</w:t>
      </w:r>
      <w:r w:rsidRPr="001C216A">
        <w:rPr>
          <w:rFonts w:ascii="HG丸ｺﾞｼｯｸM-PRO" w:eastAsia="HG丸ｺﾞｼｯｸM-PRO" w:hAnsi="HG丸ｺﾞｼｯｸM-PRO" w:hint="eastAsia"/>
        </w:rPr>
        <w:t>整備</w:t>
      </w:r>
      <w:r w:rsidR="001561CA" w:rsidRPr="001C216A">
        <w:rPr>
          <w:rFonts w:ascii="HG丸ｺﾞｼｯｸM-PRO" w:eastAsia="HG丸ｺﾞｼｯｸM-PRO" w:hAnsi="HG丸ｺﾞｼｯｸM-PRO" w:hint="eastAsia"/>
        </w:rPr>
        <w:t>を支援するため、</w:t>
      </w:r>
      <w:r w:rsidRPr="001C216A">
        <w:rPr>
          <w:rFonts w:ascii="HG丸ｺﾞｼｯｸM-PRO" w:eastAsia="HG丸ｺﾞｼｯｸM-PRO" w:hAnsi="HG丸ｺﾞｼｯｸM-PRO" w:hint="eastAsia"/>
        </w:rPr>
        <w:t>相談支援専門員の</w:t>
      </w:r>
      <w:r w:rsidR="00C773F4" w:rsidRPr="001C216A">
        <w:rPr>
          <w:rFonts w:ascii="HG丸ｺﾞｼｯｸM-PRO" w:eastAsia="HG丸ｺﾞｼｯｸM-PRO" w:hAnsi="HG丸ｺﾞｼｯｸM-PRO" w:hint="eastAsia"/>
        </w:rPr>
        <w:t>必要数</w:t>
      </w:r>
      <w:r w:rsidRPr="001C216A">
        <w:rPr>
          <w:rFonts w:ascii="HG丸ｺﾞｼｯｸM-PRO" w:eastAsia="HG丸ｺﾞｼｯｸM-PRO" w:hAnsi="HG丸ｺﾞｼｯｸM-PRO" w:hint="eastAsia"/>
        </w:rPr>
        <w:t>を把握し、指定した研修事業者とも連携して</w:t>
      </w:r>
      <w:r w:rsidR="001561CA" w:rsidRPr="001C216A">
        <w:rPr>
          <w:rFonts w:ascii="HG丸ｺﾞｼｯｸM-PRO" w:eastAsia="HG丸ｺﾞｼｯｸM-PRO" w:hAnsi="HG丸ｺﾞｼｯｸM-PRO" w:hint="eastAsia"/>
        </w:rPr>
        <w:t>、</w:t>
      </w:r>
      <w:r w:rsidR="00774ED2">
        <w:rPr>
          <w:rFonts w:ascii="HG丸ｺﾞｼｯｸM-PRO" w:eastAsia="HG丸ｺﾞｼｯｸM-PRO" w:hAnsi="HG丸ｺﾞｼｯｸM-PRO" w:hint="eastAsia"/>
        </w:rPr>
        <w:t>相談支援専門員の養成を着実におこな</w:t>
      </w:r>
      <w:r w:rsidRPr="001C216A">
        <w:rPr>
          <w:rFonts w:ascii="HG丸ｺﾞｼｯｸM-PRO" w:eastAsia="HG丸ｺﾞｼｯｸM-PRO" w:hAnsi="HG丸ｺﾞｼｯｸM-PRO" w:hint="eastAsia"/>
        </w:rPr>
        <w:t>っていきます。</w:t>
      </w:r>
    </w:p>
    <w:p w:rsidR="00240127" w:rsidRPr="001C216A" w:rsidRDefault="001561CA" w:rsidP="00F46065">
      <w:pPr>
        <w:ind w:firstLineChars="100" w:firstLine="240"/>
        <w:rPr>
          <w:rFonts w:ascii="HG丸ｺﾞｼｯｸM-PRO" w:eastAsia="HG丸ｺﾞｼｯｸM-PRO" w:hAnsi="HG丸ｺﾞｼｯｸM-PRO"/>
        </w:rPr>
      </w:pPr>
      <w:r w:rsidRPr="001C216A">
        <w:rPr>
          <w:rFonts w:ascii="HG丸ｺﾞｼｯｸM-PRO" w:eastAsia="HG丸ｺﾞｼｯｸM-PRO" w:hAnsi="HG丸ｺﾞｼｯｸM-PRO" w:hint="eastAsia"/>
        </w:rPr>
        <w:t>さらに</w:t>
      </w:r>
      <w:r w:rsidR="00240127" w:rsidRPr="001C216A">
        <w:rPr>
          <w:rFonts w:ascii="HG丸ｺﾞｼｯｸM-PRO" w:eastAsia="HG丸ｺﾞｼｯｸM-PRO" w:hAnsi="HG丸ｺﾞｼｯｸM-PRO" w:hint="eastAsia"/>
        </w:rPr>
        <w:t>、地域における相談支援の中核的な役割を担う基幹相談支援センターの設置と機能強化を図</w:t>
      </w:r>
      <w:r w:rsidR="004226E0" w:rsidRPr="001C216A">
        <w:rPr>
          <w:rFonts w:ascii="HG丸ｺﾞｼｯｸM-PRO" w:eastAsia="HG丸ｺﾞｼｯｸM-PRO" w:hAnsi="HG丸ｺﾞｼｯｸM-PRO" w:hint="eastAsia"/>
        </w:rPr>
        <w:t>る</w:t>
      </w:r>
      <w:r w:rsidR="00240127" w:rsidRPr="001C216A">
        <w:rPr>
          <w:rFonts w:ascii="HG丸ｺﾞｼｯｸM-PRO" w:eastAsia="HG丸ｺﾞｼｯｸM-PRO" w:hAnsi="HG丸ｺﾞｼｯｸM-PRO" w:hint="eastAsia"/>
        </w:rPr>
        <w:t>区市町村</w:t>
      </w:r>
      <w:r w:rsidR="004226E0" w:rsidRPr="001C216A">
        <w:rPr>
          <w:rFonts w:ascii="HG丸ｺﾞｼｯｸM-PRO" w:eastAsia="HG丸ｺﾞｼｯｸM-PRO" w:hAnsi="HG丸ｺﾞｼｯｸM-PRO" w:hint="eastAsia"/>
        </w:rPr>
        <w:t>を支援するため</w:t>
      </w:r>
      <w:r w:rsidR="00240127" w:rsidRPr="001C216A">
        <w:rPr>
          <w:rFonts w:ascii="HG丸ｺﾞｼｯｸM-PRO" w:eastAsia="HG丸ｺﾞｼｯｸM-PRO" w:hAnsi="HG丸ｺﾞｼｯｸM-PRO" w:hint="eastAsia"/>
        </w:rPr>
        <w:t>、</w:t>
      </w:r>
      <w:r w:rsidR="004226E0" w:rsidRPr="001C216A">
        <w:rPr>
          <w:rFonts w:ascii="HG丸ｺﾞｼｯｸM-PRO" w:eastAsia="HG丸ｺﾞｼｯｸM-PRO" w:hAnsi="HG丸ｺﾞｼｯｸM-PRO" w:hint="eastAsia"/>
        </w:rPr>
        <w:t>実態を把握し、</w:t>
      </w:r>
      <w:r w:rsidR="00240127" w:rsidRPr="001C216A">
        <w:rPr>
          <w:rFonts w:ascii="HG丸ｺﾞｼｯｸM-PRO" w:eastAsia="HG丸ｺﾞｼｯｸM-PRO" w:hAnsi="HG丸ｺﾞｼｯｸM-PRO" w:hint="eastAsia"/>
        </w:rPr>
        <w:t>基幹相談支援センターの</w:t>
      </w:r>
      <w:r w:rsidR="00893D0B" w:rsidRPr="001C216A">
        <w:rPr>
          <w:rFonts w:ascii="HG丸ｺﾞｼｯｸM-PRO" w:eastAsia="HG丸ｺﾞｼｯｸM-PRO" w:hAnsi="HG丸ｺﾞｼｯｸM-PRO" w:hint="eastAsia"/>
        </w:rPr>
        <w:t>運営の実践例を紹介するなどの取組を</w:t>
      </w:r>
      <w:r w:rsidR="004226E0" w:rsidRPr="001C216A">
        <w:rPr>
          <w:rFonts w:ascii="HG丸ｺﾞｼｯｸM-PRO" w:eastAsia="HG丸ｺﾞｼｯｸM-PRO" w:hAnsi="HG丸ｺﾞｼｯｸM-PRO" w:hint="eastAsia"/>
        </w:rPr>
        <w:t>実施します</w:t>
      </w:r>
      <w:r w:rsidR="00240127" w:rsidRPr="001C216A">
        <w:rPr>
          <w:rFonts w:ascii="HG丸ｺﾞｼｯｸM-PRO" w:eastAsia="HG丸ｺﾞｼｯｸM-PRO" w:hAnsi="HG丸ｺﾞｼｯｸM-PRO" w:hint="eastAsia"/>
        </w:rPr>
        <w:t>。</w:t>
      </w:r>
    </w:p>
    <w:p w:rsidR="00240127" w:rsidRPr="001C216A" w:rsidRDefault="00240127" w:rsidP="00F46065">
      <w:pPr>
        <w:ind w:firstLineChars="100" w:firstLine="240"/>
        <w:rPr>
          <w:rFonts w:ascii="HG丸ｺﾞｼｯｸM-PRO" w:eastAsia="HG丸ｺﾞｼｯｸM-PRO" w:hAnsi="HG丸ｺﾞｼｯｸM-PRO"/>
        </w:rPr>
      </w:pPr>
      <w:r w:rsidRPr="001C216A">
        <w:rPr>
          <w:rFonts w:ascii="HG丸ｺﾞｼｯｸM-PRO" w:eastAsia="HG丸ｺﾞｼｯｸM-PRO" w:hAnsi="HG丸ｺﾞｼｯｸM-PRO" w:hint="eastAsia"/>
        </w:rPr>
        <w:t>地域相談支援（地域移行支援・地域定着支援）については、</w:t>
      </w:r>
      <w:r w:rsidR="004226E0" w:rsidRPr="001C216A">
        <w:rPr>
          <w:rFonts w:ascii="HG丸ｺﾞｼｯｸM-PRO" w:eastAsia="HG丸ｺﾞｼｯｸM-PRO" w:hAnsi="HG丸ｺﾞｼｯｸM-PRO" w:hint="eastAsia"/>
        </w:rPr>
        <w:t>施設入所</w:t>
      </w:r>
      <w:r w:rsidR="00457D62" w:rsidRPr="001C216A">
        <w:rPr>
          <w:rFonts w:ascii="HG丸ｺﾞｼｯｸM-PRO" w:eastAsia="HG丸ｺﾞｼｯｸM-PRO" w:hAnsi="HG丸ｺﾞｼｯｸM-PRO" w:hint="eastAsia"/>
        </w:rPr>
        <w:t>者や</w:t>
      </w:r>
      <w:r w:rsidR="004226E0" w:rsidRPr="001C216A">
        <w:rPr>
          <w:rFonts w:ascii="HG丸ｺﾞｼｯｸM-PRO" w:eastAsia="HG丸ｺﾞｼｯｸM-PRO" w:hAnsi="HG丸ｺﾞｼｯｸM-PRO" w:hint="eastAsia"/>
        </w:rPr>
        <w:t>入院</w:t>
      </w:r>
      <w:r w:rsidR="00457D62" w:rsidRPr="001C216A">
        <w:rPr>
          <w:rFonts w:ascii="HG丸ｺﾞｼｯｸM-PRO" w:eastAsia="HG丸ｺﾞｼｯｸM-PRO" w:hAnsi="HG丸ｺﾞｼｯｸM-PRO" w:hint="eastAsia"/>
        </w:rPr>
        <w:t>中の</w:t>
      </w:r>
      <w:r w:rsidR="00ED0C16" w:rsidRPr="001C216A">
        <w:rPr>
          <w:rFonts w:ascii="HG丸ｺﾞｼｯｸM-PRO" w:eastAsia="HG丸ｺﾞｼｯｸM-PRO" w:hAnsi="HG丸ｺﾞｼｯｸM-PRO" w:hint="eastAsia"/>
        </w:rPr>
        <w:t>障害者の</w:t>
      </w:r>
      <w:r w:rsidRPr="001C216A">
        <w:rPr>
          <w:rFonts w:ascii="HG丸ｺﾞｼｯｸM-PRO" w:eastAsia="HG丸ｺﾞｼｯｸM-PRO" w:hAnsi="HG丸ｺﾞｼｯｸM-PRO" w:hint="eastAsia"/>
        </w:rPr>
        <w:t>地域生活への移行を促進するた</w:t>
      </w:r>
      <w:r w:rsidR="00E65BD5" w:rsidRPr="001C216A">
        <w:rPr>
          <w:rFonts w:ascii="HG丸ｺﾞｼｯｸM-PRO" w:eastAsia="HG丸ｺﾞｼｯｸM-PRO" w:hAnsi="HG丸ｺﾞｼｯｸM-PRO" w:hint="eastAsia"/>
        </w:rPr>
        <w:t>めの様々な取組</w:t>
      </w:r>
      <w:r w:rsidRPr="001C216A">
        <w:rPr>
          <w:rFonts w:ascii="HG丸ｺﾞｼｯｸM-PRO" w:eastAsia="HG丸ｺﾞｼｯｸM-PRO" w:hAnsi="HG丸ｺﾞｼｯｸM-PRO" w:hint="eastAsia"/>
        </w:rPr>
        <w:t>を通じて、入所施設や精神科病院と区市町村、相談支援事業所等の連携を進めることで、体制の充実を図ります。</w:t>
      </w:r>
    </w:p>
    <w:p w:rsidR="00061367" w:rsidRPr="001C216A" w:rsidRDefault="001561CA" w:rsidP="00F46065">
      <w:pPr>
        <w:ind w:firstLineChars="100" w:firstLine="240"/>
        <w:rPr>
          <w:rFonts w:ascii="HG丸ｺﾞｼｯｸM-PRO" w:eastAsia="HG丸ｺﾞｼｯｸM-PRO" w:hAnsi="HG丸ｺﾞｼｯｸM-PRO"/>
        </w:rPr>
      </w:pPr>
      <w:r w:rsidRPr="001C216A">
        <w:rPr>
          <w:rFonts w:ascii="HG丸ｺﾞｼｯｸM-PRO" w:eastAsia="HG丸ｺﾞｼｯｸM-PRO" w:hAnsi="HG丸ｺﾞｼｯｸM-PRO" w:hint="eastAsia"/>
        </w:rPr>
        <w:t>また、</w:t>
      </w:r>
      <w:r w:rsidR="00457D62" w:rsidRPr="001C216A">
        <w:rPr>
          <w:rFonts w:ascii="HG丸ｺﾞｼｯｸM-PRO" w:eastAsia="HG丸ｺﾞｼｯｸM-PRO" w:hAnsi="HG丸ｺﾞｼｯｸM-PRO" w:hint="eastAsia"/>
        </w:rPr>
        <w:t>区市町村の自立支援協議会の活性化を図り、</w:t>
      </w:r>
      <w:r w:rsidR="004226E0" w:rsidRPr="001C216A">
        <w:rPr>
          <w:rFonts w:ascii="HG丸ｺﾞｼｯｸM-PRO" w:eastAsia="HG丸ｺﾞｼｯｸM-PRO" w:hAnsi="HG丸ｺﾞｼｯｸM-PRO" w:hint="eastAsia"/>
        </w:rPr>
        <w:t>相談支援体制</w:t>
      </w:r>
      <w:r w:rsidR="00457D62" w:rsidRPr="001C216A">
        <w:rPr>
          <w:rFonts w:ascii="HG丸ｺﾞｼｯｸM-PRO" w:eastAsia="HG丸ｺﾞｼｯｸM-PRO" w:hAnsi="HG丸ｺﾞｼｯｸM-PRO" w:hint="eastAsia"/>
        </w:rPr>
        <w:t>等</w:t>
      </w:r>
      <w:r w:rsidR="004226E0" w:rsidRPr="001C216A">
        <w:rPr>
          <w:rFonts w:ascii="HG丸ｺﾞｼｯｸM-PRO" w:eastAsia="HG丸ｺﾞｼｯｸM-PRO" w:hAnsi="HG丸ｺﾞｼｯｸM-PRO" w:hint="eastAsia"/>
        </w:rPr>
        <w:t>の整備につなげるため、</w:t>
      </w:r>
      <w:r w:rsidR="00240127" w:rsidRPr="001C216A">
        <w:rPr>
          <w:rFonts w:ascii="HG丸ｺﾞｼｯｸM-PRO" w:eastAsia="HG丸ｺﾞｼｯｸM-PRO" w:hAnsi="HG丸ｺﾞｼｯｸM-PRO" w:hint="eastAsia"/>
        </w:rPr>
        <w:t>先進的取組事例の紹介や協議会委員等の交流機会の提供</w:t>
      </w:r>
      <w:r w:rsidR="00457D62" w:rsidRPr="001C216A">
        <w:rPr>
          <w:rFonts w:ascii="HG丸ｺﾞｼｯｸM-PRO" w:eastAsia="HG丸ｺﾞｼｯｸM-PRO" w:hAnsi="HG丸ｺﾞｼｯｸM-PRO" w:hint="eastAsia"/>
        </w:rPr>
        <w:t>を行います。</w:t>
      </w:r>
    </w:p>
    <w:p w:rsidR="00893D0B" w:rsidRPr="001C216A" w:rsidRDefault="00893D0B" w:rsidP="00061367">
      <w:pPr>
        <w:rPr>
          <w:rFonts w:asciiTheme="majorEastAsia" w:eastAsiaTheme="majorEastAsia" w:hAnsiTheme="majorEastAsia"/>
        </w:rPr>
      </w:pPr>
    </w:p>
    <w:p w:rsidR="00061367" w:rsidRPr="00774ED2" w:rsidRDefault="00061367" w:rsidP="00061367">
      <w:pPr>
        <w:rPr>
          <w:rFonts w:ascii="HGSｺﾞｼｯｸE" w:eastAsia="HGSｺﾞｼｯｸE" w:hAnsi="HGSｺﾞｼｯｸE"/>
        </w:rPr>
      </w:pPr>
      <w:r w:rsidRPr="00774ED2">
        <w:rPr>
          <w:rFonts w:ascii="HGSｺﾞｼｯｸE" w:eastAsia="HGSｺﾞｼｯｸE" w:hAnsi="HGSｺﾞｼｯｸE" w:hint="eastAsia"/>
        </w:rPr>
        <w:t>（虐待防止</w:t>
      </w:r>
      <w:r w:rsidR="001561CA" w:rsidRPr="00774ED2">
        <w:rPr>
          <w:rFonts w:ascii="HGSｺﾞｼｯｸE" w:eastAsia="HGSｺﾞｼｯｸE" w:hAnsi="HGSｺﾞｼｯｸE" w:hint="eastAsia"/>
        </w:rPr>
        <w:t>と権利擁護の</w:t>
      </w:r>
      <w:r w:rsidRPr="00774ED2">
        <w:rPr>
          <w:rFonts w:ascii="HGSｺﾞｼｯｸE" w:eastAsia="HGSｺﾞｼｯｸE" w:hAnsi="HGSｺﾞｼｯｸE" w:hint="eastAsia"/>
        </w:rPr>
        <w:t>推進）</w:t>
      </w:r>
    </w:p>
    <w:p w:rsidR="00061367" w:rsidRPr="00774ED2" w:rsidRDefault="00061367" w:rsidP="00F46065">
      <w:pPr>
        <w:ind w:firstLineChars="100" w:firstLine="240"/>
        <w:rPr>
          <w:rFonts w:ascii="HG丸ｺﾞｼｯｸM-PRO" w:eastAsia="HG丸ｺﾞｼｯｸM-PRO" w:hAnsi="HG丸ｺﾞｼｯｸM-PRO"/>
        </w:rPr>
      </w:pPr>
      <w:r w:rsidRPr="00774ED2">
        <w:rPr>
          <w:rFonts w:ascii="HG丸ｺﾞｼｯｸM-PRO" w:eastAsia="HG丸ｺﾞｼｯｸM-PRO" w:hAnsi="HG丸ｺﾞｼｯｸM-PRO" w:hint="eastAsia"/>
        </w:rPr>
        <w:t>障害者福祉施設等に対</w:t>
      </w:r>
      <w:r w:rsidR="00457D62" w:rsidRPr="00774ED2">
        <w:rPr>
          <w:rFonts w:ascii="HG丸ｺﾞｼｯｸM-PRO" w:eastAsia="HG丸ｺﾞｼｯｸM-PRO" w:hAnsi="HG丸ｺﾞｼｯｸM-PRO" w:hint="eastAsia"/>
        </w:rPr>
        <w:t>する運営指導等を通じ、</w:t>
      </w:r>
      <w:r w:rsidRPr="00774ED2">
        <w:rPr>
          <w:rFonts w:ascii="HG丸ｺﾞｼｯｸM-PRO" w:eastAsia="HG丸ｺﾞｼｯｸM-PRO" w:hAnsi="HG丸ｺﾞｼｯｸM-PRO" w:hint="eastAsia"/>
        </w:rPr>
        <w:t>虐</w:t>
      </w:r>
      <w:r w:rsidR="00457D62" w:rsidRPr="00774ED2">
        <w:rPr>
          <w:rFonts w:ascii="HG丸ｺﾞｼｯｸM-PRO" w:eastAsia="HG丸ｺﾞｼｯｸM-PRO" w:hAnsi="HG丸ｺﾞｼｯｸM-PRO" w:hint="eastAsia"/>
        </w:rPr>
        <w:t>待防止体制の整備や、虐待の疑いが生じた場合の通報義務等について</w:t>
      </w:r>
      <w:r w:rsidRPr="00774ED2">
        <w:rPr>
          <w:rFonts w:ascii="HG丸ｺﾞｼｯｸM-PRO" w:eastAsia="HG丸ｺﾞｼｯｸM-PRO" w:hAnsi="HG丸ｺﾞｼｯｸM-PRO" w:hint="eastAsia"/>
        </w:rPr>
        <w:t>徹底を図るとともに、区市町村職員や障害者福祉施設従事者等を対象とした研修</w:t>
      </w:r>
      <w:r w:rsidR="00F54C32" w:rsidRPr="00774ED2">
        <w:rPr>
          <w:rFonts w:ascii="HG丸ｺﾞｼｯｸM-PRO" w:eastAsia="HG丸ｺﾞｼｯｸM-PRO" w:hAnsi="HG丸ｺﾞｼｯｸM-PRO" w:hint="eastAsia"/>
        </w:rPr>
        <w:t>を実施するなど</w:t>
      </w:r>
      <w:r w:rsidRPr="00774ED2">
        <w:rPr>
          <w:rFonts w:ascii="HG丸ｺﾞｼｯｸM-PRO" w:eastAsia="HG丸ｺﾞｼｯｸM-PRO" w:hAnsi="HG丸ｺﾞｼｯｸM-PRO" w:hint="eastAsia"/>
        </w:rPr>
        <w:t>、</w:t>
      </w:r>
      <w:r w:rsidR="00F54C32" w:rsidRPr="00774ED2">
        <w:rPr>
          <w:rFonts w:ascii="HG丸ｺﾞｼｯｸM-PRO" w:eastAsia="HG丸ｺﾞｼｯｸM-PRO" w:hAnsi="HG丸ｺﾞｼｯｸM-PRO" w:hint="eastAsia"/>
        </w:rPr>
        <w:t>区市町村や関係機関と連携して、</w:t>
      </w:r>
      <w:r w:rsidRPr="00774ED2">
        <w:rPr>
          <w:rFonts w:ascii="HG丸ｺﾞｼｯｸM-PRO" w:eastAsia="HG丸ｺﾞｼｯｸM-PRO" w:hAnsi="HG丸ｺﾞｼｯｸM-PRO" w:hint="eastAsia"/>
        </w:rPr>
        <w:t>障害者虐待の未然防止、虐待が発生した場合の迅速かつ適切な対応や再発防止のための</w:t>
      </w:r>
      <w:r w:rsidR="003F5AA2" w:rsidRPr="00774ED2">
        <w:rPr>
          <w:rFonts w:ascii="HG丸ｺﾞｼｯｸM-PRO" w:eastAsia="HG丸ｺﾞｼｯｸM-PRO" w:hAnsi="HG丸ｺﾞｼｯｸM-PRO" w:hint="eastAsia"/>
        </w:rPr>
        <w:t>取組を推進します</w:t>
      </w:r>
      <w:r w:rsidRPr="00774ED2">
        <w:rPr>
          <w:rFonts w:ascii="HG丸ｺﾞｼｯｸM-PRO" w:eastAsia="HG丸ｺﾞｼｯｸM-PRO" w:hAnsi="HG丸ｺﾞｼｯｸM-PRO" w:hint="eastAsia"/>
        </w:rPr>
        <w:t xml:space="preserve">。　</w:t>
      </w:r>
    </w:p>
    <w:p w:rsidR="00061367" w:rsidRPr="00774ED2" w:rsidRDefault="00061367" w:rsidP="00061367">
      <w:pPr>
        <w:rPr>
          <w:rFonts w:ascii="HG丸ｺﾞｼｯｸM-PRO" w:eastAsia="HG丸ｺﾞｼｯｸM-PRO" w:hAnsi="HG丸ｺﾞｼｯｸM-PRO"/>
        </w:rPr>
      </w:pPr>
    </w:p>
    <w:p w:rsidR="00061367" w:rsidRPr="00774ED2" w:rsidRDefault="00061367" w:rsidP="00061367">
      <w:pPr>
        <w:rPr>
          <w:rFonts w:ascii="HG丸ｺﾞｼｯｸM-PRO" w:eastAsia="HG丸ｺﾞｼｯｸM-PRO" w:hAnsi="HG丸ｺﾞｼｯｸM-PRO"/>
        </w:rPr>
      </w:pPr>
      <w:r w:rsidRPr="00774ED2">
        <w:rPr>
          <w:rFonts w:asciiTheme="majorEastAsia" w:eastAsiaTheme="majorEastAsia" w:hAnsiTheme="majorEastAsia" w:hint="eastAsia"/>
        </w:rPr>
        <w:t xml:space="preserve">　</w:t>
      </w:r>
      <w:r w:rsidRPr="00774ED2">
        <w:rPr>
          <w:rFonts w:ascii="HG丸ｺﾞｼｯｸM-PRO" w:eastAsia="HG丸ｺﾞｼｯｸM-PRO" w:hAnsi="HG丸ｺﾞｼｯｸM-PRO" w:hint="eastAsia"/>
        </w:rPr>
        <w:t>成年後見制度の利用が必要な人への適切な情報提供や、区市町村と協力して市民後見人の育成及び活用に取り組みます。</w:t>
      </w:r>
    </w:p>
    <w:p w:rsidR="001036F8" w:rsidRPr="00774ED2" w:rsidRDefault="00061367" w:rsidP="00061367">
      <w:pPr>
        <w:rPr>
          <w:rFonts w:ascii="HG丸ｺﾞｼｯｸM-PRO" w:eastAsia="HG丸ｺﾞｼｯｸM-PRO" w:hAnsi="HG丸ｺﾞｼｯｸM-PRO"/>
        </w:rPr>
      </w:pPr>
      <w:r w:rsidRPr="00774ED2">
        <w:rPr>
          <w:rFonts w:ascii="HG丸ｺﾞｼｯｸM-PRO" w:eastAsia="HG丸ｺﾞｼｯｸM-PRO" w:hAnsi="HG丸ｺﾞｼｯｸM-PRO" w:hint="eastAsia"/>
        </w:rPr>
        <w:t xml:space="preserve">　また、成年後見制度について都民の理解を促進するとともに、成年後見制度の活用促進のための取組を行う区市町村への支援</w:t>
      </w:r>
      <w:r w:rsidR="00FD1C1F" w:rsidRPr="00774ED2">
        <w:rPr>
          <w:rFonts w:ascii="HG丸ｺﾞｼｯｸM-PRO" w:eastAsia="HG丸ｺﾞｼｯｸM-PRO" w:hAnsi="HG丸ｺﾞｼｯｸM-PRO" w:hint="eastAsia"/>
        </w:rPr>
        <w:t>を行い</w:t>
      </w:r>
      <w:r w:rsidRPr="00774ED2">
        <w:rPr>
          <w:rFonts w:ascii="HG丸ｺﾞｼｯｸM-PRO" w:eastAsia="HG丸ｺﾞｼｯｸM-PRO" w:hAnsi="HG丸ｺﾞｼｯｸM-PRO" w:hint="eastAsia"/>
        </w:rPr>
        <w:t>、費用負担能力や身寄りのない人でも制度を活用</w:t>
      </w:r>
      <w:r w:rsidR="0083051F" w:rsidRPr="00774ED2">
        <w:rPr>
          <w:rFonts w:ascii="HG丸ｺﾞｼｯｸM-PRO" w:eastAsia="HG丸ｺﾞｼｯｸM-PRO" w:hAnsi="HG丸ｺﾞｼｯｸM-PRO" w:hint="eastAsia"/>
        </w:rPr>
        <w:t>し</w:t>
      </w:r>
      <w:r w:rsidR="00912A55" w:rsidRPr="00774ED2">
        <w:rPr>
          <w:rFonts w:ascii="HG丸ｺﾞｼｯｸM-PRO" w:eastAsia="HG丸ｺﾞｼｯｸM-PRO" w:hAnsi="HG丸ｺﾞｼｯｸM-PRO" w:hint="eastAsia"/>
        </w:rPr>
        <w:t>、住み慣れた地域で安心して暮らせる環境を整備します。</w:t>
      </w:r>
    </w:p>
    <w:p w:rsidR="001036F8" w:rsidRPr="00774ED2" w:rsidRDefault="001036F8" w:rsidP="001036F8">
      <w:pPr>
        <w:rPr>
          <w:rFonts w:asciiTheme="majorEastAsia" w:eastAsiaTheme="majorEastAsia" w:hAnsiTheme="majorEastAsia"/>
        </w:rPr>
      </w:pPr>
    </w:p>
    <w:p w:rsidR="007C7BD5" w:rsidRPr="00774ED2" w:rsidRDefault="007C7BD5" w:rsidP="007C7BD5">
      <w:pPr>
        <w:rPr>
          <w:rFonts w:ascii="HGSｺﾞｼｯｸE" w:eastAsia="HGSｺﾞｼｯｸE" w:hAnsi="HGSｺﾞｼｯｸE"/>
        </w:rPr>
      </w:pPr>
      <w:r w:rsidRPr="00774ED2">
        <w:rPr>
          <w:rFonts w:ascii="HGSｺﾞｼｯｸE" w:eastAsia="HGSｺﾞｼｯｸE" w:hAnsi="HGSｺﾞｼｯｸE" w:hint="eastAsia"/>
        </w:rPr>
        <w:t>（障害福祉サービス等の質の確保・向上）</w:t>
      </w:r>
    </w:p>
    <w:p w:rsidR="007C7BD5" w:rsidRPr="00774ED2" w:rsidRDefault="00C83279" w:rsidP="001036F8">
      <w:pPr>
        <w:rPr>
          <w:rFonts w:ascii="HG丸ｺﾞｼｯｸM-PRO" w:eastAsia="HG丸ｺﾞｼｯｸM-PRO" w:hAnsi="HG丸ｺﾞｼｯｸM-PRO"/>
        </w:rPr>
      </w:pPr>
      <w:r>
        <w:rPr>
          <w:rFonts w:ascii="HG丸ｺﾞｼｯｸM-PRO" w:eastAsia="HG丸ｺﾞｼｯｸM-PRO" w:hAnsi="HG丸ｺﾞｼｯｸM-PRO" w:hint="eastAsia"/>
          <w:noProof/>
        </w:rPr>
        <w:drawing>
          <wp:anchor distT="0" distB="0" distL="114300" distR="114300" simplePos="0" relativeHeight="251670528" behindDoc="0" locked="0" layoutInCell="1" allowOverlap="1">
            <wp:simplePos x="0" y="0"/>
            <wp:positionH relativeFrom="page">
              <wp:posOffset>6335395</wp:posOffset>
            </wp:positionH>
            <wp:positionV relativeFrom="page">
              <wp:posOffset>575310</wp:posOffset>
            </wp:positionV>
            <wp:extent cx="647700" cy="647700"/>
            <wp:effectExtent l="0" t="0" r="0" b="0"/>
            <wp:wrapNone/>
            <wp:docPr id="13" name="JAVISCODE011-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F54C32" w:rsidRPr="00774ED2">
        <w:rPr>
          <w:rFonts w:ascii="HG丸ｺﾞｼｯｸM-PRO" w:eastAsia="HG丸ｺﾞｼｯｸM-PRO" w:hAnsi="HG丸ｺﾞｼｯｸM-PRO" w:hint="eastAsia"/>
        </w:rPr>
        <w:t xml:space="preserve">　</w:t>
      </w:r>
      <w:r w:rsidR="007C7BD5" w:rsidRPr="00774ED2">
        <w:rPr>
          <w:rFonts w:ascii="HG丸ｺﾞｼｯｸM-PRO" w:eastAsia="HG丸ｺﾞｼｯｸM-PRO" w:hAnsi="HG丸ｺﾞｼｯｸM-PRO" w:hint="eastAsia"/>
        </w:rPr>
        <w:t>福祉サービス第三者評価制度の普及・定着を進めるとともに、利用者がより分かりやすく有効に活用できる制度にするため、法制度改正等に対応した評価項目の策定・改定及び評価結果の公表方法の改善を行っていきます。</w:t>
      </w:r>
    </w:p>
    <w:p w:rsidR="00563E88" w:rsidRPr="001C216A" w:rsidRDefault="00563E88" w:rsidP="001036F8">
      <w:pPr>
        <w:rPr>
          <w:rFonts w:ascii="HG丸ｺﾞｼｯｸM-PRO" w:eastAsia="HG丸ｺﾞｼｯｸM-PRO" w:hAnsi="HG丸ｺﾞｼｯｸM-PRO"/>
        </w:rPr>
      </w:pPr>
      <w:r w:rsidRPr="00774ED2">
        <w:rPr>
          <w:rFonts w:ascii="HG丸ｺﾞｼｯｸM-PRO" w:eastAsia="HG丸ｺﾞｼｯｸM-PRO" w:hAnsi="HG丸ｺﾞｼｯｸM-PRO" w:hint="eastAsia"/>
        </w:rPr>
        <w:t xml:space="preserve">　</w:t>
      </w:r>
      <w:r w:rsidR="00E9407C" w:rsidRPr="00774ED2">
        <w:rPr>
          <w:rFonts w:ascii="HG丸ｺﾞｼｯｸM-PRO" w:eastAsia="HG丸ｺﾞｼｯｸM-PRO" w:hAnsi="HG丸ｺﾞｼｯｸM-PRO" w:hint="eastAsia"/>
        </w:rPr>
        <w:t>また、東京都は、障害福祉サービス事業者等の適正な事業運営やサービスの質の確保を図るため、引き続き適切に指導検査を実施していきます</w:t>
      </w:r>
      <w:r w:rsidR="00D13CB7" w:rsidRPr="00774ED2">
        <w:rPr>
          <w:rFonts w:ascii="HG丸ｺﾞｼｯｸM-PRO" w:eastAsia="HG丸ｺﾞｼｯｸM-PRO" w:hAnsi="HG丸ｺﾞｼｯｸM-PRO" w:hint="eastAsia"/>
        </w:rPr>
        <w:t>。</w:t>
      </w:r>
    </w:p>
    <w:p w:rsidR="007C7BD5" w:rsidRPr="00774ED2" w:rsidRDefault="00C83279" w:rsidP="001036F8">
      <w:pPr>
        <w:rPr>
          <w:rFonts w:ascii="HG丸ｺﾞｼｯｸM-PRO" w:eastAsia="HG丸ｺﾞｼｯｸM-PRO" w:hAnsi="HG丸ｺﾞｼｯｸM-PRO"/>
        </w:rPr>
      </w:pPr>
      <w:r>
        <w:rPr>
          <w:rFonts w:ascii="HG丸ｺﾞｼｯｸM-PRO" w:eastAsia="HG丸ｺﾞｼｯｸM-PRO" w:hAnsi="HG丸ｺﾞｼｯｸM-PRO" w:hint="eastAsia"/>
          <w:noProof/>
        </w:rPr>
        <w:lastRenderedPageBreak/>
        <w:drawing>
          <wp:anchor distT="0" distB="0" distL="114300" distR="114300" simplePos="0" relativeHeight="251671552"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14" name="JAVISCODE01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7C7BD5" w:rsidRPr="007C7BD5">
        <w:rPr>
          <w:rFonts w:ascii="HG丸ｺﾞｼｯｸM-PRO" w:eastAsia="HG丸ｺﾞｼｯｸM-PRO" w:hAnsi="HG丸ｺﾞｼｯｸM-PRO" w:hint="eastAsia"/>
        </w:rPr>
        <w:t xml:space="preserve">　</w:t>
      </w:r>
      <w:r w:rsidR="00E9407C" w:rsidRPr="00774ED2">
        <w:rPr>
          <w:rFonts w:ascii="HG丸ｺﾞｼｯｸM-PRO" w:eastAsia="HG丸ｺﾞｼｯｸM-PRO" w:hAnsi="HG丸ｺﾞｼｯｸM-PRO" w:hint="eastAsia"/>
        </w:rPr>
        <w:t>あわせて、住民やサービス利用者に身近な</w:t>
      </w:r>
      <w:r w:rsidR="00B46956" w:rsidRPr="00774ED2">
        <w:rPr>
          <w:rFonts w:ascii="HG丸ｺﾞｼｯｸM-PRO" w:eastAsia="HG丸ｺﾞｼｯｸM-PRO" w:hAnsi="HG丸ｺﾞｼｯｸM-PRO" w:hint="eastAsia"/>
        </w:rPr>
        <w:t>区市町村が指導検査のノウハウを十分に蓄積できるよう、研修会や合同検査の実施などの支援を積極的に行うとともに、事業者の運営</w:t>
      </w:r>
      <w:r w:rsidR="00E9407C" w:rsidRPr="00774ED2">
        <w:rPr>
          <w:rFonts w:ascii="HG丸ｺﾞｼｯｸM-PRO" w:eastAsia="HG丸ｺﾞｼｯｸM-PRO" w:hAnsi="HG丸ｺﾞｼｯｸM-PRO" w:hint="eastAsia"/>
        </w:rPr>
        <w:t>実態に関する情報共有や定期的な情報交換を行うことにより、</w:t>
      </w:r>
      <w:r w:rsidR="00B46956" w:rsidRPr="00774ED2">
        <w:rPr>
          <w:rFonts w:ascii="HG丸ｺﾞｼｯｸM-PRO" w:eastAsia="HG丸ｺﾞｼｯｸM-PRO" w:hAnsi="HG丸ｺﾞｼｯｸM-PRO" w:hint="eastAsia"/>
        </w:rPr>
        <w:t>指導検査体制の充実と区市町村との連携強化に取り組んでいきます。</w:t>
      </w:r>
    </w:p>
    <w:p w:rsidR="007C7BD5" w:rsidRPr="00774ED2" w:rsidRDefault="007C7BD5" w:rsidP="001036F8">
      <w:pPr>
        <w:rPr>
          <w:rFonts w:ascii="HG丸ｺﾞｼｯｸM-PRO" w:eastAsia="HG丸ｺﾞｼｯｸM-PRO" w:hAnsi="HG丸ｺﾞｼｯｸM-PRO"/>
        </w:rPr>
      </w:pPr>
      <w:r w:rsidRPr="00774ED2">
        <w:rPr>
          <w:rFonts w:ascii="HG丸ｺﾞｼｯｸM-PRO" w:eastAsia="HG丸ｺﾞｼｯｸM-PRO" w:hAnsi="HG丸ｺﾞｼｯｸM-PRO" w:hint="eastAsia"/>
        </w:rPr>
        <w:t xml:space="preserve">　また、区市町村の指導検査の取組を推進するため、区市町村の事務の</w:t>
      </w:r>
      <w:r w:rsidR="003E0312" w:rsidRPr="00774ED2">
        <w:rPr>
          <w:rFonts w:ascii="HG丸ｺﾞｼｯｸM-PRO" w:eastAsia="HG丸ｺﾞｼｯｸM-PRO" w:hAnsi="HG丸ｺﾞｼｯｸM-PRO" w:hint="eastAsia"/>
        </w:rPr>
        <w:t>一部を東京都が指定する法人に委託できる「指定市町村事務受託法人</w:t>
      </w:r>
      <w:r w:rsidRPr="00774ED2">
        <w:rPr>
          <w:rFonts w:ascii="HG丸ｺﾞｼｯｸM-PRO" w:eastAsia="HG丸ｺﾞｼｯｸM-PRO" w:hAnsi="HG丸ｺﾞｼｯｸM-PRO" w:hint="eastAsia"/>
        </w:rPr>
        <w:t>制度」の制度化を国に働きかけていきます。</w:t>
      </w:r>
    </w:p>
    <w:p w:rsidR="007C7BD5" w:rsidRPr="00774ED2" w:rsidRDefault="007C7BD5" w:rsidP="001036F8">
      <w:pPr>
        <w:rPr>
          <w:rFonts w:asciiTheme="majorEastAsia" w:eastAsiaTheme="majorEastAsia" w:hAnsiTheme="majorEastAsia"/>
        </w:rPr>
      </w:pPr>
    </w:p>
    <w:p w:rsidR="001036F8" w:rsidRPr="00774ED2" w:rsidRDefault="001036F8" w:rsidP="001036F8">
      <w:pPr>
        <w:rPr>
          <w:rFonts w:ascii="HGSｺﾞｼｯｸE" w:eastAsia="HGSｺﾞｼｯｸE" w:hAnsi="HGSｺﾞｼｯｸE"/>
        </w:rPr>
      </w:pPr>
      <w:r w:rsidRPr="00774ED2">
        <w:rPr>
          <w:rFonts w:ascii="HGSｺﾞｼｯｸE" w:eastAsia="HGSｺﾞｼｯｸE" w:hAnsi="HGSｺﾞｼｯｸE" w:hint="eastAsia"/>
        </w:rPr>
        <w:t>（地域生活支援事業等）</w:t>
      </w:r>
    </w:p>
    <w:p w:rsidR="001036F8" w:rsidRPr="00774ED2" w:rsidRDefault="001036F8" w:rsidP="00F46065">
      <w:pPr>
        <w:ind w:firstLineChars="100" w:firstLine="240"/>
        <w:rPr>
          <w:rFonts w:ascii="HG丸ｺﾞｼｯｸM-PRO" w:eastAsia="HG丸ｺﾞｼｯｸM-PRO" w:hAnsi="HG丸ｺﾞｼｯｸM-PRO"/>
        </w:rPr>
      </w:pPr>
      <w:r w:rsidRPr="00774ED2">
        <w:rPr>
          <w:rFonts w:ascii="HG丸ｺﾞｼｯｸM-PRO" w:eastAsia="HG丸ｺﾞｼｯｸM-PRO" w:hAnsi="HG丸ｺﾞｼｯｸM-PRO" w:hint="eastAsia"/>
        </w:rPr>
        <w:t>区市町村の地域生活支援事業について、利用者のニーズに応じて必要量が供給されるよう、着実な実施を促</w:t>
      </w:r>
      <w:r w:rsidR="00847A0C" w:rsidRPr="00774ED2">
        <w:rPr>
          <w:rFonts w:ascii="HG丸ｺﾞｼｯｸM-PRO" w:eastAsia="HG丸ｺﾞｼｯｸM-PRO" w:hAnsi="HG丸ｺﾞｼｯｸM-PRO" w:hint="eastAsia"/>
        </w:rPr>
        <w:t>していきます</w:t>
      </w:r>
      <w:r w:rsidR="0006021A" w:rsidRPr="00774ED2">
        <w:rPr>
          <w:rFonts w:ascii="HG丸ｺﾞｼｯｸM-PRO" w:eastAsia="HG丸ｺﾞｼｯｸM-PRO" w:hAnsi="HG丸ｺﾞｼｯｸM-PRO" w:hint="eastAsia"/>
        </w:rPr>
        <w:t>。</w:t>
      </w:r>
    </w:p>
    <w:p w:rsidR="001036F8" w:rsidRPr="00774ED2" w:rsidRDefault="007D4B7A" w:rsidP="00F46065">
      <w:pPr>
        <w:ind w:firstLineChars="100" w:firstLine="240"/>
        <w:rPr>
          <w:rFonts w:ascii="HG丸ｺﾞｼｯｸM-PRO" w:eastAsia="HG丸ｺﾞｼｯｸM-PRO" w:hAnsi="HG丸ｺﾞｼｯｸM-PRO"/>
        </w:rPr>
      </w:pPr>
      <w:r w:rsidRPr="00774ED2">
        <w:rPr>
          <w:rFonts w:ascii="HG丸ｺﾞｼｯｸM-PRO" w:eastAsia="HG丸ｺﾞｼｯｸM-PRO" w:hAnsi="HG丸ｺﾞｼｯｸM-PRO" w:hint="eastAsia"/>
        </w:rPr>
        <w:t>都道府県地域生活支援事業に</w:t>
      </w:r>
      <w:r w:rsidR="001036F8" w:rsidRPr="00774ED2">
        <w:rPr>
          <w:rFonts w:ascii="HG丸ｺﾞｼｯｸM-PRO" w:eastAsia="HG丸ｺﾞｼｯｸM-PRO" w:hAnsi="HG丸ｺﾞｼｯｸM-PRO" w:hint="eastAsia"/>
        </w:rPr>
        <w:t>ついて</w:t>
      </w:r>
      <w:r w:rsidRPr="00774ED2">
        <w:rPr>
          <w:rFonts w:ascii="HG丸ｺﾞｼｯｸM-PRO" w:eastAsia="HG丸ｺﾞｼｯｸM-PRO" w:hAnsi="HG丸ｺﾞｼｯｸM-PRO" w:hint="eastAsia"/>
        </w:rPr>
        <w:t>は、</w:t>
      </w:r>
      <w:r w:rsidR="00F54C32" w:rsidRPr="00774ED2">
        <w:rPr>
          <w:rFonts w:ascii="HG丸ｺﾞｼｯｸM-PRO" w:eastAsia="HG丸ｺﾞｼｯｸM-PRO" w:hAnsi="HG丸ｺﾞｼｯｸM-PRO" w:hint="eastAsia"/>
        </w:rPr>
        <w:t>計画的に取り組み、</w:t>
      </w:r>
      <w:r w:rsidR="001036F8" w:rsidRPr="00774ED2">
        <w:rPr>
          <w:rFonts w:ascii="HG丸ｺﾞｼｯｸM-PRO" w:eastAsia="HG丸ｺﾞｼｯｸM-PRO" w:hAnsi="HG丸ｺﾞｼｯｸM-PRO" w:hint="eastAsia"/>
        </w:rPr>
        <w:t>区市町村と連携しながら、人材の養成や広域的な調整を図るなど、広域自治体として地域における体制整備を支援していきます。</w:t>
      </w:r>
    </w:p>
    <w:p w:rsidR="001036F8" w:rsidRPr="009227AB" w:rsidRDefault="001036F8" w:rsidP="00F46065">
      <w:pPr>
        <w:ind w:firstLineChars="100" w:firstLine="240"/>
        <w:rPr>
          <w:rFonts w:ascii="HG丸ｺﾞｼｯｸM-PRO" w:eastAsia="HG丸ｺﾞｼｯｸM-PRO" w:hAnsi="HG丸ｺﾞｼｯｸM-PRO"/>
        </w:rPr>
      </w:pPr>
      <w:r w:rsidRPr="00774ED2">
        <w:rPr>
          <w:rFonts w:ascii="HG丸ｺﾞｼｯｸM-PRO" w:eastAsia="HG丸ｺﾞｼｯｸM-PRO" w:hAnsi="HG丸ｺﾞｼｯｸM-PRO" w:hint="eastAsia"/>
        </w:rPr>
        <w:t>また、「障害者施策推進区市町村包括補助事業」を実施し、地域の実情に応じ、創意工夫を凝らして主体的な施策を展開する区市町村の取組を支援して</w:t>
      </w:r>
      <w:r w:rsidR="00E65BD5" w:rsidRPr="00774ED2">
        <w:rPr>
          <w:rFonts w:ascii="HG丸ｺﾞｼｯｸM-PRO" w:eastAsia="HG丸ｺﾞｼｯｸM-PRO" w:hAnsi="HG丸ｺﾞｼｯｸM-PRO" w:hint="eastAsia"/>
        </w:rPr>
        <w:t>い</w:t>
      </w:r>
      <w:r w:rsidRPr="00774ED2">
        <w:rPr>
          <w:rFonts w:ascii="HG丸ｺﾞｼｯｸM-PRO" w:eastAsia="HG丸ｺﾞｼｯｸM-PRO" w:hAnsi="HG丸ｺﾞｼｯｸM-PRO" w:hint="eastAsia"/>
        </w:rPr>
        <w:t>きます。</w:t>
      </w:r>
    </w:p>
    <w:p w:rsidR="00F40DE2" w:rsidRDefault="00104E40" w:rsidP="00F54C32">
      <w:pPr>
        <w:widowControl/>
        <w:jc w:val="left"/>
        <w:rPr>
          <w:rFonts w:asciiTheme="majorEastAsia" w:eastAsiaTheme="majorEastAsia" w:hAnsiTheme="majorEastAsia"/>
        </w:rPr>
      </w:pPr>
      <w:r>
        <w:rPr>
          <w:rFonts w:asciiTheme="majorEastAsia" w:eastAsiaTheme="majorEastAsia" w:hAnsiTheme="majorEastAsia"/>
        </w:rPr>
        <w:br w:type="page"/>
      </w:r>
    </w:p>
    <w:p w:rsidR="00E91819" w:rsidRDefault="00C83279" w:rsidP="00E91819">
      <w:pPr>
        <w:jc w:val="center"/>
        <w:rPr>
          <w:rFonts w:ascii="メイリオ" w:eastAsia="メイリオ" w:hAnsi="メイリオ"/>
          <w:b/>
          <w:color w:val="4F81BD" w:themeColor="accent1"/>
          <w:szCs w:val="24"/>
        </w:rPr>
      </w:pPr>
      <w:r>
        <w:rPr>
          <w:rFonts w:ascii="メイリオ" w:eastAsia="メイリオ" w:hAnsi="メイリオ" w:cs="メイリオ" w:hint="eastAsia"/>
          <w:noProof/>
          <w:sz w:val="20"/>
          <w:szCs w:val="20"/>
        </w:rPr>
        <w:lastRenderedPageBreak/>
        <w:drawing>
          <wp:anchor distT="0" distB="0" distL="114300" distR="114300" simplePos="0" relativeHeight="251675648" behindDoc="0" locked="0" layoutInCell="1" allowOverlap="1" wp14:anchorId="5A04E7E8" wp14:editId="09418321">
            <wp:simplePos x="0" y="0"/>
            <wp:positionH relativeFrom="page">
              <wp:posOffset>6336665</wp:posOffset>
            </wp:positionH>
            <wp:positionV relativeFrom="page">
              <wp:posOffset>575945</wp:posOffset>
            </wp:positionV>
            <wp:extent cx="647640" cy="647640"/>
            <wp:effectExtent l="0" t="0" r="635" b="635"/>
            <wp:wrapNone/>
            <wp:docPr id="18" name="JAVISCODE014-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47640" cy="647640"/>
                    </a:xfrm>
                    <a:prstGeom prst="rect">
                      <a:avLst/>
                    </a:prstGeom>
                  </pic:spPr>
                </pic:pic>
              </a:graphicData>
            </a:graphic>
            <wp14:sizeRelH relativeFrom="margin">
              <wp14:pctWidth>0</wp14:pctWidth>
            </wp14:sizeRelH>
            <wp14:sizeRelV relativeFrom="margin">
              <wp14:pctHeight>0</wp14:pctHeight>
            </wp14:sizeRelV>
          </wp:anchor>
        </w:drawing>
      </w:r>
      <w:r>
        <w:rPr>
          <w:rFonts w:ascii="メイリオ" w:eastAsia="メイリオ" w:hAnsi="メイリオ" w:hint="eastAsia"/>
          <w:b/>
          <w:noProof/>
          <w:color w:val="4F81BD" w:themeColor="accent1"/>
          <w:szCs w:val="24"/>
        </w:rPr>
        <w:drawing>
          <wp:anchor distT="0" distB="0" distL="114300" distR="114300" simplePos="0" relativeHeight="251774976" behindDoc="0" locked="0" layoutInCell="1" allowOverlap="1" wp14:anchorId="336377F2" wp14:editId="09FD4473">
            <wp:simplePos x="0" y="0"/>
            <wp:positionH relativeFrom="page">
              <wp:posOffset>6335395</wp:posOffset>
            </wp:positionH>
            <wp:positionV relativeFrom="page">
              <wp:posOffset>9467215</wp:posOffset>
            </wp:positionV>
            <wp:extent cx="647700" cy="647700"/>
            <wp:effectExtent l="0" t="0" r="0" b="0"/>
            <wp:wrapNone/>
            <wp:docPr id="115" name="JAVISCODE013-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4118E4" w:rsidRPr="00E91819">
        <w:rPr>
          <w:rFonts w:ascii="メイリオ" w:eastAsia="メイリオ" w:hAnsi="メイリオ" w:hint="eastAsia"/>
          <w:b/>
          <w:color w:val="4F81BD" w:themeColor="accent1"/>
          <w:szCs w:val="24"/>
        </w:rPr>
        <w:t>東京都</w:t>
      </w:r>
      <w:r w:rsidR="001036F8" w:rsidRPr="00E91819">
        <w:rPr>
          <w:rFonts w:ascii="メイリオ" w:eastAsia="メイリオ" w:hAnsi="メイリオ" w:hint="eastAsia"/>
          <w:b/>
          <w:color w:val="4F81BD" w:themeColor="accent1"/>
          <w:szCs w:val="24"/>
        </w:rPr>
        <w:t>地域生活支援事業</w:t>
      </w:r>
      <w:r w:rsidR="004118E4" w:rsidRPr="00E91819">
        <w:rPr>
          <w:rFonts w:ascii="メイリオ" w:eastAsia="メイリオ" w:hAnsi="メイリオ" w:hint="eastAsia"/>
          <w:b/>
          <w:color w:val="4F81BD" w:themeColor="accent1"/>
          <w:szCs w:val="24"/>
        </w:rPr>
        <w:t>（主なもの）</w:t>
      </w:r>
      <w:r w:rsidR="001036F8" w:rsidRPr="00E91819">
        <w:rPr>
          <w:rFonts w:ascii="メイリオ" w:eastAsia="メイリオ" w:hAnsi="メイリオ" w:hint="eastAsia"/>
          <w:b/>
          <w:color w:val="4F81BD" w:themeColor="accent1"/>
          <w:szCs w:val="24"/>
        </w:rPr>
        <w:t>の実績及び見込み</w:t>
      </w:r>
    </w:p>
    <w:p w:rsidR="007457EF" w:rsidRPr="00790075" w:rsidRDefault="007457EF" w:rsidP="00790075">
      <w:pPr>
        <w:rPr>
          <w:rFonts w:ascii="HG丸ｺﾞｼｯｸM-PRO" w:eastAsia="HG丸ｺﾞｼｯｸM-PRO" w:hAnsi="HG丸ｺﾞｼｯｸM-PRO"/>
          <w:sz w:val="12"/>
          <w:szCs w:val="12"/>
        </w:rPr>
      </w:pPr>
      <w:r w:rsidRPr="00790075">
        <w:rPr>
          <w:rFonts w:ascii="HG丸ｺﾞｼｯｸM-PRO" w:eastAsia="HG丸ｺﾞｼｯｸM-PRO" w:hAnsi="HG丸ｺﾞｼｯｸM-PRO" w:hint="eastAsia"/>
          <w:sz w:val="12"/>
          <w:szCs w:val="12"/>
        </w:rPr>
        <w:t>専門性の高い相談支援事業</w:t>
      </w:r>
    </w:p>
    <w:p w:rsidR="007457EF" w:rsidRPr="00790075" w:rsidRDefault="007457EF" w:rsidP="00790075">
      <w:pPr>
        <w:rPr>
          <w:rFonts w:ascii="HG丸ｺﾞｼｯｸM-PRO" w:eastAsia="HG丸ｺﾞｼｯｸM-PRO" w:hAnsi="HG丸ｺﾞｼｯｸM-PRO"/>
          <w:sz w:val="12"/>
          <w:szCs w:val="12"/>
        </w:rPr>
      </w:pPr>
      <w:r w:rsidRPr="00790075">
        <w:rPr>
          <w:rFonts w:ascii="HG丸ｺﾞｼｯｸM-PRO" w:eastAsia="HG丸ｺﾞｼｯｸM-PRO" w:hAnsi="HG丸ｺﾞｼｯｸM-PRO" w:hint="eastAsia"/>
          <w:sz w:val="12"/>
          <w:szCs w:val="12"/>
        </w:rPr>
        <w:t>東京都発達障害者支援センターの運営　平成２５年度実績　１か所</w:t>
      </w:r>
      <w:r w:rsidR="00790075">
        <w:rPr>
          <w:rFonts w:ascii="HG丸ｺﾞｼｯｸM-PRO" w:eastAsia="HG丸ｺﾞｼｯｸM-PRO" w:hAnsi="HG丸ｺﾞｼｯｸM-PRO" w:hint="eastAsia"/>
          <w:sz w:val="12"/>
          <w:szCs w:val="12"/>
        </w:rPr>
        <w:t xml:space="preserve">　</w:t>
      </w:r>
      <w:r w:rsidR="00F46065" w:rsidRPr="00790075">
        <w:rPr>
          <w:rFonts w:ascii="HG丸ｺﾞｼｯｸM-PRO" w:eastAsia="HG丸ｺﾞｼｯｸM-PRO" w:hAnsi="HG丸ｺﾞｼｯｸM-PRO" w:hint="eastAsia"/>
          <w:sz w:val="12"/>
          <w:szCs w:val="12"/>
        </w:rPr>
        <w:t xml:space="preserve">見込み　</w:t>
      </w:r>
      <w:r w:rsidRPr="00790075">
        <w:rPr>
          <w:rFonts w:ascii="HG丸ｺﾞｼｯｸM-PRO" w:eastAsia="HG丸ｺﾞｼｯｸM-PRO" w:hAnsi="HG丸ｺﾞｼｯｸM-PRO" w:hint="eastAsia"/>
          <w:sz w:val="12"/>
          <w:szCs w:val="12"/>
        </w:rPr>
        <w:t>平成２７年度　１か所　平成２８年度　１か所　平成２９年度　１か所</w:t>
      </w:r>
    </w:p>
    <w:p w:rsidR="007457EF" w:rsidRPr="00790075" w:rsidRDefault="007457EF" w:rsidP="00790075">
      <w:pPr>
        <w:rPr>
          <w:rFonts w:ascii="HG丸ｺﾞｼｯｸM-PRO" w:eastAsia="HG丸ｺﾞｼｯｸM-PRO" w:hAnsi="HG丸ｺﾞｼｯｸM-PRO"/>
          <w:sz w:val="12"/>
          <w:szCs w:val="12"/>
        </w:rPr>
      </w:pPr>
      <w:r w:rsidRPr="00790075">
        <w:rPr>
          <w:rFonts w:ascii="HG丸ｺﾞｼｯｸM-PRO" w:eastAsia="HG丸ｺﾞｼｯｸM-PRO" w:hAnsi="HG丸ｺﾞｼｯｸM-PRO" w:hint="eastAsia"/>
          <w:sz w:val="12"/>
          <w:szCs w:val="12"/>
        </w:rPr>
        <w:t xml:space="preserve">高次脳機能障害支援普及事業　平成２５年度実績　１か所　</w:t>
      </w:r>
      <w:r w:rsidR="00F46065" w:rsidRPr="00790075">
        <w:rPr>
          <w:rFonts w:ascii="HG丸ｺﾞｼｯｸM-PRO" w:eastAsia="HG丸ｺﾞｼｯｸM-PRO" w:hAnsi="HG丸ｺﾞｼｯｸM-PRO" w:hint="eastAsia"/>
          <w:sz w:val="12"/>
          <w:szCs w:val="12"/>
        </w:rPr>
        <w:t xml:space="preserve">見込み　</w:t>
      </w:r>
      <w:r w:rsidRPr="00790075">
        <w:rPr>
          <w:rFonts w:ascii="HG丸ｺﾞｼｯｸM-PRO" w:eastAsia="HG丸ｺﾞｼｯｸM-PRO" w:hAnsi="HG丸ｺﾞｼｯｸM-PRO" w:hint="eastAsia"/>
          <w:sz w:val="12"/>
          <w:szCs w:val="12"/>
        </w:rPr>
        <w:t>平成２７年度　１か所</w:t>
      </w:r>
      <w:r w:rsidR="00790075">
        <w:rPr>
          <w:rFonts w:ascii="HG丸ｺﾞｼｯｸM-PRO" w:eastAsia="HG丸ｺﾞｼｯｸM-PRO" w:hAnsi="HG丸ｺﾞｼｯｸM-PRO" w:hint="eastAsia"/>
          <w:sz w:val="12"/>
          <w:szCs w:val="12"/>
        </w:rPr>
        <w:t xml:space="preserve">　</w:t>
      </w:r>
      <w:r w:rsidRPr="00790075">
        <w:rPr>
          <w:rFonts w:ascii="HG丸ｺﾞｼｯｸM-PRO" w:eastAsia="HG丸ｺﾞｼｯｸM-PRO" w:hAnsi="HG丸ｺﾞｼｯｸM-PRO" w:hint="eastAsia"/>
          <w:sz w:val="12"/>
          <w:szCs w:val="12"/>
        </w:rPr>
        <w:t>平成２８年度　１か所</w:t>
      </w:r>
      <w:r w:rsidR="00F46065" w:rsidRPr="00790075">
        <w:rPr>
          <w:rFonts w:ascii="HG丸ｺﾞｼｯｸM-PRO" w:eastAsia="HG丸ｺﾞｼｯｸM-PRO" w:hAnsi="HG丸ｺﾞｼｯｸM-PRO" w:hint="eastAsia"/>
          <w:sz w:val="12"/>
          <w:szCs w:val="12"/>
        </w:rPr>
        <w:t xml:space="preserve">　</w:t>
      </w:r>
      <w:r w:rsidRPr="00790075">
        <w:rPr>
          <w:rFonts w:ascii="HG丸ｺﾞｼｯｸM-PRO" w:eastAsia="HG丸ｺﾞｼｯｸM-PRO" w:hAnsi="HG丸ｺﾞｼｯｸM-PRO" w:hint="eastAsia"/>
          <w:sz w:val="12"/>
          <w:szCs w:val="12"/>
        </w:rPr>
        <w:t>平成２９年度　１か所</w:t>
      </w:r>
    </w:p>
    <w:p w:rsidR="007457EF" w:rsidRPr="00790075" w:rsidRDefault="007457EF" w:rsidP="00790075">
      <w:pPr>
        <w:rPr>
          <w:rFonts w:ascii="HG丸ｺﾞｼｯｸM-PRO" w:eastAsia="HG丸ｺﾞｼｯｸM-PRO" w:hAnsi="HG丸ｺﾞｼｯｸM-PRO"/>
          <w:sz w:val="12"/>
          <w:szCs w:val="12"/>
        </w:rPr>
      </w:pPr>
      <w:r w:rsidRPr="00790075">
        <w:rPr>
          <w:rFonts w:ascii="HG丸ｺﾞｼｯｸM-PRO" w:eastAsia="HG丸ｺﾞｼｯｸM-PRO" w:hAnsi="HG丸ｺﾞｼｯｸM-PRO" w:hint="eastAsia"/>
          <w:sz w:val="12"/>
          <w:szCs w:val="12"/>
        </w:rPr>
        <w:t>障害児等療育支援事業　平成２５年度実績　８施設</w:t>
      </w:r>
      <w:r w:rsidR="00790075">
        <w:rPr>
          <w:rFonts w:ascii="HG丸ｺﾞｼｯｸM-PRO" w:eastAsia="HG丸ｺﾞｼｯｸM-PRO" w:hAnsi="HG丸ｺﾞｼｯｸM-PRO" w:hint="eastAsia"/>
          <w:sz w:val="12"/>
          <w:szCs w:val="12"/>
        </w:rPr>
        <w:t xml:space="preserve">　</w:t>
      </w:r>
      <w:r w:rsidR="00790075" w:rsidRPr="00790075">
        <w:rPr>
          <w:rFonts w:ascii="HG丸ｺﾞｼｯｸM-PRO" w:eastAsia="HG丸ｺﾞｼｯｸM-PRO" w:hAnsi="HG丸ｺﾞｼｯｸM-PRO" w:hint="eastAsia"/>
          <w:sz w:val="12"/>
          <w:szCs w:val="12"/>
        </w:rPr>
        <w:t xml:space="preserve">見込み　</w:t>
      </w:r>
      <w:r w:rsidRPr="00790075">
        <w:rPr>
          <w:rFonts w:ascii="HG丸ｺﾞｼｯｸM-PRO" w:eastAsia="HG丸ｺﾞｼｯｸM-PRO" w:hAnsi="HG丸ｺﾞｼｯｸM-PRO" w:hint="eastAsia"/>
          <w:sz w:val="12"/>
          <w:szCs w:val="12"/>
        </w:rPr>
        <w:t>平成２７年度　８施設</w:t>
      </w:r>
      <w:r w:rsidR="00790075">
        <w:rPr>
          <w:rFonts w:ascii="HG丸ｺﾞｼｯｸM-PRO" w:eastAsia="HG丸ｺﾞｼｯｸM-PRO" w:hAnsi="HG丸ｺﾞｼｯｸM-PRO" w:hint="eastAsia"/>
          <w:sz w:val="12"/>
          <w:szCs w:val="12"/>
        </w:rPr>
        <w:t xml:space="preserve">　</w:t>
      </w:r>
      <w:r w:rsidRPr="00790075">
        <w:rPr>
          <w:rFonts w:ascii="HG丸ｺﾞｼｯｸM-PRO" w:eastAsia="HG丸ｺﾞｼｯｸM-PRO" w:hAnsi="HG丸ｺﾞｼｯｸM-PRO" w:hint="eastAsia"/>
          <w:sz w:val="12"/>
          <w:szCs w:val="12"/>
        </w:rPr>
        <w:t>平成２８年度　８施設　平成２９年度　８施設</w:t>
      </w:r>
    </w:p>
    <w:p w:rsidR="007457EF" w:rsidRPr="00790075" w:rsidRDefault="007457EF" w:rsidP="00790075">
      <w:pPr>
        <w:rPr>
          <w:rFonts w:ascii="HG丸ｺﾞｼｯｸM-PRO" w:eastAsia="HG丸ｺﾞｼｯｸM-PRO" w:hAnsi="HG丸ｺﾞｼｯｸM-PRO"/>
          <w:sz w:val="12"/>
          <w:szCs w:val="12"/>
        </w:rPr>
      </w:pPr>
      <w:r w:rsidRPr="00790075">
        <w:rPr>
          <w:rFonts w:ascii="HG丸ｺﾞｼｯｸM-PRO" w:eastAsia="HG丸ｺﾞｼｯｸM-PRO" w:hAnsi="HG丸ｺﾞｼｯｸM-PRO" w:hint="eastAsia"/>
          <w:sz w:val="12"/>
          <w:szCs w:val="12"/>
        </w:rPr>
        <w:t xml:space="preserve">障害者就業・生活支援センター事業　平成２５年度実績　６か所　</w:t>
      </w:r>
      <w:r w:rsidR="00790075" w:rsidRPr="00790075">
        <w:rPr>
          <w:rFonts w:ascii="HG丸ｺﾞｼｯｸM-PRO" w:eastAsia="HG丸ｺﾞｼｯｸM-PRO" w:hAnsi="HG丸ｺﾞｼｯｸM-PRO" w:hint="eastAsia"/>
          <w:sz w:val="12"/>
          <w:szCs w:val="12"/>
        </w:rPr>
        <w:t xml:space="preserve">見込み　</w:t>
      </w:r>
      <w:r w:rsidRPr="00790075">
        <w:rPr>
          <w:rFonts w:ascii="HG丸ｺﾞｼｯｸM-PRO" w:eastAsia="HG丸ｺﾞｼｯｸM-PRO" w:hAnsi="HG丸ｺﾞｼｯｸM-PRO" w:hint="eastAsia"/>
          <w:sz w:val="12"/>
          <w:szCs w:val="12"/>
        </w:rPr>
        <w:t>平成２７年度　６か所　平成２８年度　６か所　平成２９年度　６か所</w:t>
      </w:r>
    </w:p>
    <w:p w:rsidR="007457EF" w:rsidRPr="00790075" w:rsidRDefault="007457EF" w:rsidP="00790075">
      <w:pPr>
        <w:rPr>
          <w:rFonts w:ascii="HG丸ｺﾞｼｯｸM-PRO" w:eastAsia="HG丸ｺﾞｼｯｸM-PRO" w:hAnsi="HG丸ｺﾞｼｯｸM-PRO"/>
          <w:sz w:val="12"/>
          <w:szCs w:val="12"/>
        </w:rPr>
      </w:pPr>
      <w:r w:rsidRPr="00790075">
        <w:rPr>
          <w:rFonts w:ascii="HG丸ｺﾞｼｯｸM-PRO" w:eastAsia="HG丸ｺﾞｼｯｸM-PRO" w:hAnsi="HG丸ｺﾞｼｯｸM-PRO" w:hint="eastAsia"/>
          <w:sz w:val="12"/>
          <w:szCs w:val="12"/>
        </w:rPr>
        <w:t>専門性の高い意思疎通支援を行う者の養成研修事業・派遣事業</w:t>
      </w:r>
    </w:p>
    <w:p w:rsidR="007457EF" w:rsidRPr="00790075" w:rsidRDefault="007457EF" w:rsidP="00790075">
      <w:pPr>
        <w:rPr>
          <w:rFonts w:ascii="HG丸ｺﾞｼｯｸM-PRO" w:eastAsia="HG丸ｺﾞｼｯｸM-PRO" w:hAnsi="HG丸ｺﾞｼｯｸM-PRO"/>
          <w:sz w:val="12"/>
          <w:szCs w:val="12"/>
        </w:rPr>
      </w:pPr>
      <w:r w:rsidRPr="00790075">
        <w:rPr>
          <w:rFonts w:ascii="HG丸ｺﾞｼｯｸM-PRO" w:eastAsia="HG丸ｺﾞｼｯｸM-PRO" w:hAnsi="HG丸ｺﾞｼｯｸM-PRO" w:hint="eastAsia"/>
          <w:sz w:val="12"/>
          <w:szCs w:val="12"/>
        </w:rPr>
        <w:t>手話通訳者等養成事業</w:t>
      </w:r>
      <w:r w:rsidR="00B55200" w:rsidRPr="00790075">
        <w:rPr>
          <w:rFonts w:ascii="HG丸ｺﾞｼｯｸM-PRO" w:eastAsia="HG丸ｺﾞｼｯｸM-PRO" w:hAnsi="HG丸ｺﾞｼｯｸM-PRO" w:hint="eastAsia"/>
          <w:sz w:val="12"/>
          <w:szCs w:val="12"/>
        </w:rPr>
        <w:t xml:space="preserve">　平成２５年度実績　</w:t>
      </w:r>
      <w:r w:rsidRPr="00790075">
        <w:rPr>
          <w:rFonts w:ascii="HG丸ｺﾞｼｯｸM-PRO" w:eastAsia="HG丸ｺﾞｼｯｸM-PRO" w:hAnsi="HG丸ｺﾞｼｯｸM-PRO" w:hint="eastAsia"/>
          <w:sz w:val="12"/>
          <w:szCs w:val="12"/>
        </w:rPr>
        <w:t>182人</w:t>
      </w:r>
      <w:r w:rsidR="00B55200" w:rsidRPr="00790075">
        <w:rPr>
          <w:rFonts w:ascii="HG丸ｺﾞｼｯｸM-PRO" w:eastAsia="HG丸ｺﾞｼｯｸM-PRO" w:hAnsi="HG丸ｺﾞｼｯｸM-PRO" w:hint="eastAsia"/>
          <w:sz w:val="12"/>
          <w:szCs w:val="12"/>
        </w:rPr>
        <w:t xml:space="preserve">　</w:t>
      </w:r>
      <w:r w:rsidR="00790075" w:rsidRPr="00790075">
        <w:rPr>
          <w:rFonts w:ascii="HG丸ｺﾞｼｯｸM-PRO" w:eastAsia="HG丸ｺﾞｼｯｸM-PRO" w:hAnsi="HG丸ｺﾞｼｯｸM-PRO" w:hint="eastAsia"/>
          <w:sz w:val="12"/>
          <w:szCs w:val="12"/>
        </w:rPr>
        <w:t xml:space="preserve">見込み　</w:t>
      </w:r>
      <w:r w:rsidR="00B55200" w:rsidRPr="00790075">
        <w:rPr>
          <w:rFonts w:ascii="HG丸ｺﾞｼｯｸM-PRO" w:eastAsia="HG丸ｺﾞｼｯｸM-PRO" w:hAnsi="HG丸ｺﾞｼｯｸM-PRO" w:hint="eastAsia"/>
          <w:sz w:val="12"/>
          <w:szCs w:val="12"/>
        </w:rPr>
        <w:t xml:space="preserve">平成２７年度　</w:t>
      </w:r>
      <w:r w:rsidRPr="00790075">
        <w:rPr>
          <w:rFonts w:ascii="HG丸ｺﾞｼｯｸM-PRO" w:eastAsia="HG丸ｺﾞｼｯｸM-PRO" w:hAnsi="HG丸ｺﾞｼｯｸM-PRO" w:hint="eastAsia"/>
          <w:sz w:val="12"/>
          <w:szCs w:val="12"/>
        </w:rPr>
        <w:t>420人</w:t>
      </w:r>
      <w:r w:rsidR="00B55200" w:rsidRPr="00790075">
        <w:rPr>
          <w:rFonts w:ascii="HG丸ｺﾞｼｯｸM-PRO" w:eastAsia="HG丸ｺﾞｼｯｸM-PRO" w:hAnsi="HG丸ｺﾞｼｯｸM-PRO" w:hint="eastAsia"/>
          <w:sz w:val="12"/>
          <w:szCs w:val="12"/>
        </w:rPr>
        <w:t xml:space="preserve">　平成２８年度、平成２９年度　</w:t>
      </w:r>
      <w:r w:rsidRPr="00790075">
        <w:rPr>
          <w:rFonts w:ascii="HG丸ｺﾞｼｯｸM-PRO" w:eastAsia="HG丸ｺﾞｼｯｸM-PRO" w:hAnsi="HG丸ｺﾞｼｯｸM-PRO" w:hint="eastAsia"/>
          <w:sz w:val="12"/>
          <w:szCs w:val="12"/>
        </w:rPr>
        <w:t>継続して実施する</w:t>
      </w:r>
    </w:p>
    <w:p w:rsidR="007457EF" w:rsidRPr="00790075" w:rsidRDefault="007457EF" w:rsidP="00790075">
      <w:pPr>
        <w:rPr>
          <w:rFonts w:ascii="HG丸ｺﾞｼｯｸM-PRO" w:eastAsia="HG丸ｺﾞｼｯｸM-PRO" w:hAnsi="HG丸ｺﾞｼｯｸM-PRO"/>
          <w:sz w:val="12"/>
          <w:szCs w:val="12"/>
        </w:rPr>
      </w:pPr>
      <w:r w:rsidRPr="00790075">
        <w:rPr>
          <w:rFonts w:ascii="HG丸ｺﾞｼｯｸM-PRO" w:eastAsia="HG丸ｺﾞｼｯｸM-PRO" w:hAnsi="HG丸ｺﾞｼｯｸM-PRO" w:hint="eastAsia"/>
          <w:sz w:val="12"/>
          <w:szCs w:val="12"/>
        </w:rPr>
        <w:t>中途失聴・難聴者コミュニケーション事業（要約筆記者講習会）</w:t>
      </w:r>
      <w:r w:rsidR="00B55200" w:rsidRPr="00790075">
        <w:rPr>
          <w:rFonts w:ascii="HG丸ｺﾞｼｯｸM-PRO" w:eastAsia="HG丸ｺﾞｼｯｸM-PRO" w:hAnsi="HG丸ｺﾞｼｯｸM-PRO" w:hint="eastAsia"/>
          <w:sz w:val="12"/>
          <w:szCs w:val="12"/>
        </w:rPr>
        <w:t xml:space="preserve">　平成２５年度実績　</w:t>
      </w:r>
      <w:r w:rsidRPr="00790075">
        <w:rPr>
          <w:rFonts w:ascii="HG丸ｺﾞｼｯｸM-PRO" w:eastAsia="HG丸ｺﾞｼｯｸM-PRO" w:hAnsi="HG丸ｺﾞｼｯｸM-PRO" w:hint="eastAsia"/>
          <w:sz w:val="12"/>
          <w:szCs w:val="12"/>
        </w:rPr>
        <w:t>20人</w:t>
      </w:r>
      <w:r w:rsidR="00B55200" w:rsidRPr="00790075">
        <w:rPr>
          <w:rFonts w:ascii="HG丸ｺﾞｼｯｸM-PRO" w:eastAsia="HG丸ｺﾞｼｯｸM-PRO" w:hAnsi="HG丸ｺﾞｼｯｸM-PRO" w:hint="eastAsia"/>
          <w:sz w:val="12"/>
          <w:szCs w:val="12"/>
        </w:rPr>
        <w:t xml:space="preserve">　</w:t>
      </w:r>
      <w:r w:rsidR="00790075" w:rsidRPr="00790075">
        <w:rPr>
          <w:rFonts w:ascii="HG丸ｺﾞｼｯｸM-PRO" w:eastAsia="HG丸ｺﾞｼｯｸM-PRO" w:hAnsi="HG丸ｺﾞｼｯｸM-PRO" w:hint="eastAsia"/>
          <w:sz w:val="12"/>
          <w:szCs w:val="12"/>
        </w:rPr>
        <w:t xml:space="preserve">見込み　</w:t>
      </w:r>
      <w:r w:rsidR="00B55200" w:rsidRPr="00790075">
        <w:rPr>
          <w:rFonts w:ascii="HG丸ｺﾞｼｯｸM-PRO" w:eastAsia="HG丸ｺﾞｼｯｸM-PRO" w:hAnsi="HG丸ｺﾞｼｯｸM-PRO" w:hint="eastAsia"/>
          <w:sz w:val="12"/>
          <w:szCs w:val="12"/>
        </w:rPr>
        <w:t xml:space="preserve">平成２７年度　</w:t>
      </w:r>
      <w:r w:rsidRPr="00790075">
        <w:rPr>
          <w:rFonts w:ascii="HG丸ｺﾞｼｯｸM-PRO" w:eastAsia="HG丸ｺﾞｼｯｸM-PRO" w:hAnsi="HG丸ｺﾞｼｯｸM-PRO" w:hint="eastAsia"/>
          <w:sz w:val="12"/>
          <w:szCs w:val="12"/>
        </w:rPr>
        <w:t>24人</w:t>
      </w:r>
      <w:r w:rsidR="00B55200" w:rsidRPr="00790075">
        <w:rPr>
          <w:rFonts w:ascii="HG丸ｺﾞｼｯｸM-PRO" w:eastAsia="HG丸ｺﾞｼｯｸM-PRO" w:hAnsi="HG丸ｺﾞｼｯｸM-PRO" w:hint="eastAsia"/>
          <w:sz w:val="12"/>
          <w:szCs w:val="12"/>
        </w:rPr>
        <w:t xml:space="preserve">　平成２８年度、平成２９年度　</w:t>
      </w:r>
      <w:r w:rsidRPr="00790075">
        <w:rPr>
          <w:rFonts w:ascii="HG丸ｺﾞｼｯｸM-PRO" w:eastAsia="HG丸ｺﾞｼｯｸM-PRO" w:hAnsi="HG丸ｺﾞｼｯｸM-PRO" w:hint="eastAsia"/>
          <w:sz w:val="12"/>
          <w:szCs w:val="12"/>
        </w:rPr>
        <w:t>継続して実施する</w:t>
      </w:r>
    </w:p>
    <w:p w:rsidR="007457EF" w:rsidRPr="00790075" w:rsidRDefault="007457EF" w:rsidP="00790075">
      <w:pPr>
        <w:rPr>
          <w:rFonts w:ascii="HG丸ｺﾞｼｯｸM-PRO" w:eastAsia="HG丸ｺﾞｼｯｸM-PRO" w:hAnsi="HG丸ｺﾞｼｯｸM-PRO"/>
          <w:sz w:val="12"/>
          <w:szCs w:val="12"/>
        </w:rPr>
      </w:pPr>
      <w:r w:rsidRPr="00790075">
        <w:rPr>
          <w:rFonts w:ascii="HG丸ｺﾞｼｯｸM-PRO" w:eastAsia="HG丸ｺﾞｼｯｸM-PRO" w:hAnsi="HG丸ｺﾞｼｯｸM-PRO" w:hint="eastAsia"/>
          <w:sz w:val="12"/>
          <w:szCs w:val="12"/>
        </w:rPr>
        <w:t>聴覚障害者意思疎通支援事業（広域型行事への派遣）</w:t>
      </w:r>
      <w:r w:rsidR="00B55200" w:rsidRPr="00790075">
        <w:rPr>
          <w:rFonts w:ascii="HG丸ｺﾞｼｯｸM-PRO" w:eastAsia="HG丸ｺﾞｼｯｸM-PRO" w:hAnsi="HG丸ｺﾞｼｯｸM-PRO" w:hint="eastAsia"/>
          <w:sz w:val="12"/>
          <w:szCs w:val="12"/>
        </w:rPr>
        <w:t xml:space="preserve">　</w:t>
      </w:r>
      <w:r w:rsidR="00790075" w:rsidRPr="00790075">
        <w:rPr>
          <w:rFonts w:ascii="HG丸ｺﾞｼｯｸM-PRO" w:eastAsia="HG丸ｺﾞｼｯｸM-PRO" w:hAnsi="HG丸ｺﾞｼｯｸM-PRO" w:hint="eastAsia"/>
          <w:sz w:val="12"/>
          <w:szCs w:val="12"/>
        </w:rPr>
        <w:t xml:space="preserve">見込み　</w:t>
      </w:r>
      <w:r w:rsidR="00B55200" w:rsidRPr="00790075">
        <w:rPr>
          <w:rFonts w:ascii="HG丸ｺﾞｼｯｸM-PRO" w:eastAsia="HG丸ｺﾞｼｯｸM-PRO" w:hAnsi="HG丸ｺﾞｼｯｸM-PRO" w:hint="eastAsia"/>
          <w:sz w:val="12"/>
          <w:szCs w:val="12"/>
        </w:rPr>
        <w:t xml:space="preserve">平成２７年度　</w:t>
      </w:r>
      <w:r w:rsidRPr="00790075">
        <w:rPr>
          <w:rFonts w:ascii="HG丸ｺﾞｼｯｸM-PRO" w:eastAsia="HG丸ｺﾞｼｯｸM-PRO" w:hAnsi="HG丸ｺﾞｼｯｸM-PRO" w:hint="eastAsia"/>
          <w:sz w:val="12"/>
          <w:szCs w:val="12"/>
        </w:rPr>
        <w:t>88件</w:t>
      </w:r>
      <w:r w:rsidR="00B55200" w:rsidRPr="00790075">
        <w:rPr>
          <w:rFonts w:ascii="HG丸ｺﾞｼｯｸM-PRO" w:eastAsia="HG丸ｺﾞｼｯｸM-PRO" w:hAnsi="HG丸ｺﾞｼｯｸM-PRO" w:hint="eastAsia"/>
          <w:sz w:val="12"/>
          <w:szCs w:val="12"/>
        </w:rPr>
        <w:t xml:space="preserve">　平成２８年度、平成２９年度　</w:t>
      </w:r>
      <w:r w:rsidRPr="00790075">
        <w:rPr>
          <w:rFonts w:ascii="HG丸ｺﾞｼｯｸM-PRO" w:eastAsia="HG丸ｺﾞｼｯｸM-PRO" w:hAnsi="HG丸ｺﾞｼｯｸM-PRO" w:hint="eastAsia"/>
          <w:sz w:val="12"/>
          <w:szCs w:val="12"/>
        </w:rPr>
        <w:t>継続して実施する</w:t>
      </w:r>
    </w:p>
    <w:p w:rsidR="007457EF" w:rsidRPr="00790075" w:rsidRDefault="007457EF" w:rsidP="00790075">
      <w:pPr>
        <w:rPr>
          <w:rFonts w:ascii="HG丸ｺﾞｼｯｸM-PRO" w:eastAsia="HG丸ｺﾞｼｯｸM-PRO" w:hAnsi="HG丸ｺﾞｼｯｸM-PRO"/>
          <w:sz w:val="12"/>
          <w:szCs w:val="12"/>
        </w:rPr>
      </w:pPr>
      <w:r w:rsidRPr="00790075">
        <w:rPr>
          <w:rFonts w:ascii="HG丸ｺﾞｼｯｸM-PRO" w:eastAsia="HG丸ｺﾞｼｯｸM-PRO" w:hAnsi="HG丸ｺﾞｼｯｸM-PRO" w:hint="eastAsia"/>
          <w:sz w:val="12"/>
          <w:szCs w:val="12"/>
        </w:rPr>
        <w:t>盲ろう者通訳・介助者養成研修事業</w:t>
      </w:r>
      <w:r w:rsidR="00790075">
        <w:rPr>
          <w:rFonts w:ascii="HG丸ｺﾞｼｯｸM-PRO" w:eastAsia="HG丸ｺﾞｼｯｸM-PRO" w:hAnsi="HG丸ｺﾞｼｯｸM-PRO" w:hint="eastAsia"/>
          <w:sz w:val="12"/>
          <w:szCs w:val="12"/>
        </w:rPr>
        <w:t xml:space="preserve">　</w:t>
      </w:r>
      <w:r w:rsidR="00B55200" w:rsidRPr="00790075">
        <w:rPr>
          <w:rFonts w:ascii="HG丸ｺﾞｼｯｸM-PRO" w:eastAsia="HG丸ｺﾞｼｯｸM-PRO" w:hAnsi="HG丸ｺﾞｼｯｸM-PRO" w:hint="eastAsia"/>
          <w:sz w:val="12"/>
          <w:szCs w:val="12"/>
        </w:rPr>
        <w:t xml:space="preserve">平成２５年度実績　</w:t>
      </w:r>
      <w:r w:rsidRPr="00790075">
        <w:rPr>
          <w:rFonts w:ascii="HG丸ｺﾞｼｯｸM-PRO" w:eastAsia="HG丸ｺﾞｼｯｸM-PRO" w:hAnsi="HG丸ｺﾞｼｯｸM-PRO" w:hint="eastAsia"/>
          <w:sz w:val="12"/>
          <w:szCs w:val="12"/>
        </w:rPr>
        <w:t>35人</w:t>
      </w:r>
      <w:r w:rsidR="00B55200" w:rsidRPr="00790075">
        <w:rPr>
          <w:rFonts w:ascii="HG丸ｺﾞｼｯｸM-PRO" w:eastAsia="HG丸ｺﾞｼｯｸM-PRO" w:hAnsi="HG丸ｺﾞｼｯｸM-PRO" w:hint="eastAsia"/>
          <w:sz w:val="12"/>
          <w:szCs w:val="12"/>
        </w:rPr>
        <w:t xml:space="preserve">　</w:t>
      </w:r>
      <w:r w:rsidR="00790075" w:rsidRPr="00790075">
        <w:rPr>
          <w:rFonts w:ascii="HG丸ｺﾞｼｯｸM-PRO" w:eastAsia="HG丸ｺﾞｼｯｸM-PRO" w:hAnsi="HG丸ｺﾞｼｯｸM-PRO" w:hint="eastAsia"/>
          <w:sz w:val="12"/>
          <w:szCs w:val="12"/>
        </w:rPr>
        <w:t xml:space="preserve">見込み　</w:t>
      </w:r>
      <w:r w:rsidR="00B55200" w:rsidRPr="00790075">
        <w:rPr>
          <w:rFonts w:ascii="HG丸ｺﾞｼｯｸM-PRO" w:eastAsia="HG丸ｺﾞｼｯｸM-PRO" w:hAnsi="HG丸ｺﾞｼｯｸM-PRO" w:hint="eastAsia"/>
          <w:sz w:val="12"/>
          <w:szCs w:val="12"/>
        </w:rPr>
        <w:t xml:space="preserve">平成２７年度　</w:t>
      </w:r>
      <w:r w:rsidRPr="00790075">
        <w:rPr>
          <w:rFonts w:ascii="HG丸ｺﾞｼｯｸM-PRO" w:eastAsia="HG丸ｺﾞｼｯｸM-PRO" w:hAnsi="HG丸ｺﾞｼｯｸM-PRO" w:hint="eastAsia"/>
          <w:sz w:val="12"/>
          <w:szCs w:val="12"/>
        </w:rPr>
        <w:t>40人</w:t>
      </w:r>
      <w:r w:rsidR="00B55200" w:rsidRPr="00790075">
        <w:rPr>
          <w:rFonts w:ascii="HG丸ｺﾞｼｯｸM-PRO" w:eastAsia="HG丸ｺﾞｼｯｸM-PRO" w:hAnsi="HG丸ｺﾞｼｯｸM-PRO" w:hint="eastAsia"/>
          <w:sz w:val="12"/>
          <w:szCs w:val="12"/>
        </w:rPr>
        <w:t xml:space="preserve">　平成２８年度、平成２９年度　</w:t>
      </w:r>
      <w:r w:rsidRPr="00790075">
        <w:rPr>
          <w:rFonts w:ascii="HG丸ｺﾞｼｯｸM-PRO" w:eastAsia="HG丸ｺﾞｼｯｸM-PRO" w:hAnsi="HG丸ｺﾞｼｯｸM-PRO" w:hint="eastAsia"/>
          <w:sz w:val="12"/>
          <w:szCs w:val="12"/>
        </w:rPr>
        <w:t>継続して実施する</w:t>
      </w:r>
    </w:p>
    <w:p w:rsidR="00B55200" w:rsidRPr="00790075" w:rsidRDefault="007457EF" w:rsidP="00790075">
      <w:pPr>
        <w:rPr>
          <w:rFonts w:ascii="HG丸ｺﾞｼｯｸM-PRO" w:eastAsia="HG丸ｺﾞｼｯｸM-PRO" w:hAnsi="HG丸ｺﾞｼｯｸM-PRO"/>
          <w:sz w:val="12"/>
          <w:szCs w:val="12"/>
        </w:rPr>
      </w:pPr>
      <w:r w:rsidRPr="00790075">
        <w:rPr>
          <w:rFonts w:ascii="HG丸ｺﾞｼｯｸM-PRO" w:eastAsia="HG丸ｺﾞｼｯｸM-PRO" w:hAnsi="HG丸ｺﾞｼｯｸM-PRO" w:hint="eastAsia"/>
          <w:sz w:val="12"/>
          <w:szCs w:val="12"/>
        </w:rPr>
        <w:t>盲ろう者通訳・介助者派遣事業</w:t>
      </w:r>
      <w:r w:rsidR="00B55200" w:rsidRPr="00790075">
        <w:rPr>
          <w:rFonts w:ascii="HG丸ｺﾞｼｯｸM-PRO" w:eastAsia="HG丸ｺﾞｼｯｸM-PRO" w:hAnsi="HG丸ｺﾞｼｯｸM-PRO" w:hint="eastAsia"/>
          <w:sz w:val="12"/>
          <w:szCs w:val="12"/>
        </w:rPr>
        <w:t xml:space="preserve">　平成２５年度実績　</w:t>
      </w:r>
      <w:r w:rsidRPr="00790075">
        <w:rPr>
          <w:rFonts w:ascii="HG丸ｺﾞｼｯｸM-PRO" w:eastAsia="HG丸ｺﾞｼｯｸM-PRO" w:hAnsi="HG丸ｺﾞｼｯｸM-PRO" w:hint="eastAsia"/>
          <w:sz w:val="12"/>
          <w:szCs w:val="12"/>
        </w:rPr>
        <w:t>9,757件</w:t>
      </w:r>
      <w:r w:rsidR="00B55200" w:rsidRPr="00790075">
        <w:rPr>
          <w:rFonts w:ascii="HG丸ｺﾞｼｯｸM-PRO" w:eastAsia="HG丸ｺﾞｼｯｸM-PRO" w:hAnsi="HG丸ｺﾞｼｯｸM-PRO" w:hint="eastAsia"/>
          <w:sz w:val="12"/>
          <w:szCs w:val="12"/>
        </w:rPr>
        <w:t xml:space="preserve">　42,952時間　</w:t>
      </w:r>
      <w:r w:rsidR="00790075" w:rsidRPr="00790075">
        <w:rPr>
          <w:rFonts w:ascii="HG丸ｺﾞｼｯｸM-PRO" w:eastAsia="HG丸ｺﾞｼｯｸM-PRO" w:hAnsi="HG丸ｺﾞｼｯｸM-PRO" w:hint="eastAsia"/>
          <w:sz w:val="12"/>
          <w:szCs w:val="12"/>
        </w:rPr>
        <w:t xml:space="preserve">見込み　</w:t>
      </w:r>
      <w:r w:rsidR="00B55200" w:rsidRPr="00790075">
        <w:rPr>
          <w:rFonts w:ascii="HG丸ｺﾞｼｯｸM-PRO" w:eastAsia="HG丸ｺﾞｼｯｸM-PRO" w:hAnsi="HG丸ｺﾞｼｯｸM-PRO" w:hint="eastAsia"/>
          <w:sz w:val="12"/>
          <w:szCs w:val="12"/>
        </w:rPr>
        <w:t xml:space="preserve">平成２７年度　48,412時間　平成２８年度、平成２９年度　</w:t>
      </w:r>
      <w:r w:rsidRPr="00790075">
        <w:rPr>
          <w:rFonts w:ascii="HG丸ｺﾞｼｯｸM-PRO" w:eastAsia="HG丸ｺﾞｼｯｸM-PRO" w:hAnsi="HG丸ｺﾞｼｯｸM-PRO" w:hint="eastAsia"/>
          <w:sz w:val="12"/>
          <w:szCs w:val="12"/>
        </w:rPr>
        <w:t>継続して実施する</w:t>
      </w:r>
    </w:p>
    <w:p w:rsidR="00B55200" w:rsidRPr="00790075" w:rsidRDefault="00B55200" w:rsidP="00790075">
      <w:pPr>
        <w:rPr>
          <w:rFonts w:ascii="HG丸ｺﾞｼｯｸM-PRO" w:eastAsia="HG丸ｺﾞｼｯｸM-PRO" w:hAnsi="HG丸ｺﾞｼｯｸM-PRO"/>
          <w:sz w:val="12"/>
          <w:szCs w:val="12"/>
        </w:rPr>
      </w:pPr>
      <w:r w:rsidRPr="00790075">
        <w:rPr>
          <w:rFonts w:ascii="HG丸ｺﾞｼｯｸM-PRO" w:eastAsia="HG丸ｺﾞｼｯｸM-PRO" w:hAnsi="HG丸ｺﾞｼｯｸM-PRO" w:hint="eastAsia"/>
          <w:sz w:val="12"/>
          <w:szCs w:val="12"/>
        </w:rPr>
        <w:t>意思疎通支援を行う者の派遣に係る市町村相互間の連絡調整事業</w:t>
      </w:r>
    </w:p>
    <w:p w:rsidR="00B55200" w:rsidRPr="00790075" w:rsidRDefault="00B55200" w:rsidP="00790075">
      <w:pPr>
        <w:rPr>
          <w:rFonts w:ascii="HG丸ｺﾞｼｯｸM-PRO" w:eastAsia="HG丸ｺﾞｼｯｸM-PRO" w:hAnsi="HG丸ｺﾞｼｯｸM-PRO"/>
          <w:sz w:val="12"/>
          <w:szCs w:val="12"/>
        </w:rPr>
      </w:pPr>
      <w:r w:rsidRPr="00790075">
        <w:rPr>
          <w:rFonts w:ascii="HG丸ｺﾞｼｯｸM-PRO" w:eastAsia="HG丸ｺﾞｼｯｸM-PRO" w:hAnsi="HG丸ｺﾞｼｯｸM-PRO" w:hint="eastAsia"/>
          <w:sz w:val="12"/>
          <w:szCs w:val="12"/>
        </w:rPr>
        <w:t>聴覚障害者意思疎通支援事業（広域的連絡調整）</w:t>
      </w:r>
    </w:p>
    <w:p w:rsidR="00B55200" w:rsidRPr="00790075" w:rsidRDefault="00B55200" w:rsidP="00790075">
      <w:pPr>
        <w:rPr>
          <w:rFonts w:ascii="HG丸ｺﾞｼｯｸM-PRO" w:eastAsia="HG丸ｺﾞｼｯｸM-PRO" w:hAnsi="HG丸ｺﾞｼｯｸM-PRO"/>
          <w:sz w:val="12"/>
          <w:szCs w:val="12"/>
        </w:rPr>
      </w:pPr>
      <w:r w:rsidRPr="00790075">
        <w:rPr>
          <w:rFonts w:ascii="HG丸ｺﾞｼｯｸM-PRO" w:eastAsia="HG丸ｺﾞｼｯｸM-PRO" w:hAnsi="HG丸ｺﾞｼｯｸM-PRO" w:hint="eastAsia"/>
          <w:sz w:val="12"/>
          <w:szCs w:val="12"/>
        </w:rPr>
        <w:t xml:space="preserve">平成２５年度実績　実施　</w:t>
      </w:r>
      <w:r w:rsidR="00790075" w:rsidRPr="00790075">
        <w:rPr>
          <w:rFonts w:ascii="HG丸ｺﾞｼｯｸM-PRO" w:eastAsia="HG丸ｺﾞｼｯｸM-PRO" w:hAnsi="HG丸ｺﾞｼｯｸM-PRO" w:hint="eastAsia"/>
          <w:sz w:val="12"/>
          <w:szCs w:val="12"/>
        </w:rPr>
        <w:t xml:space="preserve">見込み　</w:t>
      </w:r>
      <w:r w:rsidRPr="00790075">
        <w:rPr>
          <w:rFonts w:ascii="HG丸ｺﾞｼｯｸM-PRO" w:eastAsia="HG丸ｺﾞｼｯｸM-PRO" w:hAnsi="HG丸ｺﾞｼｯｸM-PRO" w:hint="eastAsia"/>
          <w:sz w:val="12"/>
          <w:szCs w:val="12"/>
        </w:rPr>
        <w:t>平成２７年度　実施　平成２８年度、平成２９年度　継続して実施する</w:t>
      </w:r>
    </w:p>
    <w:p w:rsidR="00B55200" w:rsidRPr="00790075" w:rsidRDefault="00B55200" w:rsidP="00790075">
      <w:pPr>
        <w:rPr>
          <w:rFonts w:ascii="HG丸ｺﾞｼｯｸM-PRO" w:eastAsia="HG丸ｺﾞｼｯｸM-PRO" w:hAnsi="HG丸ｺﾞｼｯｸM-PRO"/>
          <w:sz w:val="12"/>
          <w:szCs w:val="12"/>
        </w:rPr>
      </w:pPr>
      <w:r w:rsidRPr="00790075">
        <w:rPr>
          <w:rFonts w:ascii="HG丸ｺﾞｼｯｸM-PRO" w:eastAsia="HG丸ｺﾞｼｯｸM-PRO" w:hAnsi="HG丸ｺﾞｼｯｸM-PRO" w:hint="eastAsia"/>
          <w:sz w:val="12"/>
          <w:szCs w:val="12"/>
        </w:rPr>
        <w:t>広域的な支援事業（精神障害者地域生活支援広域調整等事業）</w:t>
      </w:r>
    </w:p>
    <w:p w:rsidR="00B55200" w:rsidRPr="00790075" w:rsidRDefault="00B55200" w:rsidP="00790075">
      <w:pPr>
        <w:rPr>
          <w:rFonts w:ascii="HG丸ｺﾞｼｯｸM-PRO" w:eastAsia="HG丸ｺﾞｼｯｸM-PRO" w:hAnsi="HG丸ｺﾞｼｯｸM-PRO"/>
          <w:sz w:val="12"/>
          <w:szCs w:val="12"/>
        </w:rPr>
      </w:pPr>
      <w:r w:rsidRPr="00790075">
        <w:rPr>
          <w:rFonts w:ascii="HG丸ｺﾞｼｯｸM-PRO" w:eastAsia="HG丸ｺﾞｼｯｸM-PRO" w:hAnsi="HG丸ｺﾞｼｯｸM-PRO" w:hint="eastAsia"/>
          <w:sz w:val="12"/>
          <w:szCs w:val="12"/>
        </w:rPr>
        <w:t>精神障害者地域移行体制整備支援事業</w:t>
      </w:r>
    </w:p>
    <w:p w:rsidR="00B55200" w:rsidRPr="00790075" w:rsidRDefault="00F46065" w:rsidP="00790075">
      <w:pPr>
        <w:rPr>
          <w:rFonts w:ascii="HG丸ｺﾞｼｯｸM-PRO" w:eastAsia="HG丸ｺﾞｼｯｸM-PRO" w:hAnsi="HG丸ｺﾞｼｯｸM-PRO"/>
          <w:sz w:val="12"/>
          <w:szCs w:val="12"/>
        </w:rPr>
      </w:pPr>
      <w:r w:rsidRPr="00790075">
        <w:rPr>
          <w:rFonts w:ascii="HG丸ｺﾞｼｯｸM-PRO" w:eastAsia="HG丸ｺﾞｼｯｸM-PRO" w:hAnsi="HG丸ｺﾞｼｯｸM-PRO" w:hint="eastAsia"/>
          <w:sz w:val="12"/>
          <w:szCs w:val="12"/>
        </w:rPr>
        <w:t>平成２５年度実績　26年度から地域生活支援事業必須事業化</w:t>
      </w:r>
      <w:r w:rsidR="00790075" w:rsidRPr="00790075">
        <w:rPr>
          <w:rFonts w:ascii="HG丸ｺﾞｼｯｸM-PRO" w:eastAsia="HG丸ｺﾞｼｯｸM-PRO" w:hAnsi="HG丸ｺﾞｼｯｸM-PRO" w:hint="eastAsia"/>
          <w:sz w:val="12"/>
          <w:szCs w:val="12"/>
        </w:rPr>
        <w:t xml:space="preserve">　見込み　</w:t>
      </w:r>
      <w:r w:rsidRPr="00790075">
        <w:rPr>
          <w:rFonts w:ascii="HG丸ｺﾞｼｯｸM-PRO" w:eastAsia="HG丸ｺﾞｼｯｸM-PRO" w:hAnsi="HG丸ｺﾞｼｯｸM-PRO" w:hint="eastAsia"/>
          <w:sz w:val="12"/>
          <w:szCs w:val="12"/>
        </w:rPr>
        <w:t xml:space="preserve">平成２７年度　</w:t>
      </w:r>
      <w:r w:rsidR="00B55200" w:rsidRPr="00790075">
        <w:rPr>
          <w:rFonts w:ascii="HG丸ｺﾞｼｯｸM-PRO" w:eastAsia="HG丸ｺﾞｼｯｸM-PRO" w:hAnsi="HG丸ｺﾞｼｯｸM-PRO" w:hint="eastAsia"/>
          <w:sz w:val="12"/>
          <w:szCs w:val="12"/>
        </w:rPr>
        <w:t>（協議会開催）</w:t>
      </w:r>
      <w:r w:rsidRPr="00790075">
        <w:rPr>
          <w:rFonts w:ascii="HG丸ｺﾞｼｯｸM-PRO" w:eastAsia="HG丸ｺﾞｼｯｸM-PRO" w:hAnsi="HG丸ｺﾞｼｯｸM-PRO" w:hint="eastAsia"/>
          <w:sz w:val="12"/>
          <w:szCs w:val="12"/>
        </w:rPr>
        <w:t>16回</w:t>
      </w:r>
      <w:r w:rsidR="00B55200" w:rsidRPr="00790075">
        <w:rPr>
          <w:rFonts w:ascii="HG丸ｺﾞｼｯｸM-PRO" w:eastAsia="HG丸ｺﾞｼｯｸM-PRO" w:hAnsi="HG丸ｺﾞｼｯｸM-PRO" w:hint="eastAsia"/>
          <w:sz w:val="12"/>
          <w:szCs w:val="12"/>
        </w:rPr>
        <w:t>（実施事業所）</w:t>
      </w:r>
      <w:r w:rsidRPr="00790075">
        <w:rPr>
          <w:rFonts w:ascii="HG丸ｺﾞｼｯｸM-PRO" w:eastAsia="HG丸ｺﾞｼｯｸM-PRO" w:hAnsi="HG丸ｺﾞｼｯｸM-PRO" w:hint="eastAsia"/>
          <w:sz w:val="12"/>
          <w:szCs w:val="12"/>
        </w:rPr>
        <w:t>６事業所</w:t>
      </w:r>
      <w:r w:rsidR="00B55200" w:rsidRPr="00790075">
        <w:rPr>
          <w:rFonts w:ascii="HG丸ｺﾞｼｯｸM-PRO" w:eastAsia="HG丸ｺﾞｼｯｸM-PRO" w:hAnsi="HG丸ｺﾞｼｯｸM-PRO" w:hint="eastAsia"/>
          <w:sz w:val="12"/>
          <w:szCs w:val="12"/>
        </w:rPr>
        <w:t>（ピアサポーター登録者）</w:t>
      </w:r>
      <w:r w:rsidRPr="00790075">
        <w:rPr>
          <w:rFonts w:ascii="HG丸ｺﾞｼｯｸM-PRO" w:eastAsia="HG丸ｺﾞｼｯｸM-PRO" w:hAnsi="HG丸ｺﾞｼｯｸM-PRO" w:hint="eastAsia"/>
          <w:sz w:val="12"/>
          <w:szCs w:val="12"/>
        </w:rPr>
        <w:t xml:space="preserve">43人　平成２８年度、平成２９年度　</w:t>
      </w:r>
      <w:r w:rsidR="00B55200" w:rsidRPr="00790075">
        <w:rPr>
          <w:rFonts w:ascii="HG丸ｺﾞｼｯｸM-PRO" w:eastAsia="HG丸ｺﾞｼｯｸM-PRO" w:hAnsi="HG丸ｺﾞｼｯｸM-PRO" w:hint="eastAsia"/>
          <w:sz w:val="12"/>
          <w:szCs w:val="12"/>
        </w:rPr>
        <w:t>継続して実施する</w:t>
      </w:r>
    </w:p>
    <w:p w:rsidR="00B55200" w:rsidRPr="00790075" w:rsidRDefault="00F46065" w:rsidP="00790075">
      <w:pPr>
        <w:rPr>
          <w:rFonts w:ascii="HG丸ｺﾞｼｯｸM-PRO" w:eastAsia="HG丸ｺﾞｼｯｸM-PRO" w:hAnsi="HG丸ｺﾞｼｯｸM-PRO"/>
          <w:sz w:val="12"/>
          <w:szCs w:val="12"/>
        </w:rPr>
      </w:pPr>
      <w:r w:rsidRPr="00790075">
        <w:rPr>
          <w:rFonts w:ascii="HG丸ｺﾞｼｯｸM-PRO" w:eastAsia="HG丸ｺﾞｼｯｸM-PRO" w:hAnsi="HG丸ｺﾞｼｯｸM-PRO" w:hint="eastAsia"/>
          <w:sz w:val="12"/>
          <w:szCs w:val="12"/>
        </w:rPr>
        <w:t>その他の事業（主なもの）</w:t>
      </w:r>
    </w:p>
    <w:p w:rsidR="00F46065" w:rsidRPr="00790075" w:rsidRDefault="00F46065" w:rsidP="00790075">
      <w:pPr>
        <w:rPr>
          <w:rFonts w:ascii="HG丸ｺﾞｼｯｸM-PRO" w:eastAsia="HG丸ｺﾞｼｯｸM-PRO" w:hAnsi="HG丸ｺﾞｼｯｸM-PRO"/>
          <w:sz w:val="12"/>
          <w:szCs w:val="12"/>
        </w:rPr>
      </w:pPr>
      <w:r w:rsidRPr="00790075">
        <w:rPr>
          <w:rFonts w:ascii="HG丸ｺﾞｼｯｸM-PRO" w:eastAsia="HG丸ｺﾞｼｯｸM-PRO" w:hAnsi="HG丸ｺﾞｼｯｸM-PRO" w:hint="eastAsia"/>
          <w:sz w:val="12"/>
          <w:szCs w:val="12"/>
        </w:rPr>
        <w:t xml:space="preserve">点訳奉仕員指導者養成　平成２５年度実績　13人　</w:t>
      </w:r>
      <w:r w:rsidR="00790075" w:rsidRPr="00790075">
        <w:rPr>
          <w:rFonts w:ascii="HG丸ｺﾞｼｯｸM-PRO" w:eastAsia="HG丸ｺﾞｼｯｸM-PRO" w:hAnsi="HG丸ｺﾞｼｯｸM-PRO" w:hint="eastAsia"/>
          <w:sz w:val="12"/>
          <w:szCs w:val="12"/>
        </w:rPr>
        <w:t xml:space="preserve">見込み　</w:t>
      </w:r>
      <w:r w:rsidRPr="00790075">
        <w:rPr>
          <w:rFonts w:ascii="HG丸ｺﾞｼｯｸM-PRO" w:eastAsia="HG丸ｺﾞｼｯｸM-PRO" w:hAnsi="HG丸ｺﾞｼｯｸM-PRO" w:hint="eastAsia"/>
          <w:sz w:val="12"/>
          <w:szCs w:val="12"/>
        </w:rPr>
        <w:t>平成２７年度　30人　平成２８年度、平成２９年度　継続して実施する</w:t>
      </w:r>
    </w:p>
    <w:p w:rsidR="00F46065" w:rsidRPr="00790075" w:rsidRDefault="00F46065" w:rsidP="00790075">
      <w:pPr>
        <w:rPr>
          <w:rFonts w:ascii="HG丸ｺﾞｼｯｸM-PRO" w:eastAsia="HG丸ｺﾞｼｯｸM-PRO" w:hAnsi="HG丸ｺﾞｼｯｸM-PRO"/>
          <w:sz w:val="12"/>
          <w:szCs w:val="12"/>
        </w:rPr>
      </w:pPr>
      <w:r w:rsidRPr="00790075">
        <w:rPr>
          <w:rFonts w:ascii="HG丸ｺﾞｼｯｸM-PRO" w:eastAsia="HG丸ｺﾞｼｯｸM-PRO" w:hAnsi="HG丸ｺﾞｼｯｸM-PRO" w:hint="eastAsia"/>
          <w:sz w:val="12"/>
          <w:szCs w:val="12"/>
        </w:rPr>
        <w:t xml:space="preserve">専門点訳奉仕員養成　平成２５年度実績　12人　</w:t>
      </w:r>
      <w:r w:rsidR="00790075" w:rsidRPr="00790075">
        <w:rPr>
          <w:rFonts w:ascii="HG丸ｺﾞｼｯｸM-PRO" w:eastAsia="HG丸ｺﾞｼｯｸM-PRO" w:hAnsi="HG丸ｺﾞｼｯｸM-PRO" w:hint="eastAsia"/>
          <w:sz w:val="12"/>
          <w:szCs w:val="12"/>
        </w:rPr>
        <w:t xml:space="preserve">見込み　</w:t>
      </w:r>
      <w:r w:rsidRPr="00790075">
        <w:rPr>
          <w:rFonts w:ascii="HG丸ｺﾞｼｯｸM-PRO" w:eastAsia="HG丸ｺﾞｼｯｸM-PRO" w:hAnsi="HG丸ｺﾞｼｯｸM-PRO" w:hint="eastAsia"/>
          <w:sz w:val="12"/>
          <w:szCs w:val="12"/>
        </w:rPr>
        <w:t>平成２７年度　30人　平成２８年度、平成２９年度　継続して実施する</w:t>
      </w:r>
    </w:p>
    <w:p w:rsidR="00F46065" w:rsidRPr="00790075" w:rsidRDefault="00F46065" w:rsidP="00790075">
      <w:pPr>
        <w:rPr>
          <w:rFonts w:ascii="HG丸ｺﾞｼｯｸM-PRO" w:eastAsia="HG丸ｺﾞｼｯｸM-PRO" w:hAnsi="HG丸ｺﾞｼｯｸM-PRO"/>
          <w:sz w:val="12"/>
          <w:szCs w:val="12"/>
        </w:rPr>
      </w:pPr>
      <w:r w:rsidRPr="00790075">
        <w:rPr>
          <w:rFonts w:ascii="HG丸ｺﾞｼｯｸM-PRO" w:eastAsia="HG丸ｺﾞｼｯｸM-PRO" w:hAnsi="HG丸ｺﾞｼｯｸM-PRO" w:hint="eastAsia"/>
          <w:sz w:val="12"/>
          <w:szCs w:val="12"/>
        </w:rPr>
        <w:t xml:space="preserve">朗読奉仕員指導者養成　平成２５年度実績　13人　</w:t>
      </w:r>
      <w:r w:rsidR="00790075" w:rsidRPr="00790075">
        <w:rPr>
          <w:rFonts w:ascii="HG丸ｺﾞｼｯｸM-PRO" w:eastAsia="HG丸ｺﾞｼｯｸM-PRO" w:hAnsi="HG丸ｺﾞｼｯｸM-PRO" w:hint="eastAsia"/>
          <w:sz w:val="12"/>
          <w:szCs w:val="12"/>
        </w:rPr>
        <w:t xml:space="preserve">見込み　</w:t>
      </w:r>
      <w:r w:rsidRPr="00790075">
        <w:rPr>
          <w:rFonts w:ascii="HG丸ｺﾞｼｯｸM-PRO" w:eastAsia="HG丸ｺﾞｼｯｸM-PRO" w:hAnsi="HG丸ｺﾞｼｯｸM-PRO" w:hint="eastAsia"/>
          <w:sz w:val="12"/>
          <w:szCs w:val="12"/>
        </w:rPr>
        <w:t>平成２７年度　20人　平成２８年度、平成２９年度　継続して実施する</w:t>
      </w:r>
    </w:p>
    <w:p w:rsidR="00F46065" w:rsidRPr="00790075" w:rsidRDefault="00F46065" w:rsidP="00790075">
      <w:pPr>
        <w:rPr>
          <w:rFonts w:ascii="HG丸ｺﾞｼｯｸM-PRO" w:eastAsia="HG丸ｺﾞｼｯｸM-PRO" w:hAnsi="HG丸ｺﾞｼｯｸM-PRO"/>
          <w:sz w:val="12"/>
          <w:szCs w:val="12"/>
        </w:rPr>
      </w:pPr>
      <w:r w:rsidRPr="00790075">
        <w:rPr>
          <w:rFonts w:ascii="HG丸ｺﾞｼｯｸM-PRO" w:eastAsia="HG丸ｺﾞｼｯｸM-PRO" w:hAnsi="HG丸ｺﾞｼｯｸM-PRO" w:hint="eastAsia"/>
          <w:sz w:val="12"/>
          <w:szCs w:val="12"/>
        </w:rPr>
        <w:t xml:space="preserve">音声機能障害者発声訓練指導者養成事業　平成２５年度実績　12人　</w:t>
      </w:r>
      <w:r w:rsidR="00790075" w:rsidRPr="00790075">
        <w:rPr>
          <w:rFonts w:ascii="HG丸ｺﾞｼｯｸM-PRO" w:eastAsia="HG丸ｺﾞｼｯｸM-PRO" w:hAnsi="HG丸ｺﾞｼｯｸM-PRO" w:hint="eastAsia"/>
          <w:sz w:val="12"/>
          <w:szCs w:val="12"/>
        </w:rPr>
        <w:t xml:space="preserve">見込み　</w:t>
      </w:r>
      <w:r w:rsidRPr="00790075">
        <w:rPr>
          <w:rFonts w:ascii="HG丸ｺﾞｼｯｸM-PRO" w:eastAsia="HG丸ｺﾞｼｯｸM-PRO" w:hAnsi="HG丸ｺﾞｼｯｸM-PRO" w:hint="eastAsia"/>
          <w:sz w:val="12"/>
          <w:szCs w:val="12"/>
        </w:rPr>
        <w:t>平成２７年度　12人　平成２８年度、平成２９年度　継続して実施する</w:t>
      </w:r>
    </w:p>
    <w:p w:rsidR="00B55200" w:rsidRPr="00B55200" w:rsidRDefault="00B55200" w:rsidP="00B55200"/>
    <w:p w:rsidR="00E91819" w:rsidRDefault="00625775" w:rsidP="00625775">
      <w:pPr>
        <w:spacing w:line="240" w:lineRule="exact"/>
        <w:rPr>
          <w:rFonts w:ascii="メイリオ" w:eastAsia="メイリオ" w:hAnsi="メイリオ" w:cs="メイリオ"/>
          <w:sz w:val="18"/>
          <w:szCs w:val="18"/>
        </w:rPr>
      </w:pPr>
      <w:r w:rsidRPr="00B067C7">
        <w:rPr>
          <w:rFonts w:ascii="メイリオ" w:eastAsia="メイリオ" w:hAnsi="メイリオ" w:cs="メイリオ" w:hint="eastAsia"/>
          <w:sz w:val="18"/>
          <w:szCs w:val="18"/>
        </w:rPr>
        <w:t>※</w:t>
      </w:r>
      <w:r w:rsidR="00B067C7">
        <w:rPr>
          <w:rFonts w:ascii="メイリオ" w:eastAsia="メイリオ" w:hAnsi="メイリオ" w:cs="メイリオ" w:hint="eastAsia"/>
          <w:sz w:val="18"/>
          <w:szCs w:val="18"/>
        </w:rPr>
        <w:t xml:space="preserve">　</w:t>
      </w:r>
      <w:r w:rsidRPr="00B067C7">
        <w:rPr>
          <w:rFonts w:ascii="メイリオ" w:eastAsia="メイリオ" w:hAnsi="メイリオ" w:cs="メイリオ" w:hint="eastAsia"/>
          <w:sz w:val="18"/>
          <w:szCs w:val="18"/>
        </w:rPr>
        <w:t>各事業の詳細については、第</w:t>
      </w:r>
      <w:r w:rsidR="00087941" w:rsidRPr="00B067C7">
        <w:rPr>
          <w:rFonts w:ascii="メイリオ" w:eastAsia="メイリオ" w:hAnsi="メイリオ" w:cs="メイリオ" w:hint="eastAsia"/>
          <w:sz w:val="18"/>
          <w:szCs w:val="18"/>
        </w:rPr>
        <w:t>３部</w:t>
      </w:r>
      <w:r w:rsidRPr="00B067C7">
        <w:rPr>
          <w:rFonts w:ascii="メイリオ" w:eastAsia="メイリオ" w:hAnsi="メイリオ" w:cs="メイリオ" w:hint="eastAsia"/>
          <w:sz w:val="18"/>
          <w:szCs w:val="18"/>
        </w:rPr>
        <w:t>に記載しています。</w:t>
      </w:r>
    </w:p>
    <w:p w:rsidR="00790075" w:rsidRPr="00790075" w:rsidRDefault="00790075" w:rsidP="00625775">
      <w:pPr>
        <w:spacing w:line="240" w:lineRule="exact"/>
        <w:rPr>
          <w:rFonts w:ascii="メイリオ" w:eastAsia="メイリオ" w:hAnsi="メイリオ" w:cs="メイリオ"/>
          <w:sz w:val="18"/>
          <w:szCs w:val="18"/>
        </w:rPr>
      </w:pPr>
    </w:p>
    <w:p w:rsidR="00774ED2" w:rsidRPr="00844E26" w:rsidRDefault="00774ED2" w:rsidP="00774ED2">
      <w:pPr>
        <w:rPr>
          <w:rFonts w:ascii="HGSｺﾞｼｯｸE" w:eastAsia="HGSｺﾞｼｯｸE" w:hAnsi="HGSｺﾞｼｯｸE"/>
        </w:rPr>
      </w:pPr>
      <w:r w:rsidRPr="00844E26">
        <w:rPr>
          <w:rFonts w:ascii="HGSｺﾞｼｯｸE" w:eastAsia="HGSｺﾞｼｯｸE" w:hAnsi="HGSｺﾞｼｯｸE" w:hint="eastAsia"/>
        </w:rPr>
        <w:t>主な計画事業</w:t>
      </w:r>
    </w:p>
    <w:p w:rsidR="004118E4" w:rsidRDefault="004118E4" w:rsidP="007457EF">
      <w:pPr>
        <w:spacing w:line="300" w:lineRule="exact"/>
      </w:pPr>
    </w:p>
    <w:p w:rsidR="007457EF" w:rsidRPr="00C05C9C" w:rsidRDefault="007457EF" w:rsidP="007457EF">
      <w:pPr>
        <w:spacing w:line="300" w:lineRule="exact"/>
        <w:rPr>
          <w:rFonts w:asciiTheme="majorEastAsia" w:eastAsiaTheme="majorEastAsia" w:hAnsiTheme="majorEastAsia"/>
          <w:szCs w:val="24"/>
        </w:rPr>
      </w:pPr>
    </w:p>
    <w:tbl>
      <w:tblPr>
        <w:tblStyle w:val="a4"/>
        <w:tblW w:w="0" w:type="auto"/>
        <w:shd w:val="clear" w:color="auto" w:fill="DAEEF3" w:themeFill="accent5" w:themeFillTint="33"/>
        <w:tblLook w:val="04A0" w:firstRow="1" w:lastRow="0" w:firstColumn="1" w:lastColumn="0" w:noHBand="0" w:noVBand="1"/>
      </w:tblPr>
      <w:tblGrid>
        <w:gridCol w:w="3222"/>
        <w:gridCol w:w="6632"/>
      </w:tblGrid>
      <w:tr w:rsidR="004118E4" w:rsidTr="00B01BEF">
        <w:tc>
          <w:tcPr>
            <w:tcW w:w="3222" w:type="dxa"/>
            <w:shd w:val="clear" w:color="auto" w:fill="DAEEF3" w:themeFill="accent5" w:themeFillTint="33"/>
          </w:tcPr>
          <w:p w:rsidR="00087941" w:rsidRPr="00087941" w:rsidRDefault="00087941" w:rsidP="00087941">
            <w:pPr>
              <w:spacing w:line="300" w:lineRule="exact"/>
              <w:rPr>
                <w:rFonts w:asciiTheme="majorEastAsia" w:eastAsiaTheme="majorEastAsia" w:hAnsiTheme="majorEastAsia"/>
                <w:sz w:val="22"/>
              </w:rPr>
            </w:pPr>
            <w:r w:rsidRPr="00087941">
              <w:rPr>
                <w:rFonts w:asciiTheme="majorEastAsia" w:eastAsiaTheme="majorEastAsia" w:hAnsiTheme="majorEastAsia" w:hint="eastAsia"/>
                <w:sz w:val="22"/>
              </w:rPr>
              <w:t>基幹相談支援センター体制整備促進</w:t>
            </w:r>
          </w:p>
          <w:p w:rsidR="004118E4" w:rsidRPr="00EE371E" w:rsidRDefault="004118E4" w:rsidP="00087941">
            <w:pPr>
              <w:spacing w:line="300" w:lineRule="exact"/>
              <w:rPr>
                <w:rFonts w:asciiTheme="majorEastAsia" w:eastAsiaTheme="majorEastAsia" w:hAnsiTheme="majorEastAsia"/>
                <w:sz w:val="22"/>
              </w:rPr>
            </w:pPr>
          </w:p>
        </w:tc>
        <w:tc>
          <w:tcPr>
            <w:tcW w:w="6632" w:type="dxa"/>
            <w:shd w:val="clear" w:color="auto" w:fill="DAEEF3" w:themeFill="accent5" w:themeFillTint="33"/>
          </w:tcPr>
          <w:p w:rsidR="004118E4" w:rsidRPr="001B7A10" w:rsidRDefault="00C83279" w:rsidP="00A86884">
            <w:pPr>
              <w:spacing w:line="300" w:lineRule="exact"/>
              <w:rPr>
                <w:rFonts w:ascii="メイリオ" w:eastAsia="メイリオ" w:hAnsi="メイリオ" w:cs="メイリオ"/>
                <w:sz w:val="20"/>
                <w:szCs w:val="20"/>
              </w:rPr>
            </w:pPr>
            <w:r>
              <w:rPr>
                <w:rFonts w:ascii="メイリオ" w:eastAsia="メイリオ" w:hAnsi="メイリオ" w:cs="メイリオ" w:hint="eastAsia"/>
                <w:noProof/>
                <w:sz w:val="20"/>
                <w:szCs w:val="20"/>
              </w:rPr>
              <w:drawing>
                <wp:anchor distT="0" distB="0" distL="114300" distR="114300" simplePos="0" relativeHeight="251776000" behindDoc="0" locked="0" layoutInCell="1" allowOverlap="1" wp14:anchorId="5437B8D5" wp14:editId="78BAA109">
                  <wp:simplePos x="0" y="0"/>
                  <wp:positionH relativeFrom="page">
                    <wp:posOffset>6335395</wp:posOffset>
                  </wp:positionH>
                  <wp:positionV relativeFrom="page">
                    <wp:posOffset>575310</wp:posOffset>
                  </wp:positionV>
                  <wp:extent cx="647700" cy="647700"/>
                  <wp:effectExtent l="0" t="0" r="0" b="0"/>
                  <wp:wrapNone/>
                  <wp:docPr id="116" name="JAVISCODE013-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087941" w:rsidRPr="001B7A10">
              <w:rPr>
                <w:rFonts w:ascii="メイリオ" w:eastAsia="メイリオ" w:hAnsi="メイリオ" w:cs="メイリオ" w:hint="eastAsia"/>
                <w:sz w:val="20"/>
                <w:szCs w:val="20"/>
              </w:rPr>
              <w:t>・地域における相談支援の中核的な役割を担う機関である基幹相談支援センターの設置促進を図ることにより、地域での包括的な障害者相談支援体制を構築する。</w:t>
            </w:r>
          </w:p>
        </w:tc>
      </w:tr>
      <w:tr w:rsidR="004118E4" w:rsidTr="00B01BEF">
        <w:tc>
          <w:tcPr>
            <w:tcW w:w="3222" w:type="dxa"/>
            <w:shd w:val="clear" w:color="auto" w:fill="DAEEF3" w:themeFill="accent5" w:themeFillTint="33"/>
          </w:tcPr>
          <w:p w:rsidR="004118E4" w:rsidRPr="00EE371E" w:rsidRDefault="001B7A10" w:rsidP="001B7A10">
            <w:pPr>
              <w:spacing w:line="300" w:lineRule="exact"/>
              <w:rPr>
                <w:rFonts w:asciiTheme="majorEastAsia" w:eastAsiaTheme="majorEastAsia" w:hAnsiTheme="majorEastAsia"/>
                <w:sz w:val="22"/>
              </w:rPr>
            </w:pPr>
            <w:r w:rsidRPr="001B7A10">
              <w:rPr>
                <w:rFonts w:asciiTheme="majorEastAsia" w:eastAsiaTheme="majorEastAsia" w:hAnsiTheme="majorEastAsia" w:hint="eastAsia"/>
                <w:sz w:val="22"/>
              </w:rPr>
              <w:t>相談支援従事者研修</w:t>
            </w:r>
          </w:p>
        </w:tc>
        <w:tc>
          <w:tcPr>
            <w:tcW w:w="6632" w:type="dxa"/>
            <w:shd w:val="clear" w:color="auto" w:fill="DAEEF3" w:themeFill="accent5" w:themeFillTint="33"/>
          </w:tcPr>
          <w:p w:rsidR="004118E4" w:rsidRPr="001B7A10" w:rsidRDefault="001B7A10" w:rsidP="00A86884">
            <w:pPr>
              <w:spacing w:line="300" w:lineRule="exact"/>
              <w:rPr>
                <w:rFonts w:ascii="メイリオ" w:eastAsia="メイリオ" w:hAnsi="メイリオ" w:cs="メイリオ"/>
                <w:sz w:val="20"/>
                <w:szCs w:val="20"/>
              </w:rPr>
            </w:pPr>
            <w:r>
              <w:rPr>
                <w:rFonts w:ascii="メイリオ" w:eastAsia="メイリオ" w:hAnsi="メイリオ" w:cs="メイリオ" w:hint="eastAsia"/>
                <w:sz w:val="20"/>
                <w:szCs w:val="20"/>
              </w:rPr>
              <w:t>・</w:t>
            </w:r>
            <w:r w:rsidRPr="001B7A10">
              <w:rPr>
                <w:rFonts w:ascii="メイリオ" w:eastAsia="メイリオ" w:hAnsi="メイリオ" w:cs="メイリオ" w:hint="eastAsia"/>
                <w:sz w:val="20"/>
                <w:szCs w:val="20"/>
              </w:rPr>
              <w:t>障害者等の意向に基づく地域生活を実現するために必要なサービスの総合的かつ計画的な利用支援等のため、サービス等利用計画及び障害児支援利用計画を作成する相談支援専門員の養成及び資質の向上を図る。</w:t>
            </w:r>
          </w:p>
        </w:tc>
      </w:tr>
      <w:tr w:rsidR="004118E4" w:rsidTr="00B01BEF">
        <w:tc>
          <w:tcPr>
            <w:tcW w:w="3222" w:type="dxa"/>
            <w:shd w:val="clear" w:color="auto" w:fill="DAEEF3" w:themeFill="accent5" w:themeFillTint="33"/>
          </w:tcPr>
          <w:p w:rsidR="00515392" w:rsidRPr="00515392" w:rsidRDefault="00437DFC" w:rsidP="00515392">
            <w:pPr>
              <w:spacing w:line="300" w:lineRule="exact"/>
              <w:rPr>
                <w:rFonts w:asciiTheme="majorEastAsia" w:eastAsiaTheme="majorEastAsia" w:hAnsiTheme="majorEastAsia"/>
                <w:sz w:val="22"/>
              </w:rPr>
            </w:pPr>
            <w:r>
              <w:rPr>
                <w:rFonts w:ascii="メイリオ" w:eastAsia="メイリオ" w:hAnsi="メイリオ" w:cs="メイリオ" w:hint="eastAsia"/>
                <w:noProof/>
                <w:sz w:val="20"/>
                <w:szCs w:val="20"/>
              </w:rPr>
              <w:lastRenderedPageBreak/>
              <w:drawing>
                <wp:anchor distT="0" distB="0" distL="114300" distR="114300" simplePos="0" relativeHeight="251782144" behindDoc="0" locked="0" layoutInCell="1" allowOverlap="1" wp14:anchorId="2B920E3D" wp14:editId="1D390A56">
                  <wp:simplePos x="0" y="0"/>
                  <wp:positionH relativeFrom="page">
                    <wp:posOffset>-111760</wp:posOffset>
                  </wp:positionH>
                  <wp:positionV relativeFrom="page">
                    <wp:posOffset>-748030</wp:posOffset>
                  </wp:positionV>
                  <wp:extent cx="646920" cy="646920"/>
                  <wp:effectExtent l="0" t="0" r="1270" b="1270"/>
                  <wp:wrapNone/>
                  <wp:docPr id="122" name="JAVISCODE014-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46920" cy="646920"/>
                          </a:xfrm>
                          <a:prstGeom prst="rect">
                            <a:avLst/>
                          </a:prstGeom>
                        </pic:spPr>
                      </pic:pic>
                    </a:graphicData>
                  </a:graphic>
                  <wp14:sizeRelH relativeFrom="margin">
                    <wp14:pctWidth>0</wp14:pctWidth>
                  </wp14:sizeRelH>
                  <wp14:sizeRelV relativeFrom="margin">
                    <wp14:pctHeight>0</wp14:pctHeight>
                  </wp14:sizeRelV>
                </wp:anchor>
              </w:drawing>
            </w:r>
            <w:r>
              <w:rPr>
                <w:rFonts w:asciiTheme="majorEastAsia" w:eastAsiaTheme="majorEastAsia" w:hAnsiTheme="majorEastAsia" w:hint="eastAsia"/>
                <w:noProof/>
                <w:sz w:val="22"/>
              </w:rPr>
              <w:drawing>
                <wp:anchor distT="0" distB="0" distL="114300" distR="114300" simplePos="0" relativeHeight="251781120" behindDoc="0" locked="0" layoutInCell="1" allowOverlap="1" wp14:anchorId="22623EF7" wp14:editId="2E1660F3">
                  <wp:simplePos x="0" y="0"/>
                  <wp:positionH relativeFrom="page">
                    <wp:posOffset>-147955</wp:posOffset>
                  </wp:positionH>
                  <wp:positionV relativeFrom="page">
                    <wp:posOffset>8171815</wp:posOffset>
                  </wp:positionV>
                  <wp:extent cx="647700" cy="647700"/>
                  <wp:effectExtent l="0" t="0" r="0" b="0"/>
                  <wp:wrapNone/>
                  <wp:docPr id="121" name="JAVISCODE014-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515392" w:rsidRPr="00515392">
              <w:rPr>
                <w:rFonts w:asciiTheme="majorEastAsia" w:eastAsiaTheme="majorEastAsia" w:hAnsiTheme="majorEastAsia" w:hint="eastAsia"/>
                <w:sz w:val="22"/>
              </w:rPr>
              <w:t>障害者虐待防止対策支援事業</w:t>
            </w:r>
          </w:p>
          <w:p w:rsidR="004118E4" w:rsidRPr="00EE371E" w:rsidRDefault="004118E4" w:rsidP="00515392">
            <w:pPr>
              <w:spacing w:line="300" w:lineRule="exact"/>
              <w:rPr>
                <w:rFonts w:asciiTheme="majorEastAsia" w:eastAsiaTheme="majorEastAsia" w:hAnsiTheme="majorEastAsia"/>
                <w:sz w:val="22"/>
              </w:rPr>
            </w:pPr>
          </w:p>
        </w:tc>
        <w:tc>
          <w:tcPr>
            <w:tcW w:w="6632" w:type="dxa"/>
            <w:shd w:val="clear" w:color="auto" w:fill="DAEEF3" w:themeFill="accent5" w:themeFillTint="33"/>
          </w:tcPr>
          <w:p w:rsidR="004118E4" w:rsidRPr="001B7A10" w:rsidRDefault="00515392" w:rsidP="00A86884">
            <w:pPr>
              <w:spacing w:line="300" w:lineRule="exact"/>
              <w:rPr>
                <w:rFonts w:ascii="メイリオ" w:eastAsia="メイリオ" w:hAnsi="メイリオ" w:cs="メイリオ"/>
                <w:sz w:val="20"/>
                <w:szCs w:val="20"/>
              </w:rPr>
            </w:pPr>
            <w:r>
              <w:rPr>
                <w:rFonts w:ascii="メイリオ" w:eastAsia="メイリオ" w:hAnsi="メイリオ" w:cs="メイリオ" w:hint="eastAsia"/>
                <w:sz w:val="20"/>
                <w:szCs w:val="20"/>
              </w:rPr>
              <w:t>・</w:t>
            </w:r>
            <w:r w:rsidRPr="00515392">
              <w:rPr>
                <w:rFonts w:ascii="メイリオ" w:eastAsia="メイリオ" w:hAnsi="メイリオ" w:cs="メイリオ" w:hint="eastAsia"/>
                <w:sz w:val="20"/>
                <w:szCs w:val="20"/>
              </w:rPr>
              <w:t>障害者虐待の未然防止や早期発見、迅速な対応、その後の適切な支援のため、障害者虐待防止法に基づく都道府県障害者権利擁護センターとしての機能を適切に果たすとともに、区市町村障害者虐待防止センター担</w:t>
            </w:r>
            <w:r w:rsidR="00591663">
              <w:rPr>
                <w:rFonts w:ascii="メイリオ" w:eastAsia="メイリオ" w:hAnsi="メイリオ" w:cs="メイリオ" w:hint="eastAsia"/>
                <w:sz w:val="20"/>
                <w:szCs w:val="20"/>
              </w:rPr>
              <w:t>当職員や障害者福祉施設従事者等の支援体制の強化等を図ることを目的</w:t>
            </w:r>
            <w:r w:rsidRPr="00515392">
              <w:rPr>
                <w:rFonts w:ascii="メイリオ" w:eastAsia="メイリオ" w:hAnsi="メイリオ" w:cs="メイリオ" w:hint="eastAsia"/>
                <w:sz w:val="20"/>
                <w:szCs w:val="20"/>
              </w:rPr>
              <w:t>として、障害者虐待防止・権利擁護に関する研修等の事業を実施する。</w:t>
            </w:r>
          </w:p>
        </w:tc>
      </w:tr>
      <w:tr w:rsidR="004118E4" w:rsidTr="00515392">
        <w:trPr>
          <w:trHeight w:val="844"/>
        </w:trPr>
        <w:tc>
          <w:tcPr>
            <w:tcW w:w="3222" w:type="dxa"/>
            <w:shd w:val="clear" w:color="auto" w:fill="DAEEF3" w:themeFill="accent5" w:themeFillTint="33"/>
          </w:tcPr>
          <w:p w:rsidR="004118E4" w:rsidRPr="00EE371E" w:rsidRDefault="006B4162" w:rsidP="00515392">
            <w:pPr>
              <w:spacing w:line="300" w:lineRule="exact"/>
              <w:rPr>
                <w:rFonts w:asciiTheme="majorEastAsia" w:eastAsiaTheme="majorEastAsia" w:hAnsiTheme="majorEastAsia"/>
                <w:sz w:val="22"/>
              </w:rPr>
            </w:pPr>
            <w:r w:rsidRPr="006B4162">
              <w:rPr>
                <w:rFonts w:asciiTheme="majorEastAsia" w:eastAsiaTheme="majorEastAsia" w:hAnsiTheme="majorEastAsia" w:hint="eastAsia"/>
                <w:sz w:val="22"/>
              </w:rPr>
              <w:t>日常生活自立支援事業</w:t>
            </w:r>
            <w:r w:rsidR="00B511AA" w:rsidRPr="001C216A">
              <w:rPr>
                <w:rFonts w:asciiTheme="majorEastAsia" w:eastAsiaTheme="majorEastAsia" w:hAnsiTheme="majorEastAsia" w:hint="eastAsia"/>
                <w:sz w:val="22"/>
              </w:rPr>
              <w:t>（地域福祉権利擁護事業）</w:t>
            </w:r>
          </w:p>
        </w:tc>
        <w:tc>
          <w:tcPr>
            <w:tcW w:w="6632" w:type="dxa"/>
            <w:shd w:val="clear" w:color="auto" w:fill="DAEEF3" w:themeFill="accent5" w:themeFillTint="33"/>
          </w:tcPr>
          <w:p w:rsidR="004118E4" w:rsidRPr="001B7A10" w:rsidRDefault="00515392" w:rsidP="006B4162">
            <w:pPr>
              <w:spacing w:line="300" w:lineRule="exact"/>
              <w:rPr>
                <w:rFonts w:ascii="メイリオ" w:eastAsia="メイリオ" w:hAnsi="メイリオ" w:cs="メイリオ"/>
                <w:sz w:val="20"/>
                <w:szCs w:val="20"/>
              </w:rPr>
            </w:pPr>
            <w:r>
              <w:rPr>
                <w:rFonts w:ascii="メイリオ" w:eastAsia="メイリオ" w:hAnsi="メイリオ" w:cs="メイリオ" w:hint="eastAsia"/>
                <w:sz w:val="20"/>
                <w:szCs w:val="20"/>
              </w:rPr>
              <w:t>・</w:t>
            </w:r>
            <w:r w:rsidRPr="00515392">
              <w:rPr>
                <w:rFonts w:ascii="メイリオ" w:eastAsia="メイリオ" w:hAnsi="メイリオ" w:cs="メイリオ" w:hint="eastAsia"/>
                <w:sz w:val="20"/>
                <w:szCs w:val="20"/>
              </w:rPr>
              <w:t>認知症高齢者や知的障害者・精神障害者等、判断能力が不十分な者が地域において自立した生活を送れるよう、福祉サービスの適切な利用のための一連の援助を行う。</w:t>
            </w:r>
            <w:r w:rsidR="006B4162">
              <w:rPr>
                <w:rFonts w:ascii="メイリオ" w:eastAsia="メイリオ" w:hAnsi="メイリオ" w:cs="メイリオ"/>
                <w:sz w:val="20"/>
                <w:szCs w:val="20"/>
              </w:rPr>
              <w:br/>
            </w:r>
            <w:r w:rsidR="006B4162">
              <w:rPr>
                <w:rFonts w:ascii="メイリオ" w:eastAsia="メイリオ" w:hAnsi="メイリオ" w:cs="メイリオ" w:hint="eastAsia"/>
                <w:sz w:val="20"/>
                <w:szCs w:val="20"/>
              </w:rPr>
              <w:t>①</w:t>
            </w:r>
            <w:r w:rsidRPr="006B4162">
              <w:rPr>
                <w:rFonts w:ascii="メイリオ" w:eastAsia="メイリオ" w:hAnsi="メイリオ" w:cs="メイリオ" w:hint="eastAsia"/>
                <w:sz w:val="20"/>
                <w:szCs w:val="20"/>
              </w:rPr>
              <w:t>福祉サービスの利用援助</w:t>
            </w:r>
            <w:r w:rsidR="006B4162">
              <w:rPr>
                <w:rFonts w:ascii="メイリオ" w:eastAsia="メイリオ" w:hAnsi="メイリオ" w:cs="メイリオ" w:hint="eastAsia"/>
                <w:sz w:val="20"/>
                <w:szCs w:val="20"/>
              </w:rPr>
              <w:t xml:space="preserve">　</w:t>
            </w:r>
            <w:r w:rsidRPr="00515392">
              <w:rPr>
                <w:rFonts w:ascii="メイリオ" w:eastAsia="メイリオ" w:hAnsi="メイリオ" w:cs="メイリオ" w:hint="eastAsia"/>
                <w:sz w:val="20"/>
                <w:szCs w:val="20"/>
              </w:rPr>
              <w:t>②日常的金銭管理サービス</w:t>
            </w:r>
            <w:r w:rsidR="006B4162">
              <w:rPr>
                <w:rFonts w:ascii="メイリオ" w:eastAsia="メイリオ" w:hAnsi="メイリオ" w:cs="メイリオ" w:hint="eastAsia"/>
                <w:sz w:val="20"/>
                <w:szCs w:val="20"/>
              </w:rPr>
              <w:t xml:space="preserve">　</w:t>
            </w:r>
            <w:r w:rsidRPr="00515392">
              <w:rPr>
                <w:rFonts w:ascii="メイリオ" w:eastAsia="メイリオ" w:hAnsi="メイリオ" w:cs="メイリオ" w:hint="eastAsia"/>
                <w:sz w:val="20"/>
                <w:szCs w:val="20"/>
              </w:rPr>
              <w:t>③書類等の預かりサービス</w:t>
            </w:r>
          </w:p>
        </w:tc>
      </w:tr>
      <w:tr w:rsidR="004118E4" w:rsidTr="00B01BEF">
        <w:tc>
          <w:tcPr>
            <w:tcW w:w="3222" w:type="dxa"/>
            <w:shd w:val="clear" w:color="auto" w:fill="DAEEF3" w:themeFill="accent5" w:themeFillTint="33"/>
          </w:tcPr>
          <w:p w:rsidR="004118E4" w:rsidRPr="00EE371E" w:rsidRDefault="00495006" w:rsidP="00A86884">
            <w:pPr>
              <w:spacing w:line="300" w:lineRule="exact"/>
              <w:rPr>
                <w:rFonts w:asciiTheme="majorEastAsia" w:eastAsiaTheme="majorEastAsia" w:hAnsiTheme="majorEastAsia"/>
                <w:sz w:val="22"/>
              </w:rPr>
            </w:pPr>
            <w:r>
              <w:rPr>
                <w:rFonts w:asciiTheme="majorEastAsia" w:eastAsiaTheme="majorEastAsia" w:hAnsiTheme="majorEastAsia" w:hint="eastAsia"/>
                <w:sz w:val="22"/>
              </w:rPr>
              <w:t>福祉サービス総合支援事業（地域福祉推進区市町村包括補助）</w:t>
            </w:r>
          </w:p>
        </w:tc>
        <w:tc>
          <w:tcPr>
            <w:tcW w:w="6632" w:type="dxa"/>
            <w:shd w:val="clear" w:color="auto" w:fill="DAEEF3" w:themeFill="accent5" w:themeFillTint="33"/>
          </w:tcPr>
          <w:p w:rsidR="006B4162" w:rsidRPr="006B4162" w:rsidRDefault="006B4162" w:rsidP="006B4162">
            <w:pPr>
              <w:spacing w:line="300" w:lineRule="exact"/>
              <w:rPr>
                <w:rFonts w:ascii="メイリオ" w:eastAsia="メイリオ" w:hAnsi="メイリオ" w:cs="メイリオ"/>
                <w:sz w:val="20"/>
                <w:szCs w:val="20"/>
              </w:rPr>
            </w:pPr>
            <w:r>
              <w:rPr>
                <w:rFonts w:ascii="メイリオ" w:eastAsia="メイリオ" w:hAnsi="メイリオ" w:cs="メイリオ" w:hint="eastAsia"/>
                <w:sz w:val="20"/>
                <w:szCs w:val="20"/>
              </w:rPr>
              <w:t>・</w:t>
            </w:r>
            <w:r w:rsidRPr="006B4162">
              <w:rPr>
                <w:rFonts w:ascii="メイリオ" w:eastAsia="メイリオ" w:hAnsi="メイリオ" w:cs="メイリオ" w:hint="eastAsia"/>
                <w:sz w:val="20"/>
                <w:szCs w:val="20"/>
              </w:rPr>
              <w:t>福祉サービスの利用援助、成年後見制度の活用、苦情対応、権利擁護などの福祉サービスの利用者等に対する支援を、住民に身近な区市町村が総合的、一体的に実施するための支援を行う。</w:t>
            </w:r>
            <w:r>
              <w:rPr>
                <w:rFonts w:ascii="メイリオ" w:eastAsia="メイリオ" w:hAnsi="メイリオ" w:cs="メイリオ"/>
                <w:sz w:val="20"/>
                <w:szCs w:val="20"/>
              </w:rPr>
              <w:br/>
            </w:r>
            <w:r w:rsidRPr="006B4162">
              <w:rPr>
                <w:rFonts w:ascii="メイリオ" w:eastAsia="メイリオ" w:hAnsi="メイリオ" w:cs="メイリオ" w:hint="eastAsia"/>
                <w:sz w:val="20"/>
                <w:szCs w:val="20"/>
              </w:rPr>
              <w:t>①利用者サポート【必須事業】</w:t>
            </w:r>
          </w:p>
          <w:p w:rsidR="006B4162" w:rsidRPr="006B4162" w:rsidRDefault="006B4162" w:rsidP="006B4162">
            <w:pPr>
              <w:spacing w:line="300" w:lineRule="exact"/>
              <w:rPr>
                <w:rFonts w:ascii="メイリオ" w:eastAsia="メイリオ" w:hAnsi="メイリオ" w:cs="メイリオ"/>
                <w:sz w:val="20"/>
                <w:szCs w:val="20"/>
              </w:rPr>
            </w:pPr>
            <w:r w:rsidRPr="006B4162">
              <w:rPr>
                <w:rFonts w:ascii="メイリオ" w:eastAsia="メイリオ" w:hAnsi="メイリオ" w:cs="メイリオ" w:hint="eastAsia"/>
                <w:sz w:val="20"/>
                <w:szCs w:val="20"/>
              </w:rPr>
              <w:t xml:space="preserve">　・苦情対応　・権利擁護相談　・成年後見制度利用相談</w:t>
            </w:r>
          </w:p>
          <w:p w:rsidR="006B4162" w:rsidRPr="006B4162" w:rsidRDefault="006B4162" w:rsidP="006B4162">
            <w:pPr>
              <w:spacing w:line="300" w:lineRule="exact"/>
              <w:rPr>
                <w:rFonts w:ascii="メイリオ" w:eastAsia="メイリオ" w:hAnsi="メイリオ" w:cs="メイリオ"/>
                <w:sz w:val="20"/>
                <w:szCs w:val="20"/>
              </w:rPr>
            </w:pPr>
            <w:r w:rsidRPr="006B4162">
              <w:rPr>
                <w:rFonts w:ascii="メイリオ" w:eastAsia="メイリオ" w:hAnsi="メイリオ" w:cs="メイリオ" w:hint="eastAsia"/>
                <w:sz w:val="20"/>
                <w:szCs w:val="20"/>
              </w:rPr>
              <w:t xml:space="preserve">　・その他福祉サービス利用に関する専門的な相談</w:t>
            </w:r>
          </w:p>
          <w:p w:rsidR="006B4162" w:rsidRDefault="006B4162" w:rsidP="006B4162">
            <w:pPr>
              <w:spacing w:line="300" w:lineRule="exact"/>
              <w:rPr>
                <w:rFonts w:ascii="メイリオ" w:eastAsia="メイリオ" w:hAnsi="メイリオ" w:cs="メイリオ"/>
                <w:sz w:val="20"/>
                <w:szCs w:val="20"/>
              </w:rPr>
            </w:pPr>
            <w:r w:rsidRPr="006B4162">
              <w:rPr>
                <w:rFonts w:ascii="メイリオ" w:eastAsia="メイリオ" w:hAnsi="メイリオ" w:cs="メイリオ" w:hint="eastAsia"/>
                <w:sz w:val="20"/>
                <w:szCs w:val="20"/>
              </w:rPr>
              <w:t>②福祉サービス利用援助</w:t>
            </w:r>
          </w:p>
          <w:p w:rsidR="006B4162" w:rsidRPr="001C216A" w:rsidRDefault="006B4162" w:rsidP="00F46065">
            <w:pPr>
              <w:spacing w:line="300" w:lineRule="exact"/>
              <w:ind w:leftChars="100" w:left="240" w:firstLineChars="100" w:firstLine="200"/>
              <w:rPr>
                <w:rFonts w:ascii="メイリオ" w:eastAsia="メイリオ" w:hAnsi="メイリオ" w:cs="メイリオ"/>
                <w:sz w:val="20"/>
                <w:szCs w:val="20"/>
              </w:rPr>
            </w:pPr>
            <w:r w:rsidRPr="006B4162">
              <w:rPr>
                <w:rFonts w:ascii="メイリオ" w:eastAsia="メイリオ" w:hAnsi="メイリオ" w:cs="メイリオ" w:hint="eastAsia"/>
                <w:sz w:val="20"/>
                <w:szCs w:val="20"/>
              </w:rPr>
              <w:t>日常生活自立支援事業（地域福祉権利擁護事業）</w:t>
            </w:r>
            <w:r w:rsidR="00EE0699" w:rsidRPr="001C216A">
              <w:rPr>
                <w:rFonts w:ascii="メイリオ" w:eastAsia="メイリオ" w:hAnsi="メイリオ" w:cs="メイリオ" w:hint="eastAsia"/>
                <w:sz w:val="20"/>
                <w:szCs w:val="20"/>
              </w:rPr>
              <w:t>の対象拡大（</w:t>
            </w:r>
            <w:r w:rsidRPr="001C216A">
              <w:rPr>
                <w:rFonts w:ascii="メイリオ" w:eastAsia="メイリオ" w:hAnsi="メイリオ" w:cs="メイリオ" w:hint="eastAsia"/>
                <w:sz w:val="20"/>
                <w:szCs w:val="20"/>
              </w:rPr>
              <w:t>要支援･要介護高齢者､身体障害者</w:t>
            </w:r>
            <w:r w:rsidR="00EE0699" w:rsidRPr="001C216A">
              <w:rPr>
                <w:rFonts w:ascii="メイリオ" w:eastAsia="メイリオ" w:hAnsi="メイリオ" w:cs="メイリオ" w:hint="eastAsia"/>
                <w:sz w:val="20"/>
                <w:szCs w:val="20"/>
              </w:rPr>
              <w:t>）</w:t>
            </w:r>
          </w:p>
          <w:p w:rsidR="006B4162" w:rsidRPr="001C216A" w:rsidRDefault="006B4162" w:rsidP="006B4162">
            <w:pPr>
              <w:spacing w:line="300" w:lineRule="exact"/>
              <w:rPr>
                <w:rFonts w:ascii="メイリオ" w:eastAsia="メイリオ" w:hAnsi="メイリオ" w:cs="メイリオ"/>
                <w:sz w:val="20"/>
                <w:szCs w:val="20"/>
              </w:rPr>
            </w:pPr>
            <w:r w:rsidRPr="001C216A">
              <w:rPr>
                <w:rFonts w:ascii="メイリオ" w:eastAsia="メイリオ" w:hAnsi="メイリオ" w:cs="メイリオ" w:hint="eastAsia"/>
                <w:sz w:val="20"/>
                <w:szCs w:val="20"/>
              </w:rPr>
              <w:t>③苦情対応機関等の設置【必須事業】</w:t>
            </w:r>
          </w:p>
          <w:p w:rsidR="006B4162" w:rsidRPr="006B4162" w:rsidRDefault="006B4162" w:rsidP="006B4162">
            <w:pPr>
              <w:spacing w:line="300" w:lineRule="exact"/>
              <w:rPr>
                <w:rFonts w:ascii="メイリオ" w:eastAsia="メイリオ" w:hAnsi="メイリオ" w:cs="メイリオ"/>
                <w:sz w:val="20"/>
                <w:szCs w:val="20"/>
              </w:rPr>
            </w:pPr>
            <w:r w:rsidRPr="006B4162">
              <w:rPr>
                <w:rFonts w:ascii="メイリオ" w:eastAsia="メイリオ" w:hAnsi="メイリオ" w:cs="メイリオ" w:hint="eastAsia"/>
                <w:sz w:val="20"/>
                <w:szCs w:val="20"/>
              </w:rPr>
              <w:t xml:space="preserve">　　いずれか一方又は両方を選択</w:t>
            </w:r>
          </w:p>
          <w:p w:rsidR="004118E4" w:rsidRPr="001B7A10" w:rsidRDefault="006B4162" w:rsidP="006B4162">
            <w:pPr>
              <w:spacing w:line="300" w:lineRule="exact"/>
              <w:rPr>
                <w:rFonts w:ascii="メイリオ" w:eastAsia="メイリオ" w:hAnsi="メイリオ" w:cs="メイリオ"/>
                <w:sz w:val="20"/>
                <w:szCs w:val="20"/>
              </w:rPr>
            </w:pPr>
            <w:r w:rsidRPr="006B4162">
              <w:rPr>
                <w:rFonts w:ascii="メイリオ" w:eastAsia="メイリオ" w:hAnsi="メイリオ" w:cs="メイリオ" w:hint="eastAsia"/>
                <w:sz w:val="20"/>
                <w:szCs w:val="20"/>
              </w:rPr>
              <w:t xml:space="preserve">　・第三者性を有する機関の設置　・弁護士等による専門相談の実施</w:t>
            </w:r>
          </w:p>
        </w:tc>
      </w:tr>
      <w:tr w:rsidR="004118E4" w:rsidTr="00B01BEF">
        <w:tc>
          <w:tcPr>
            <w:tcW w:w="3222" w:type="dxa"/>
            <w:shd w:val="clear" w:color="auto" w:fill="DAEEF3" w:themeFill="accent5" w:themeFillTint="33"/>
          </w:tcPr>
          <w:p w:rsidR="004118E4" w:rsidRPr="00EE371E" w:rsidRDefault="00495006" w:rsidP="00A86884">
            <w:pPr>
              <w:spacing w:line="300" w:lineRule="exact"/>
              <w:rPr>
                <w:rFonts w:asciiTheme="majorEastAsia" w:eastAsiaTheme="majorEastAsia" w:hAnsiTheme="majorEastAsia"/>
                <w:sz w:val="22"/>
              </w:rPr>
            </w:pPr>
            <w:r>
              <w:rPr>
                <w:rFonts w:asciiTheme="majorEastAsia" w:eastAsiaTheme="majorEastAsia" w:hAnsiTheme="majorEastAsia" w:hint="eastAsia"/>
                <w:sz w:val="22"/>
              </w:rPr>
              <w:t>成年後見活用あんしん生活創造事業</w:t>
            </w:r>
          </w:p>
        </w:tc>
        <w:tc>
          <w:tcPr>
            <w:tcW w:w="6632" w:type="dxa"/>
            <w:shd w:val="clear" w:color="auto" w:fill="DAEEF3" w:themeFill="accent5" w:themeFillTint="33"/>
          </w:tcPr>
          <w:p w:rsidR="006B4162" w:rsidRPr="006B4162" w:rsidRDefault="006B4162" w:rsidP="006B4162">
            <w:pPr>
              <w:spacing w:line="300" w:lineRule="exact"/>
              <w:rPr>
                <w:rFonts w:ascii="メイリオ" w:eastAsia="メイリオ" w:hAnsi="メイリオ" w:cs="メイリオ"/>
                <w:sz w:val="20"/>
                <w:szCs w:val="20"/>
              </w:rPr>
            </w:pPr>
            <w:r>
              <w:rPr>
                <w:rFonts w:ascii="メイリオ" w:eastAsia="メイリオ" w:hAnsi="メイリオ" w:cs="メイリオ" w:hint="eastAsia"/>
                <w:sz w:val="20"/>
                <w:szCs w:val="20"/>
              </w:rPr>
              <w:t>・</w:t>
            </w:r>
            <w:r w:rsidRPr="006B4162">
              <w:rPr>
                <w:rFonts w:ascii="メイリオ" w:eastAsia="メイリオ" w:hAnsi="メイリオ" w:cs="メイリオ" w:hint="eastAsia"/>
                <w:sz w:val="20"/>
                <w:szCs w:val="20"/>
              </w:rPr>
              <w:t>認知症高齢者や知的障害者等が安心して生活することができるよう、区市町村に成年後見制度推進機関を設置し、その取組を支援する等により、成年後見制度の積極的な活用を促進する。</w:t>
            </w:r>
          </w:p>
          <w:p w:rsidR="006B4162" w:rsidRPr="006B4162" w:rsidRDefault="006B4162" w:rsidP="006B4162">
            <w:pPr>
              <w:spacing w:line="300" w:lineRule="exact"/>
              <w:rPr>
                <w:rFonts w:ascii="メイリオ" w:eastAsia="メイリオ" w:hAnsi="メイリオ" w:cs="メイリオ"/>
                <w:sz w:val="20"/>
                <w:szCs w:val="20"/>
              </w:rPr>
            </w:pPr>
            <w:r>
              <w:rPr>
                <w:rFonts w:ascii="メイリオ" w:eastAsia="メイリオ" w:hAnsi="メイリオ" w:cs="メイリオ" w:hint="eastAsia"/>
                <w:sz w:val="20"/>
                <w:szCs w:val="20"/>
              </w:rPr>
              <w:t>区市町村の取組</w:t>
            </w:r>
          </w:p>
          <w:p w:rsidR="006B4162" w:rsidRPr="006B4162" w:rsidRDefault="006B4162" w:rsidP="006B4162">
            <w:pPr>
              <w:spacing w:line="300" w:lineRule="exact"/>
              <w:rPr>
                <w:rFonts w:ascii="メイリオ" w:eastAsia="メイリオ" w:hAnsi="メイリオ" w:cs="メイリオ"/>
                <w:sz w:val="20"/>
                <w:szCs w:val="20"/>
              </w:rPr>
            </w:pPr>
            <w:r w:rsidRPr="006B4162">
              <w:rPr>
                <w:rFonts w:ascii="メイリオ" w:eastAsia="メイリオ" w:hAnsi="メイリオ" w:cs="メイリオ" w:hint="eastAsia"/>
                <w:sz w:val="20"/>
                <w:szCs w:val="20"/>
              </w:rPr>
              <w:t>①成年後見制度推進機関の設置・運営</w:t>
            </w:r>
          </w:p>
          <w:p w:rsidR="006B4162" w:rsidRPr="006B4162" w:rsidRDefault="006B4162" w:rsidP="006B4162">
            <w:pPr>
              <w:spacing w:line="300" w:lineRule="exact"/>
              <w:rPr>
                <w:rFonts w:ascii="メイリオ" w:eastAsia="メイリオ" w:hAnsi="メイリオ" w:cs="メイリオ"/>
                <w:sz w:val="20"/>
                <w:szCs w:val="20"/>
              </w:rPr>
            </w:pPr>
            <w:r w:rsidRPr="006B4162">
              <w:rPr>
                <w:rFonts w:ascii="メイリオ" w:eastAsia="メイリオ" w:hAnsi="メイリオ" w:cs="メイリオ" w:hint="eastAsia"/>
                <w:sz w:val="20"/>
                <w:szCs w:val="20"/>
              </w:rPr>
              <w:t>（後見人等のサポート、地域ネットワークの活用、運営委員会等の設置）</w:t>
            </w:r>
          </w:p>
          <w:p w:rsidR="006B4162" w:rsidRPr="006B4162" w:rsidRDefault="006B4162" w:rsidP="006B4162">
            <w:pPr>
              <w:spacing w:line="300" w:lineRule="exact"/>
              <w:rPr>
                <w:rFonts w:ascii="メイリオ" w:eastAsia="メイリオ" w:hAnsi="メイリオ" w:cs="メイリオ"/>
                <w:sz w:val="20"/>
                <w:szCs w:val="20"/>
              </w:rPr>
            </w:pPr>
            <w:r w:rsidRPr="006B4162">
              <w:rPr>
                <w:rFonts w:ascii="メイリオ" w:eastAsia="メイリオ" w:hAnsi="メイリオ" w:cs="メイリオ" w:hint="eastAsia"/>
                <w:sz w:val="20"/>
                <w:szCs w:val="20"/>
              </w:rPr>
              <w:t>②区市町村の独自取組</w:t>
            </w:r>
          </w:p>
          <w:p w:rsidR="006B4162" w:rsidRPr="006B4162" w:rsidRDefault="006B4162" w:rsidP="006B4162">
            <w:pPr>
              <w:spacing w:line="300" w:lineRule="exact"/>
              <w:rPr>
                <w:rFonts w:ascii="メイリオ" w:eastAsia="メイリオ" w:hAnsi="メイリオ" w:cs="メイリオ"/>
                <w:sz w:val="20"/>
                <w:szCs w:val="20"/>
              </w:rPr>
            </w:pPr>
            <w:r w:rsidRPr="006B4162">
              <w:rPr>
                <w:rFonts w:ascii="メイリオ" w:eastAsia="メイリオ" w:hAnsi="メイリオ" w:cs="メイリオ" w:hint="eastAsia"/>
                <w:sz w:val="20"/>
                <w:szCs w:val="20"/>
              </w:rPr>
              <w:t>（法人後見の実施、申立経費や後見報酬の助成等）</w:t>
            </w:r>
          </w:p>
          <w:p w:rsidR="004118E4" w:rsidRPr="001B7A10" w:rsidRDefault="006B4162" w:rsidP="006B4162">
            <w:pPr>
              <w:spacing w:line="300" w:lineRule="exact"/>
              <w:rPr>
                <w:rFonts w:ascii="メイリオ" w:eastAsia="メイリオ" w:hAnsi="メイリオ" w:cs="メイリオ"/>
                <w:sz w:val="20"/>
                <w:szCs w:val="20"/>
              </w:rPr>
            </w:pPr>
            <w:r>
              <w:rPr>
                <w:rFonts w:ascii="メイリオ" w:eastAsia="メイリオ" w:hAnsi="メイリオ" w:cs="メイリオ" w:hint="eastAsia"/>
                <w:sz w:val="20"/>
                <w:szCs w:val="20"/>
              </w:rPr>
              <w:t>東京都の取組</w:t>
            </w:r>
            <w:r>
              <w:rPr>
                <w:rFonts w:ascii="メイリオ" w:eastAsia="メイリオ" w:hAnsi="メイリオ" w:cs="メイリオ"/>
                <w:sz w:val="20"/>
                <w:szCs w:val="20"/>
              </w:rPr>
              <w:br/>
            </w:r>
            <w:r w:rsidRPr="006B4162">
              <w:rPr>
                <w:rFonts w:ascii="メイリオ" w:eastAsia="メイリオ" w:hAnsi="メイリオ" w:cs="メイリオ" w:hint="eastAsia"/>
                <w:sz w:val="20"/>
                <w:szCs w:val="20"/>
              </w:rPr>
              <w:t>①成年後見制度の普及・啓発</w:t>
            </w:r>
            <w:r>
              <w:rPr>
                <w:rFonts w:ascii="メイリオ" w:eastAsia="メイリオ" w:hAnsi="メイリオ" w:cs="メイリオ" w:hint="eastAsia"/>
                <w:sz w:val="20"/>
                <w:szCs w:val="20"/>
              </w:rPr>
              <w:t xml:space="preserve">　</w:t>
            </w:r>
            <w:r w:rsidRPr="006B4162">
              <w:rPr>
                <w:rFonts w:ascii="メイリオ" w:eastAsia="メイリオ" w:hAnsi="メイリオ" w:cs="メイリオ" w:hint="eastAsia"/>
                <w:sz w:val="20"/>
                <w:szCs w:val="20"/>
              </w:rPr>
              <w:t>②区市町村や推進機関からの相談への対応</w:t>
            </w:r>
            <w:r>
              <w:rPr>
                <w:rFonts w:ascii="メイリオ" w:eastAsia="メイリオ" w:hAnsi="メイリオ" w:cs="メイリオ" w:hint="eastAsia"/>
                <w:sz w:val="20"/>
                <w:szCs w:val="20"/>
              </w:rPr>
              <w:t xml:space="preserve">　</w:t>
            </w:r>
            <w:r w:rsidRPr="006B4162">
              <w:rPr>
                <w:rFonts w:ascii="メイリオ" w:eastAsia="メイリオ" w:hAnsi="メイリオ" w:cs="メイリオ" w:hint="eastAsia"/>
                <w:sz w:val="20"/>
                <w:szCs w:val="20"/>
              </w:rPr>
              <w:t>③区市町村や推進機関の職員を対象とした研修の実施</w:t>
            </w:r>
            <w:r>
              <w:rPr>
                <w:rFonts w:ascii="メイリオ" w:eastAsia="メイリオ" w:hAnsi="メイリオ" w:cs="メイリオ" w:hint="eastAsia"/>
                <w:sz w:val="20"/>
                <w:szCs w:val="20"/>
              </w:rPr>
              <w:t xml:space="preserve">　</w:t>
            </w:r>
            <w:r w:rsidRPr="006B4162">
              <w:rPr>
                <w:rFonts w:ascii="メイリオ" w:eastAsia="メイリオ" w:hAnsi="メイリオ" w:cs="メイリオ" w:hint="eastAsia"/>
                <w:sz w:val="20"/>
                <w:szCs w:val="20"/>
              </w:rPr>
              <w:t>④後見人等候補者の養成</w:t>
            </w:r>
            <w:r>
              <w:rPr>
                <w:rFonts w:ascii="メイリオ" w:eastAsia="メイリオ" w:hAnsi="メイリオ" w:cs="メイリオ" w:hint="eastAsia"/>
                <w:sz w:val="20"/>
                <w:szCs w:val="20"/>
              </w:rPr>
              <w:t xml:space="preserve">　</w:t>
            </w:r>
            <w:r w:rsidRPr="006B4162">
              <w:rPr>
                <w:rFonts w:ascii="メイリオ" w:eastAsia="メイリオ" w:hAnsi="メイリオ" w:cs="メイリオ" w:hint="eastAsia"/>
                <w:sz w:val="20"/>
                <w:szCs w:val="20"/>
              </w:rPr>
              <w:t>⑤関係機関や推進機関の連絡会等の開催</w:t>
            </w:r>
          </w:p>
        </w:tc>
      </w:tr>
      <w:tr w:rsidR="004118E4" w:rsidTr="00B01BEF">
        <w:tc>
          <w:tcPr>
            <w:tcW w:w="3222" w:type="dxa"/>
            <w:shd w:val="clear" w:color="auto" w:fill="DAEEF3" w:themeFill="accent5" w:themeFillTint="33"/>
          </w:tcPr>
          <w:p w:rsidR="004118E4" w:rsidRPr="00EE371E" w:rsidRDefault="00B01BEF" w:rsidP="00A86884">
            <w:pPr>
              <w:spacing w:line="300" w:lineRule="exact"/>
              <w:rPr>
                <w:rFonts w:asciiTheme="majorEastAsia" w:eastAsiaTheme="majorEastAsia" w:hAnsiTheme="majorEastAsia"/>
                <w:sz w:val="22"/>
              </w:rPr>
            </w:pPr>
            <w:r w:rsidRPr="00B01BEF">
              <w:rPr>
                <w:rFonts w:asciiTheme="majorEastAsia" w:eastAsiaTheme="majorEastAsia" w:hAnsiTheme="majorEastAsia" w:hint="eastAsia"/>
                <w:sz w:val="22"/>
              </w:rPr>
              <w:t>福祉サービス第三者評価の普及</w:t>
            </w:r>
          </w:p>
        </w:tc>
        <w:tc>
          <w:tcPr>
            <w:tcW w:w="6632" w:type="dxa"/>
            <w:shd w:val="clear" w:color="auto" w:fill="DAEEF3" w:themeFill="accent5" w:themeFillTint="33"/>
          </w:tcPr>
          <w:p w:rsidR="00EB54C9" w:rsidRPr="00591663" w:rsidRDefault="00EB54C9" w:rsidP="00EB54C9">
            <w:pPr>
              <w:spacing w:line="300" w:lineRule="exact"/>
              <w:rPr>
                <w:rFonts w:ascii="メイリオ" w:eastAsia="メイリオ" w:hAnsi="メイリオ" w:cs="メイリオ"/>
                <w:sz w:val="17"/>
                <w:szCs w:val="17"/>
              </w:rPr>
            </w:pPr>
            <w:r w:rsidRPr="00591663">
              <w:rPr>
                <w:rFonts w:ascii="メイリオ" w:eastAsia="メイリオ" w:hAnsi="メイリオ" w:cs="メイリオ" w:hint="eastAsia"/>
                <w:sz w:val="17"/>
                <w:szCs w:val="17"/>
              </w:rPr>
              <w:t>・中立的な第三者である評価機関が福祉サービス事業者のサービスや経営を評価し、結果を公表することで、事業者のサービスの質の向上と利用者のサービス選択を支援することを目的としている。</w:t>
            </w:r>
          </w:p>
          <w:p w:rsidR="00EB54C9" w:rsidRPr="00591663" w:rsidRDefault="00EB54C9" w:rsidP="00EB54C9">
            <w:pPr>
              <w:spacing w:line="300" w:lineRule="exact"/>
              <w:rPr>
                <w:rFonts w:ascii="メイリオ" w:eastAsia="メイリオ" w:hAnsi="メイリオ" w:cs="メイリオ"/>
                <w:sz w:val="17"/>
                <w:szCs w:val="17"/>
              </w:rPr>
            </w:pPr>
            <w:r w:rsidRPr="00591663">
              <w:rPr>
                <w:rFonts w:ascii="メイリオ" w:eastAsia="メイリオ" w:hAnsi="メイリオ" w:cs="メイリオ" w:hint="eastAsia"/>
                <w:sz w:val="17"/>
                <w:szCs w:val="17"/>
              </w:rPr>
              <w:t>・都の福祉サービス第三者評価は、「利用者調査」と「事業評価」をあわせて実施し、評価結果は「とうきょう福祉ナビゲーション」でインターネットを通じて広く公表している。</w:t>
            </w:r>
          </w:p>
          <w:p w:rsidR="004118E4" w:rsidRPr="001B7A10" w:rsidRDefault="00EB54C9" w:rsidP="00EB54C9">
            <w:pPr>
              <w:spacing w:line="300" w:lineRule="exact"/>
              <w:rPr>
                <w:rFonts w:ascii="メイリオ" w:eastAsia="メイリオ" w:hAnsi="メイリオ" w:cs="メイリオ"/>
                <w:sz w:val="20"/>
                <w:szCs w:val="20"/>
              </w:rPr>
            </w:pPr>
            <w:r w:rsidRPr="00591663">
              <w:rPr>
                <w:rFonts w:ascii="メイリオ" w:eastAsia="メイリオ" w:hAnsi="メイリオ" w:cs="メイリオ" w:hint="eastAsia"/>
                <w:sz w:val="17"/>
                <w:szCs w:val="17"/>
              </w:rPr>
              <w:t>・東京都福祉サービス評価推進機構を設置し、評価機関の認証、評価者養成、共通評価項目の策定・改定、評価結果の公表、苦情対応、評価制度の普及啓発を行っている。</w:t>
            </w:r>
          </w:p>
        </w:tc>
      </w:tr>
      <w:tr w:rsidR="00B01BEF" w:rsidTr="00B01BEF">
        <w:tc>
          <w:tcPr>
            <w:tcW w:w="3222" w:type="dxa"/>
            <w:shd w:val="clear" w:color="auto" w:fill="DAEEF3" w:themeFill="accent5" w:themeFillTint="33"/>
          </w:tcPr>
          <w:p w:rsidR="00B01BEF" w:rsidRPr="00EE371E" w:rsidRDefault="00C83279" w:rsidP="00A86884">
            <w:pPr>
              <w:spacing w:line="300" w:lineRule="exact"/>
              <w:rPr>
                <w:rFonts w:asciiTheme="majorEastAsia" w:eastAsiaTheme="majorEastAsia" w:hAnsiTheme="majorEastAsia"/>
                <w:sz w:val="22"/>
              </w:rPr>
            </w:pPr>
            <w:r>
              <w:rPr>
                <w:rFonts w:asciiTheme="majorEastAsia" w:eastAsiaTheme="majorEastAsia" w:hAnsiTheme="majorEastAsia" w:hint="eastAsia"/>
                <w:noProof/>
                <w:sz w:val="22"/>
              </w:rPr>
              <w:lastRenderedPageBreak/>
              <w:drawing>
                <wp:anchor distT="0" distB="0" distL="114300" distR="114300" simplePos="0" relativeHeight="251676672" behindDoc="0" locked="0" layoutInCell="1" allowOverlap="1">
                  <wp:simplePos x="0" y="0"/>
                  <wp:positionH relativeFrom="page">
                    <wp:posOffset>5611495</wp:posOffset>
                  </wp:positionH>
                  <wp:positionV relativeFrom="page">
                    <wp:posOffset>8171815</wp:posOffset>
                  </wp:positionV>
                  <wp:extent cx="647700" cy="647700"/>
                  <wp:effectExtent l="0" t="0" r="0" b="0"/>
                  <wp:wrapNone/>
                  <wp:docPr id="19" name="JAVISCODE015-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B01BEF" w:rsidRPr="00B01BEF">
              <w:rPr>
                <w:rFonts w:asciiTheme="majorEastAsia" w:eastAsiaTheme="majorEastAsia" w:hAnsiTheme="majorEastAsia" w:hint="eastAsia"/>
                <w:sz w:val="22"/>
              </w:rPr>
              <w:t>指導検査における区市町村との連携</w:t>
            </w:r>
          </w:p>
        </w:tc>
        <w:tc>
          <w:tcPr>
            <w:tcW w:w="6632" w:type="dxa"/>
            <w:shd w:val="clear" w:color="auto" w:fill="DAEEF3" w:themeFill="accent5" w:themeFillTint="33"/>
          </w:tcPr>
          <w:p w:rsidR="00EB54C9" w:rsidRPr="00EB54C9" w:rsidRDefault="00EB54C9" w:rsidP="00EB54C9">
            <w:pPr>
              <w:spacing w:line="300" w:lineRule="exact"/>
              <w:rPr>
                <w:rFonts w:ascii="メイリオ" w:eastAsia="メイリオ" w:hAnsi="メイリオ" w:cs="メイリオ"/>
                <w:sz w:val="20"/>
                <w:szCs w:val="20"/>
              </w:rPr>
            </w:pPr>
            <w:r>
              <w:rPr>
                <w:rFonts w:ascii="メイリオ" w:eastAsia="メイリオ" w:hAnsi="メイリオ" w:cs="メイリオ" w:hint="eastAsia"/>
                <w:sz w:val="20"/>
                <w:szCs w:val="20"/>
              </w:rPr>
              <w:t>・</w:t>
            </w:r>
            <w:r w:rsidRPr="00EB54C9">
              <w:rPr>
                <w:rFonts w:ascii="メイリオ" w:eastAsia="メイリオ" w:hAnsi="メイリオ" w:cs="メイリオ" w:hint="eastAsia"/>
                <w:sz w:val="20"/>
                <w:szCs w:val="20"/>
              </w:rPr>
              <w:t>障害福祉サービス事業者等の指導に従事する区市町村の職員に対し、指導検査に関する情報・ノウハウを提供し、業務の理解を深めることを目的として、平成２０年度から「指導検査支援研修会」を実施している。</w:t>
            </w:r>
          </w:p>
          <w:p w:rsidR="00B01BEF" w:rsidRPr="001B7A10" w:rsidRDefault="00EB54C9" w:rsidP="00EB54C9">
            <w:pPr>
              <w:spacing w:line="300" w:lineRule="exact"/>
              <w:rPr>
                <w:rFonts w:ascii="メイリオ" w:eastAsia="メイリオ" w:hAnsi="メイリオ" w:cs="メイリオ"/>
                <w:sz w:val="20"/>
                <w:szCs w:val="20"/>
              </w:rPr>
            </w:pPr>
            <w:r>
              <w:rPr>
                <w:rFonts w:ascii="メイリオ" w:eastAsia="メイリオ" w:hAnsi="メイリオ" w:cs="メイリオ" w:hint="eastAsia"/>
                <w:sz w:val="20"/>
                <w:szCs w:val="20"/>
              </w:rPr>
              <w:t>・</w:t>
            </w:r>
            <w:r w:rsidRPr="00EB54C9">
              <w:rPr>
                <w:rFonts w:ascii="メイリオ" w:eastAsia="メイリオ" w:hAnsi="メイリオ" w:cs="メイリオ" w:hint="eastAsia"/>
                <w:sz w:val="20"/>
                <w:szCs w:val="20"/>
              </w:rPr>
              <w:t>また、東京都と区市町村との情報交換及び実務に関する連絡調整を定期的に行い、東京都全体の指導検査体制の充実を図ることを目的として、平成２２年度に「障害福祉サービス指導検査連絡会」を設置し、毎年２回程度開催している。</w:t>
            </w:r>
          </w:p>
        </w:tc>
      </w:tr>
      <w:tr w:rsidR="00B01BEF" w:rsidTr="00B01BEF">
        <w:tc>
          <w:tcPr>
            <w:tcW w:w="3222" w:type="dxa"/>
            <w:shd w:val="clear" w:color="auto" w:fill="DAEEF3" w:themeFill="accent5" w:themeFillTint="33"/>
          </w:tcPr>
          <w:p w:rsidR="00B01BEF" w:rsidRPr="00EE371E" w:rsidRDefault="00B01BEF" w:rsidP="00A86884">
            <w:pPr>
              <w:spacing w:line="300" w:lineRule="exact"/>
              <w:rPr>
                <w:rFonts w:asciiTheme="majorEastAsia" w:eastAsiaTheme="majorEastAsia" w:hAnsiTheme="majorEastAsia"/>
                <w:sz w:val="22"/>
              </w:rPr>
            </w:pPr>
            <w:r>
              <w:rPr>
                <w:rFonts w:asciiTheme="majorEastAsia" w:eastAsiaTheme="majorEastAsia" w:hAnsiTheme="majorEastAsia" w:hint="eastAsia"/>
                <w:sz w:val="22"/>
              </w:rPr>
              <w:t>障害者施策</w:t>
            </w:r>
            <w:r w:rsidR="006262B7">
              <w:rPr>
                <w:rFonts w:asciiTheme="majorEastAsia" w:eastAsiaTheme="majorEastAsia" w:hAnsiTheme="majorEastAsia" w:hint="eastAsia"/>
                <w:sz w:val="22"/>
              </w:rPr>
              <w:t>推進区市町村包括補助事業</w:t>
            </w:r>
          </w:p>
        </w:tc>
        <w:tc>
          <w:tcPr>
            <w:tcW w:w="6632" w:type="dxa"/>
            <w:shd w:val="clear" w:color="auto" w:fill="DAEEF3" w:themeFill="accent5" w:themeFillTint="33"/>
          </w:tcPr>
          <w:p w:rsidR="00B01BEF" w:rsidRPr="001B7A10" w:rsidRDefault="00EB54C9" w:rsidP="00A86884">
            <w:pPr>
              <w:spacing w:line="300" w:lineRule="exact"/>
              <w:rPr>
                <w:rFonts w:ascii="メイリオ" w:eastAsia="メイリオ" w:hAnsi="メイリオ" w:cs="メイリオ"/>
                <w:sz w:val="20"/>
                <w:szCs w:val="20"/>
              </w:rPr>
            </w:pPr>
            <w:r>
              <w:rPr>
                <w:rFonts w:ascii="メイリオ" w:eastAsia="メイリオ" w:hAnsi="メイリオ" w:cs="メイリオ" w:hint="eastAsia"/>
                <w:sz w:val="20"/>
                <w:szCs w:val="20"/>
              </w:rPr>
              <w:t>・</w:t>
            </w:r>
            <w:r w:rsidRPr="00EB54C9">
              <w:rPr>
                <w:rFonts w:ascii="メイリオ" w:eastAsia="メイリオ" w:hAnsi="メイリオ" w:cs="メイリオ" w:hint="eastAsia"/>
                <w:sz w:val="20"/>
                <w:szCs w:val="20"/>
              </w:rPr>
              <w:t>区市町村が地域の実情に応じて、主体的に障害分野の基盤の整備及び地域福祉サービスの充実を図ることにより、都民の福祉の増進を図る。</w:t>
            </w:r>
          </w:p>
        </w:tc>
      </w:tr>
    </w:tbl>
    <w:p w:rsidR="004118E4" w:rsidRDefault="004118E4" w:rsidP="00F46065">
      <w:pPr>
        <w:spacing w:line="300" w:lineRule="exact"/>
        <w:ind w:leftChars="-187" w:hangingChars="187" w:hanging="449"/>
        <w:rPr>
          <w:rFonts w:asciiTheme="majorEastAsia" w:eastAsiaTheme="majorEastAsia" w:hAnsiTheme="majorEastAsia"/>
          <w:szCs w:val="24"/>
        </w:rPr>
      </w:pPr>
    </w:p>
    <w:p w:rsidR="001036F8" w:rsidRPr="00EB54C9" w:rsidRDefault="001036F8" w:rsidP="001036F8">
      <w:pPr>
        <w:rPr>
          <w:rFonts w:asciiTheme="majorEastAsia" w:eastAsiaTheme="majorEastAsia" w:hAnsiTheme="majorEastAsia"/>
        </w:rPr>
      </w:pPr>
    </w:p>
    <w:p w:rsidR="006262B7" w:rsidRDefault="006262B7">
      <w:pPr>
        <w:widowControl/>
        <w:jc w:val="left"/>
        <w:rPr>
          <w:rFonts w:asciiTheme="majorEastAsia" w:eastAsiaTheme="majorEastAsia" w:hAnsiTheme="majorEastAsia"/>
        </w:rPr>
      </w:pPr>
      <w:r>
        <w:rPr>
          <w:rFonts w:asciiTheme="majorEastAsia" w:eastAsiaTheme="majorEastAsia" w:hAnsiTheme="majorEastAsia"/>
        </w:rPr>
        <w:br w:type="page"/>
      </w:r>
    </w:p>
    <w:p w:rsidR="00591663" w:rsidRDefault="00C83279" w:rsidP="00AC6295">
      <w:pPr>
        <w:ind w:leftChars="100" w:left="240"/>
        <w:rPr>
          <w:rFonts w:ascii="HGSｺﾞｼｯｸE" w:eastAsia="HGSｺﾞｼｯｸE" w:hAnsi="HGSｺﾞｼｯｸE"/>
          <w:color w:val="0070C0"/>
        </w:rPr>
      </w:pPr>
      <w:r>
        <w:rPr>
          <w:rFonts w:ascii="HGSｺﾞｼｯｸE" w:eastAsia="HGSｺﾞｼｯｸE" w:hAnsi="HGSｺﾞｼｯｸE" w:hint="eastAsia"/>
          <w:noProof/>
          <w:color w:val="0070C0"/>
        </w:rPr>
        <w:lastRenderedPageBreak/>
        <w:drawing>
          <wp:anchor distT="0" distB="0" distL="114300" distR="114300" simplePos="0" relativeHeight="251677696"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20" name="JAVISCODE016-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AC6295">
        <w:rPr>
          <w:rFonts w:ascii="HGSｺﾞｼｯｸE" w:eastAsia="HGSｺﾞｼｯｸE" w:hAnsi="HGSｺﾞｼｯｸE" w:hint="eastAsia"/>
          <w:color w:val="0070C0"/>
        </w:rPr>
        <w:t xml:space="preserve">取組３　</w:t>
      </w:r>
      <w:r w:rsidR="00C63686" w:rsidRPr="00844E26">
        <w:rPr>
          <w:rFonts w:ascii="HGSｺﾞｼｯｸE" w:eastAsia="HGSｺﾞｼｯｸE" w:hAnsi="HGSｺﾞｼｯｸE" w:hint="eastAsia"/>
          <w:color w:val="0070C0"/>
        </w:rPr>
        <w:t>施設入所・入院から地域生活への移行促進と地域生活の継続の</w:t>
      </w:r>
      <w:r w:rsidR="0043066C" w:rsidRPr="00844E26">
        <w:rPr>
          <w:rFonts w:ascii="HGSｺﾞｼｯｸE" w:eastAsia="HGSｺﾞｼｯｸE" w:hAnsi="HGSｺﾞｼｯｸE" w:hint="eastAsia"/>
          <w:color w:val="0070C0"/>
        </w:rPr>
        <w:t>支援</w:t>
      </w:r>
    </w:p>
    <w:p w:rsidR="00591663" w:rsidRDefault="00591663" w:rsidP="00591663">
      <w:pPr>
        <w:ind w:left="240" w:hangingChars="100" w:hanging="240"/>
        <w:rPr>
          <w:rFonts w:ascii="HGSｺﾞｼｯｸE" w:eastAsia="HGSｺﾞｼｯｸE" w:hAnsi="HGSｺﾞｼｯｸE"/>
          <w:color w:val="0070C0"/>
        </w:rPr>
      </w:pPr>
    </w:p>
    <w:p w:rsidR="00591663" w:rsidRPr="001C216A" w:rsidRDefault="00591663" w:rsidP="00591663">
      <w:pPr>
        <w:ind w:left="240" w:hangingChars="100" w:hanging="240"/>
      </w:pPr>
      <w:r>
        <w:rPr>
          <w:rFonts w:hint="eastAsia"/>
          <w:color w:val="000000" w:themeColor="text1"/>
        </w:rPr>
        <w:t xml:space="preserve">　</w:t>
      </w:r>
      <w:r w:rsidRPr="001C216A">
        <w:rPr>
          <w:rFonts w:hint="eastAsia"/>
        </w:rPr>
        <w:t>障害者が希望する地域で安心して暮らせる社会の実現を目指して、入所施設や精神科病院から地域生活への移行を促進するとともに、地域での安定した生活の継続を支援します。</w:t>
      </w:r>
    </w:p>
    <w:p w:rsidR="0000065B" w:rsidRDefault="0000065B" w:rsidP="00C63686">
      <w:pPr>
        <w:rPr>
          <w:rFonts w:asciiTheme="majorEastAsia" w:eastAsiaTheme="majorEastAsia" w:hAnsiTheme="majorEastAsia"/>
        </w:rPr>
      </w:pPr>
    </w:p>
    <w:p w:rsidR="0000065B" w:rsidRPr="00844E26" w:rsidRDefault="0000065B" w:rsidP="00C63686">
      <w:pPr>
        <w:rPr>
          <w:rFonts w:ascii="HGSｺﾞｼｯｸE" w:eastAsia="HGSｺﾞｼｯｸE" w:hAnsi="HGSｺﾞｼｯｸE"/>
          <w:color w:val="0070C0"/>
        </w:rPr>
      </w:pPr>
      <w:r w:rsidRPr="00844E26">
        <w:rPr>
          <w:rFonts w:ascii="HGSｺﾞｼｯｸE" w:eastAsia="HGSｺﾞｼｯｸE" w:hAnsi="HGSｺﾞｼｯｸE" w:hint="eastAsia"/>
          <w:color w:val="0070C0"/>
        </w:rPr>
        <w:t>１　福祉施設入所者の地域生活への移行</w:t>
      </w:r>
    </w:p>
    <w:p w:rsidR="00C63686" w:rsidRDefault="00C63686" w:rsidP="00C63686">
      <w:pPr>
        <w:rPr>
          <w:rFonts w:asciiTheme="majorEastAsia" w:eastAsiaTheme="majorEastAsia" w:hAnsiTheme="majorEastAsia"/>
        </w:rPr>
      </w:pPr>
    </w:p>
    <w:p w:rsidR="00591663" w:rsidRPr="00844E26" w:rsidRDefault="00591663" w:rsidP="00591663">
      <w:pPr>
        <w:rPr>
          <w:rFonts w:ascii="HGSｺﾞｼｯｸE" w:eastAsia="HGSｺﾞｼｯｸE" w:hAnsi="HGSｺﾞｼｯｸE"/>
        </w:rPr>
      </w:pPr>
      <w:r w:rsidRPr="00844E26">
        <w:rPr>
          <w:rFonts w:ascii="HGSｺﾞｼｯｸE" w:eastAsia="HGSｺﾞｼｯｸE" w:hAnsi="HGSｺﾞｼｯｸE" w:hint="eastAsia"/>
        </w:rPr>
        <w:t>現状と課題</w:t>
      </w:r>
    </w:p>
    <w:p w:rsidR="006E456E" w:rsidRDefault="006E456E" w:rsidP="00C63686">
      <w:pPr>
        <w:rPr>
          <w:rFonts w:ascii="HGｺﾞｼｯｸE" w:eastAsia="HGｺﾞｼｯｸE" w:hAnsi="HGｺﾞｼｯｸE"/>
        </w:rPr>
      </w:pPr>
    </w:p>
    <w:p w:rsidR="00C63686" w:rsidRPr="00844E26" w:rsidRDefault="006E456E" w:rsidP="003E0312">
      <w:pPr>
        <w:tabs>
          <w:tab w:val="left" w:pos="5245"/>
        </w:tabs>
        <w:rPr>
          <w:rFonts w:ascii="HGSｺﾞｼｯｸE" w:eastAsia="HGSｺﾞｼｯｸE" w:hAnsi="HGSｺﾞｼｯｸE"/>
        </w:rPr>
      </w:pPr>
      <w:r w:rsidRPr="00844E26">
        <w:rPr>
          <w:rFonts w:ascii="HGSｺﾞｼｯｸE" w:eastAsia="HGSｺﾞｼｯｸE" w:hAnsi="HGSｺﾞｼｯｸE" w:hint="eastAsia"/>
        </w:rPr>
        <w:t>（</w:t>
      </w:r>
      <w:r w:rsidR="0000065B" w:rsidRPr="00844E26">
        <w:rPr>
          <w:rFonts w:ascii="HGSｺﾞｼｯｸE" w:eastAsia="HGSｺﾞｼｯｸE" w:hAnsi="HGSｺﾞｼｯｸE" w:hint="eastAsia"/>
        </w:rPr>
        <w:t>これまでの取組の状況</w:t>
      </w:r>
      <w:r w:rsidR="00C63686" w:rsidRPr="00844E26">
        <w:rPr>
          <w:rFonts w:ascii="HGSｺﾞｼｯｸE" w:eastAsia="HGSｺﾞｼｯｸE" w:hAnsi="HGSｺﾞｼｯｸE" w:hint="eastAsia"/>
        </w:rPr>
        <w:t>）</w:t>
      </w:r>
    </w:p>
    <w:p w:rsidR="0000065B" w:rsidRPr="001C216A" w:rsidRDefault="0000065B" w:rsidP="00F46065">
      <w:pPr>
        <w:ind w:firstLineChars="100" w:firstLine="240"/>
        <w:rPr>
          <w:rFonts w:ascii="HG丸ｺﾞｼｯｸM-PRO" w:eastAsia="HG丸ｺﾞｼｯｸM-PRO" w:hAnsi="HG丸ｺﾞｼｯｸM-PRO"/>
        </w:rPr>
      </w:pPr>
      <w:r w:rsidRPr="001C216A">
        <w:rPr>
          <w:rFonts w:ascii="HG丸ｺﾞｼｯｸM-PRO" w:eastAsia="HG丸ｺﾞｼｯｸM-PRO" w:hAnsi="HG丸ｺﾞｼｯｸM-PRO" w:hint="eastAsia"/>
        </w:rPr>
        <w:t>東京都ではこれまで、地域移行に関</w:t>
      </w:r>
      <w:r w:rsidR="008A1249" w:rsidRPr="001C216A">
        <w:rPr>
          <w:rFonts w:ascii="HG丸ｺﾞｼｯｸM-PRO" w:eastAsia="HG丸ｺﾞｼｯｸM-PRO" w:hAnsi="HG丸ｺﾞｼｯｸM-PRO" w:hint="eastAsia"/>
        </w:rPr>
        <w:t>する普及啓発、入所</w:t>
      </w:r>
      <w:r w:rsidRPr="001C216A">
        <w:rPr>
          <w:rFonts w:ascii="HG丸ｺﾞｼｯｸM-PRO" w:eastAsia="HG丸ｺﾞｼｯｸM-PRO" w:hAnsi="HG丸ｺﾞｼｯｸM-PRO" w:hint="eastAsia"/>
        </w:rPr>
        <w:t>施設等に配置したコーディネーターによる利用者・家族・施設職員等への働きかけや関係者との連絡調整、</w:t>
      </w:r>
      <w:r w:rsidR="008E6DDE" w:rsidRPr="001C216A">
        <w:rPr>
          <w:rFonts w:ascii="HG丸ｺﾞｼｯｸM-PRO" w:eastAsia="HG丸ｺﾞｼｯｸM-PRO" w:hAnsi="HG丸ｺﾞｼｯｸM-PRO" w:hint="eastAsia"/>
        </w:rPr>
        <w:t>区市町村による地域移</w:t>
      </w:r>
      <w:r w:rsidR="00E33A55" w:rsidRPr="001C216A">
        <w:rPr>
          <w:rFonts w:ascii="HG丸ｺﾞｼｯｸM-PRO" w:eastAsia="HG丸ｺﾞｼｯｸM-PRO" w:hAnsi="HG丸ｺﾞｼｯｸM-PRO" w:hint="eastAsia"/>
        </w:rPr>
        <w:t>行</w:t>
      </w:r>
      <w:r w:rsidR="008E6DDE" w:rsidRPr="001C216A">
        <w:rPr>
          <w:rFonts w:ascii="HG丸ｺﾞｼｯｸM-PRO" w:eastAsia="HG丸ｺﾞｼｯｸM-PRO" w:hAnsi="HG丸ｺﾞｼｯｸM-PRO" w:hint="eastAsia"/>
        </w:rPr>
        <w:t>促進の取組への支援を実施する</w:t>
      </w:r>
      <w:r w:rsidR="00F626B0" w:rsidRPr="001C216A">
        <w:rPr>
          <w:rFonts w:ascii="HG丸ｺﾞｼｯｸM-PRO" w:eastAsia="HG丸ｺﾞｼｯｸM-PRO" w:hAnsi="HG丸ｺﾞｼｯｸM-PRO" w:hint="eastAsia"/>
        </w:rPr>
        <w:t>と</w:t>
      </w:r>
      <w:r w:rsidR="008E6DDE" w:rsidRPr="001C216A">
        <w:rPr>
          <w:rFonts w:ascii="HG丸ｺﾞｼｯｸM-PRO" w:eastAsia="HG丸ｺﾞｼｯｸM-PRO" w:hAnsi="HG丸ｺﾞｼｯｸM-PRO" w:hint="eastAsia"/>
        </w:rPr>
        <w:t>ともに、</w:t>
      </w:r>
      <w:r w:rsidR="00E33A55" w:rsidRPr="001C216A">
        <w:rPr>
          <w:rFonts w:ascii="HG丸ｺﾞｼｯｸM-PRO" w:eastAsia="HG丸ｺﾞｼｯｸM-PRO" w:hAnsi="HG丸ｺﾞｼｯｸM-PRO" w:hint="eastAsia"/>
        </w:rPr>
        <w:t>既存の</w:t>
      </w:r>
      <w:r w:rsidR="008A1249" w:rsidRPr="001C216A">
        <w:rPr>
          <w:rFonts w:ascii="HG丸ｺﾞｼｯｸM-PRO" w:eastAsia="HG丸ｺﾞｼｯｸM-PRO" w:hAnsi="HG丸ｺﾞｼｯｸM-PRO" w:hint="eastAsia"/>
        </w:rPr>
        <w:t>入所</w:t>
      </w:r>
      <w:r w:rsidRPr="001C216A">
        <w:rPr>
          <w:rFonts w:ascii="HG丸ｺﾞｼｯｸM-PRO" w:eastAsia="HG丸ｺﾞｼｯｸM-PRO" w:hAnsi="HG丸ｺﾞｼｯｸM-PRO" w:hint="eastAsia"/>
        </w:rPr>
        <w:t>施設について、地域生活への移行等を積極的に支援する機能等を強化した「地域生活支援型入所</w:t>
      </w:r>
      <w:r w:rsidR="00726C8E" w:rsidRPr="001C216A">
        <w:rPr>
          <w:rFonts w:ascii="HG丸ｺﾞｼｯｸM-PRO" w:eastAsia="HG丸ｺﾞｼｯｸM-PRO" w:hAnsi="HG丸ｺﾞｼｯｸM-PRO" w:hint="eastAsia"/>
        </w:rPr>
        <w:t>施設」への転換を促進するなどにより、</w:t>
      </w:r>
      <w:r w:rsidR="008A1249" w:rsidRPr="001C216A">
        <w:rPr>
          <w:rFonts w:ascii="HG丸ｺﾞｼｯｸM-PRO" w:eastAsia="HG丸ｺﾞｼｯｸM-PRO" w:hAnsi="HG丸ｺﾞｼｯｸM-PRO" w:hint="eastAsia"/>
        </w:rPr>
        <w:t>施設</w:t>
      </w:r>
      <w:r w:rsidR="00726C8E" w:rsidRPr="001C216A">
        <w:rPr>
          <w:rFonts w:ascii="HG丸ｺﾞｼｯｸM-PRO" w:eastAsia="HG丸ｺﾞｼｯｸM-PRO" w:hAnsi="HG丸ｺﾞｼｯｸM-PRO" w:hint="eastAsia"/>
        </w:rPr>
        <w:t>入所者の地域生活への移行を進めてきました</w:t>
      </w:r>
      <w:r w:rsidRPr="001C216A">
        <w:rPr>
          <w:rFonts w:ascii="HG丸ｺﾞｼｯｸM-PRO" w:eastAsia="HG丸ｺﾞｼｯｸM-PRO" w:hAnsi="HG丸ｺﾞｼｯｸM-PRO" w:hint="eastAsia"/>
        </w:rPr>
        <w:t>。</w:t>
      </w:r>
    </w:p>
    <w:p w:rsidR="00FA385C" w:rsidRDefault="008E6DDE" w:rsidP="00F46065">
      <w:pPr>
        <w:ind w:firstLineChars="100" w:firstLine="240"/>
        <w:rPr>
          <w:rFonts w:ascii="HG丸ｺﾞｼｯｸM-PRO" w:eastAsia="HG丸ｺﾞｼｯｸM-PRO" w:hAnsi="HG丸ｺﾞｼｯｸM-PRO"/>
        </w:rPr>
      </w:pPr>
      <w:r w:rsidRPr="001C216A">
        <w:rPr>
          <w:rFonts w:ascii="HG丸ｺﾞｼｯｸM-PRO" w:eastAsia="HG丸ｺﾞｼｯｸM-PRO" w:hAnsi="HG丸ｺﾞｼｯｸM-PRO" w:hint="eastAsia"/>
        </w:rPr>
        <w:t>第３期東京都障害福祉計画</w:t>
      </w:r>
      <w:r w:rsidR="0000065B" w:rsidRPr="001C216A">
        <w:rPr>
          <w:rFonts w:ascii="HG丸ｺﾞｼｯｸM-PRO" w:eastAsia="HG丸ｺﾞｼｯｸM-PRO" w:hAnsi="HG丸ｺﾞｼｯｸM-PRO" w:hint="eastAsia"/>
        </w:rPr>
        <w:t>においては</w:t>
      </w:r>
      <w:r w:rsidR="008A20B1" w:rsidRPr="001C216A">
        <w:rPr>
          <w:rFonts w:ascii="HG丸ｺﾞｼｯｸM-PRO" w:eastAsia="HG丸ｺﾞｼｯｸM-PRO" w:hAnsi="HG丸ｺﾞｼｯｸM-PRO" w:hint="eastAsia"/>
        </w:rPr>
        <w:t>、</w:t>
      </w:r>
      <w:r w:rsidR="0000065B" w:rsidRPr="001C216A">
        <w:rPr>
          <w:rFonts w:ascii="HG丸ｺﾞｼｯｸM-PRO" w:eastAsia="HG丸ｺﾞｼｯｸM-PRO" w:hAnsi="HG丸ｺﾞｼｯｸM-PRO" w:hint="eastAsia"/>
        </w:rPr>
        <w:t>平成</w:t>
      </w:r>
      <w:r w:rsidRPr="001C216A">
        <w:rPr>
          <w:rFonts w:ascii="HG丸ｺﾞｼｯｸM-PRO" w:eastAsia="HG丸ｺﾞｼｯｸM-PRO" w:hAnsi="HG丸ｺﾞｼｯｸM-PRO" w:hint="eastAsia"/>
        </w:rPr>
        <w:t>26</w:t>
      </w:r>
      <w:r w:rsidR="0000065B" w:rsidRPr="001C216A">
        <w:rPr>
          <w:rFonts w:ascii="HG丸ｺﾞｼｯｸM-PRO" w:eastAsia="HG丸ｺﾞｼｯｸM-PRO" w:hAnsi="HG丸ｺﾞｼｯｸM-PRO" w:hint="eastAsia"/>
        </w:rPr>
        <w:t>年度末までに、平成</w:t>
      </w:r>
      <w:r w:rsidRPr="001C216A">
        <w:rPr>
          <w:rFonts w:ascii="HG丸ｺﾞｼｯｸM-PRO" w:eastAsia="HG丸ｺﾞｼｯｸM-PRO" w:hAnsi="HG丸ｺﾞｼｯｸM-PRO" w:hint="eastAsia"/>
        </w:rPr>
        <w:t>17</w:t>
      </w:r>
      <w:r w:rsidR="0000065B" w:rsidRPr="001C216A">
        <w:rPr>
          <w:rFonts w:ascii="HG丸ｺﾞｼｯｸM-PRO" w:eastAsia="HG丸ｺﾞｼｯｸM-PRO" w:hAnsi="HG丸ｺﾞｼｯｸM-PRO" w:hint="eastAsia"/>
        </w:rPr>
        <w:t>年</w:t>
      </w:r>
      <w:r w:rsidRPr="001C216A">
        <w:rPr>
          <w:rFonts w:ascii="HG丸ｺﾞｼｯｸM-PRO" w:eastAsia="HG丸ｺﾞｼｯｸM-PRO" w:hAnsi="HG丸ｺﾞｼｯｸM-PRO" w:hint="eastAsia"/>
        </w:rPr>
        <w:t>10</w:t>
      </w:r>
      <w:r w:rsidR="0000065B" w:rsidRPr="001C216A">
        <w:rPr>
          <w:rFonts w:ascii="HG丸ｺﾞｼｯｸM-PRO" w:eastAsia="HG丸ｺﾞｼｯｸM-PRO" w:hAnsi="HG丸ｺﾞｼｯｸM-PRO" w:hint="eastAsia"/>
        </w:rPr>
        <w:t>月</w:t>
      </w:r>
      <w:r w:rsidRPr="001C216A">
        <w:rPr>
          <w:rFonts w:ascii="HG丸ｺﾞｼｯｸM-PRO" w:eastAsia="HG丸ｺﾞｼｯｸM-PRO" w:hAnsi="HG丸ｺﾞｼｯｸM-PRO" w:hint="eastAsia"/>
        </w:rPr>
        <w:t>1</w:t>
      </w:r>
      <w:r w:rsidR="00E33A55" w:rsidRPr="001C216A">
        <w:rPr>
          <w:rFonts w:ascii="HG丸ｺﾞｼｯｸM-PRO" w:eastAsia="HG丸ｺﾞｼｯｸM-PRO" w:hAnsi="HG丸ｺﾞｼｯｸM-PRO" w:hint="eastAsia"/>
        </w:rPr>
        <w:t>日時点の</w:t>
      </w:r>
      <w:r w:rsidR="008A1249" w:rsidRPr="001C216A">
        <w:rPr>
          <w:rFonts w:ascii="HG丸ｺﾞｼｯｸM-PRO" w:eastAsia="HG丸ｺﾞｼｯｸM-PRO" w:hAnsi="HG丸ｺﾞｼｯｸM-PRO" w:hint="eastAsia"/>
        </w:rPr>
        <w:t>施設</w:t>
      </w:r>
      <w:r w:rsidR="0000065B" w:rsidRPr="001C216A">
        <w:rPr>
          <w:rFonts w:ascii="HG丸ｺﾞｼｯｸM-PRO" w:eastAsia="HG丸ｺﾞｼｯｸM-PRO" w:hAnsi="HG丸ｺﾞｼｯｸM-PRO" w:hint="eastAsia"/>
        </w:rPr>
        <w:t>入所者のうち</w:t>
      </w:r>
      <w:r w:rsidRPr="001C216A">
        <w:rPr>
          <w:rFonts w:ascii="HG丸ｺﾞｼｯｸM-PRO" w:eastAsia="HG丸ｺﾞｼｯｸM-PRO" w:hAnsi="HG丸ｺﾞｼｯｸM-PRO" w:hint="eastAsia"/>
        </w:rPr>
        <w:t>3</w:t>
      </w:r>
      <w:r w:rsidR="0000065B" w:rsidRPr="001C216A">
        <w:rPr>
          <w:rFonts w:ascii="HG丸ｺﾞｼｯｸM-PRO" w:eastAsia="HG丸ｺﾞｼｯｸM-PRO" w:hAnsi="HG丸ｺﾞｼｯｸM-PRO" w:hint="eastAsia"/>
        </w:rPr>
        <w:t>割（</w:t>
      </w:r>
      <w:r w:rsidRPr="001C216A">
        <w:rPr>
          <w:rFonts w:ascii="HG丸ｺﾞｼｯｸM-PRO" w:eastAsia="HG丸ｺﾞｼｯｸM-PRO" w:hAnsi="HG丸ｺﾞｼｯｸM-PRO" w:hint="eastAsia"/>
        </w:rPr>
        <w:t>2,204</w:t>
      </w:r>
      <w:r w:rsidR="0000065B" w:rsidRPr="001C216A">
        <w:rPr>
          <w:rFonts w:ascii="HG丸ｺﾞｼｯｸM-PRO" w:eastAsia="HG丸ｺﾞｼｯｸM-PRO" w:hAnsi="HG丸ｺﾞｼｯｸM-PRO" w:hint="eastAsia"/>
        </w:rPr>
        <w:t>人）以上が地域生活へ移行することを目標としてき</w:t>
      </w:r>
      <w:r w:rsidR="00C070EE" w:rsidRPr="001C216A">
        <w:rPr>
          <w:rFonts w:ascii="HG丸ｺﾞｼｯｸM-PRO" w:eastAsia="HG丸ｺﾞｼｯｸM-PRO" w:hAnsi="HG丸ｺﾞｼｯｸM-PRO" w:hint="eastAsia"/>
        </w:rPr>
        <w:t>ましたが、</w:t>
      </w:r>
      <w:r w:rsidR="00726C8E" w:rsidRPr="001C216A">
        <w:rPr>
          <w:rFonts w:ascii="HG丸ｺﾞｼｯｸM-PRO" w:eastAsia="HG丸ｺﾞｼｯｸM-PRO" w:hAnsi="HG丸ｺﾞｼｯｸM-PRO" w:hint="eastAsia"/>
        </w:rPr>
        <w:t>平成</w:t>
      </w:r>
      <w:r w:rsidRPr="001C216A">
        <w:rPr>
          <w:rFonts w:ascii="HG丸ｺﾞｼｯｸM-PRO" w:eastAsia="HG丸ｺﾞｼｯｸM-PRO" w:hAnsi="HG丸ｺﾞｼｯｸM-PRO" w:hint="eastAsia"/>
        </w:rPr>
        <w:t>25</w:t>
      </w:r>
      <w:r w:rsidR="00726C8E" w:rsidRPr="001C216A">
        <w:rPr>
          <w:rFonts w:ascii="HG丸ｺﾞｼｯｸM-PRO" w:eastAsia="HG丸ｺﾞｼｯｸM-PRO" w:hAnsi="HG丸ｺﾞｼｯｸM-PRO" w:hint="eastAsia"/>
        </w:rPr>
        <w:t>年度末時点の移行者数は</w:t>
      </w:r>
      <w:r w:rsidRPr="001C216A">
        <w:rPr>
          <w:rFonts w:ascii="HG丸ｺﾞｼｯｸM-PRO" w:eastAsia="HG丸ｺﾞｼｯｸM-PRO" w:hAnsi="HG丸ｺﾞｼｯｸM-PRO" w:hint="eastAsia"/>
        </w:rPr>
        <w:t>1,212</w:t>
      </w:r>
      <w:r w:rsidR="00726C8E" w:rsidRPr="001C216A">
        <w:rPr>
          <w:rFonts w:ascii="HG丸ｺﾞｼｯｸM-PRO" w:eastAsia="HG丸ｺﾞｼｯｸM-PRO" w:hAnsi="HG丸ｺﾞｼｯｸM-PRO" w:hint="eastAsia"/>
        </w:rPr>
        <w:t>人にとどまっています</w:t>
      </w:r>
      <w:r w:rsidR="0000065B" w:rsidRPr="001C216A">
        <w:rPr>
          <w:rFonts w:ascii="HG丸ｺﾞｼｯｸM-PRO" w:eastAsia="HG丸ｺﾞｼｯｸM-PRO" w:hAnsi="HG丸ｺﾞｼｯｸM-PRO" w:hint="eastAsia"/>
        </w:rPr>
        <w:t>。</w:t>
      </w:r>
      <w:r w:rsidR="00726C8E" w:rsidRPr="001C216A">
        <w:rPr>
          <w:rFonts w:ascii="HG丸ｺﾞｼｯｸM-PRO" w:eastAsia="HG丸ｺﾞｼｯｸM-PRO" w:hAnsi="HG丸ｺﾞｼｯｸM-PRO" w:hint="eastAsia"/>
        </w:rPr>
        <w:t>施設入所者の地域生活への移行を進めるためには、</w:t>
      </w:r>
      <w:r w:rsidR="00E33A55" w:rsidRPr="001C216A">
        <w:rPr>
          <w:rFonts w:ascii="HG丸ｺﾞｼｯｸM-PRO" w:eastAsia="HG丸ｺﾞｼｯｸM-PRO" w:hAnsi="HG丸ｺﾞｼｯｸM-PRO" w:hint="eastAsia"/>
        </w:rPr>
        <w:t>入所者の障害の重度化、</w:t>
      </w:r>
      <w:r w:rsidR="00AC6295">
        <w:rPr>
          <w:rFonts w:ascii="HG丸ｺﾞｼｯｸM-PRO" w:eastAsia="HG丸ｺﾞｼｯｸM-PRO" w:hAnsi="HG丸ｺﾞｼｯｸM-PRO" w:hint="eastAsia"/>
        </w:rPr>
        <w:t>本人・家族や施設職員に対する更なる理解の促進、とがい</w:t>
      </w:r>
      <w:r w:rsidR="0000065B" w:rsidRPr="001C216A">
        <w:rPr>
          <w:rFonts w:ascii="HG丸ｺﾞｼｯｸM-PRO" w:eastAsia="HG丸ｺﾞｼｯｸM-PRO" w:hAnsi="HG丸ｺﾞｼｯｸM-PRO" w:hint="eastAsia"/>
        </w:rPr>
        <w:t>施設も含め</w:t>
      </w:r>
      <w:r w:rsidR="001F0AFF" w:rsidRPr="001C216A">
        <w:rPr>
          <w:rFonts w:ascii="HG丸ｺﾞｼｯｸM-PRO" w:eastAsia="HG丸ｺﾞｼｯｸM-PRO" w:hAnsi="HG丸ｺﾞｼｯｸM-PRO" w:hint="eastAsia"/>
        </w:rPr>
        <w:t>た</w:t>
      </w:r>
      <w:r w:rsidR="0000065B" w:rsidRPr="001C216A">
        <w:rPr>
          <w:rFonts w:ascii="HG丸ｺﾞｼｯｸM-PRO" w:eastAsia="HG丸ｺﾞｼｯｸM-PRO" w:hAnsi="HG丸ｺﾞｼｯｸM-PRO" w:hint="eastAsia"/>
        </w:rPr>
        <w:t>施設相互や施設</w:t>
      </w:r>
      <w:r w:rsidR="00726C8E" w:rsidRPr="001C216A">
        <w:rPr>
          <w:rFonts w:ascii="HG丸ｺﾞｼｯｸM-PRO" w:eastAsia="HG丸ｺﾞｼｯｸM-PRO" w:hAnsi="HG丸ｺﾞｼｯｸM-PRO" w:hint="eastAsia"/>
        </w:rPr>
        <w:t>と相談支援事業所等との連携の強化等の課題に対応していく必要があります</w:t>
      </w:r>
      <w:r w:rsidR="0000065B" w:rsidRPr="001C216A">
        <w:rPr>
          <w:rFonts w:ascii="HG丸ｺﾞｼｯｸM-PRO" w:eastAsia="HG丸ｺﾞｼｯｸM-PRO" w:hAnsi="HG丸ｺﾞｼｯｸM-PRO" w:hint="eastAsia"/>
        </w:rPr>
        <w:t>。</w:t>
      </w:r>
    </w:p>
    <w:p w:rsidR="00862913" w:rsidRDefault="00B24BC6" w:rsidP="00F46065">
      <w:pPr>
        <w:ind w:firstLineChars="100" w:firstLine="240"/>
        <w:rPr>
          <w:rFonts w:ascii="HG丸ｺﾞｼｯｸM-PRO" w:eastAsia="HG丸ｺﾞｼｯｸM-PRO" w:hAnsi="HG丸ｺﾞｼｯｸM-PRO"/>
        </w:rPr>
      </w:pPr>
      <w:r w:rsidRPr="00AC6295">
        <w:rPr>
          <w:rFonts w:ascii="HG丸ｺﾞｼｯｸM-PRO" w:eastAsia="HG丸ｺﾞｼｯｸM-PRO" w:hAnsi="HG丸ｺﾞｼｯｸM-PRO" w:hint="eastAsia"/>
        </w:rPr>
        <w:t>国の基本指針では、</w:t>
      </w:r>
      <w:r w:rsidR="00862913" w:rsidRPr="00AC6295">
        <w:rPr>
          <w:rFonts w:ascii="HG丸ｺﾞｼｯｸM-PRO" w:eastAsia="HG丸ｺﾞｼｯｸM-PRO" w:hAnsi="HG丸ｺﾞｼｯｸM-PRO" w:hint="eastAsia"/>
        </w:rPr>
        <w:t>地域生活への移行と併せて施設入所者数の削減を目標とする</w:t>
      </w:r>
      <w:r w:rsidR="00922BB4" w:rsidRPr="00AC6295">
        <w:rPr>
          <w:rFonts w:ascii="HG丸ｺﾞｼｯｸM-PRO" w:eastAsia="HG丸ｺﾞｼｯｸM-PRO" w:hAnsi="HG丸ｺﾞｼｯｸM-PRO" w:hint="eastAsia"/>
        </w:rPr>
        <w:t>こと</w:t>
      </w:r>
      <w:r w:rsidR="00862913" w:rsidRPr="00AC6295">
        <w:rPr>
          <w:rFonts w:ascii="HG丸ｺﾞｼｯｸM-PRO" w:eastAsia="HG丸ｺﾞｼｯｸM-PRO" w:hAnsi="HG丸ｺﾞｼｯｸM-PRO" w:hint="eastAsia"/>
        </w:rPr>
        <w:t>としていますが、目標の設定にあたっては、</w:t>
      </w:r>
      <w:r w:rsidR="00922BB4" w:rsidRPr="00AC6295">
        <w:rPr>
          <w:rFonts w:ascii="HG丸ｺﾞｼｯｸM-PRO" w:eastAsia="HG丸ｺﾞｼｯｸM-PRO" w:hAnsi="HG丸ｺﾞｼｯｸM-PRO" w:hint="eastAsia"/>
        </w:rPr>
        <w:t>入所待機者の状況など</w:t>
      </w:r>
      <w:r w:rsidR="00862913" w:rsidRPr="00AC6295">
        <w:rPr>
          <w:rFonts w:ascii="HG丸ｺﾞｼｯｸM-PRO" w:eastAsia="HG丸ｺﾞｼｯｸM-PRO" w:hAnsi="HG丸ｺﾞｼｯｸM-PRO" w:hint="eastAsia"/>
        </w:rPr>
        <w:t>東京都の実情を踏まえる</w:t>
      </w:r>
      <w:r w:rsidR="00922BB4" w:rsidRPr="00AC6295">
        <w:rPr>
          <w:rFonts w:ascii="HG丸ｺﾞｼｯｸM-PRO" w:eastAsia="HG丸ｺﾞｼｯｸM-PRO" w:hAnsi="HG丸ｺﾞｼｯｸM-PRO" w:hint="eastAsia"/>
        </w:rPr>
        <w:t>必要があります。</w:t>
      </w:r>
    </w:p>
    <w:p w:rsidR="00862913" w:rsidRDefault="00862913" w:rsidP="00F46065">
      <w:pPr>
        <w:ind w:firstLineChars="100" w:firstLine="240"/>
        <w:rPr>
          <w:rFonts w:ascii="HG丸ｺﾞｼｯｸM-PRO" w:eastAsia="HG丸ｺﾞｼｯｸM-PRO" w:hAnsi="HG丸ｺﾞｼｯｸM-PRO"/>
        </w:rPr>
      </w:pPr>
    </w:p>
    <w:p w:rsidR="00922BB4" w:rsidRDefault="00922BB4" w:rsidP="00F46065">
      <w:pPr>
        <w:ind w:firstLineChars="100" w:firstLine="240"/>
        <w:rPr>
          <w:rFonts w:ascii="HG丸ｺﾞｼｯｸM-PRO" w:eastAsia="HG丸ｺﾞｼｯｸM-PRO" w:hAnsi="HG丸ｺﾞｼｯｸM-PRO"/>
        </w:rPr>
      </w:pPr>
    </w:p>
    <w:p w:rsidR="00922BB4" w:rsidRDefault="00922BB4" w:rsidP="00F46065">
      <w:pPr>
        <w:ind w:firstLineChars="100" w:firstLine="240"/>
        <w:rPr>
          <w:rFonts w:ascii="HG丸ｺﾞｼｯｸM-PRO" w:eastAsia="HG丸ｺﾞｼｯｸM-PRO" w:hAnsi="HG丸ｺﾞｼｯｸM-PRO"/>
        </w:rPr>
      </w:pPr>
    </w:p>
    <w:p w:rsidR="00591663" w:rsidRDefault="00591663" w:rsidP="00F46065">
      <w:pPr>
        <w:ind w:firstLineChars="100" w:firstLine="240"/>
        <w:rPr>
          <w:rFonts w:ascii="HG丸ｺﾞｼｯｸM-PRO" w:eastAsia="HG丸ｺﾞｼｯｸM-PRO" w:hAnsi="HG丸ｺﾞｼｯｸM-PRO"/>
        </w:rPr>
      </w:pPr>
    </w:p>
    <w:p w:rsidR="00591663" w:rsidRDefault="00591663" w:rsidP="00F46065">
      <w:pPr>
        <w:ind w:firstLineChars="100" w:firstLine="240"/>
        <w:rPr>
          <w:rFonts w:ascii="HG丸ｺﾞｼｯｸM-PRO" w:eastAsia="HG丸ｺﾞｼｯｸM-PRO" w:hAnsi="HG丸ｺﾞｼｯｸM-PRO"/>
        </w:rPr>
      </w:pPr>
    </w:p>
    <w:p w:rsidR="00591663" w:rsidRDefault="00591663" w:rsidP="00F46065">
      <w:pPr>
        <w:ind w:firstLineChars="100" w:firstLine="240"/>
        <w:rPr>
          <w:rFonts w:ascii="HG丸ｺﾞｼｯｸM-PRO" w:eastAsia="HG丸ｺﾞｼｯｸM-PRO" w:hAnsi="HG丸ｺﾞｼｯｸM-PRO"/>
        </w:rPr>
      </w:pPr>
    </w:p>
    <w:p w:rsidR="00591663" w:rsidRDefault="00591663" w:rsidP="00F46065">
      <w:pPr>
        <w:ind w:firstLineChars="100" w:firstLine="240"/>
        <w:rPr>
          <w:rFonts w:ascii="HG丸ｺﾞｼｯｸM-PRO" w:eastAsia="HG丸ｺﾞｼｯｸM-PRO" w:hAnsi="HG丸ｺﾞｼｯｸM-PRO"/>
        </w:rPr>
      </w:pPr>
    </w:p>
    <w:p w:rsidR="00591663" w:rsidRDefault="00591663" w:rsidP="00F46065">
      <w:pPr>
        <w:ind w:firstLineChars="100" w:firstLine="240"/>
        <w:rPr>
          <w:rFonts w:ascii="HG丸ｺﾞｼｯｸM-PRO" w:eastAsia="HG丸ｺﾞｼｯｸM-PRO" w:hAnsi="HG丸ｺﾞｼｯｸM-PRO"/>
        </w:rPr>
      </w:pPr>
    </w:p>
    <w:p w:rsidR="00591663" w:rsidRDefault="00591663" w:rsidP="00F46065">
      <w:pPr>
        <w:ind w:firstLineChars="100" w:firstLine="240"/>
        <w:rPr>
          <w:rFonts w:ascii="HG丸ｺﾞｼｯｸM-PRO" w:eastAsia="HG丸ｺﾞｼｯｸM-PRO" w:hAnsi="HG丸ｺﾞｼｯｸM-PRO"/>
        </w:rPr>
      </w:pPr>
    </w:p>
    <w:p w:rsidR="00591663" w:rsidRDefault="00591663" w:rsidP="00F46065">
      <w:pPr>
        <w:ind w:firstLineChars="100" w:firstLine="240"/>
        <w:rPr>
          <w:rFonts w:ascii="HG丸ｺﾞｼｯｸM-PRO" w:eastAsia="HG丸ｺﾞｼｯｸM-PRO" w:hAnsi="HG丸ｺﾞｼｯｸM-PRO"/>
        </w:rPr>
      </w:pPr>
    </w:p>
    <w:p w:rsidR="00591663" w:rsidRPr="00862913" w:rsidRDefault="00591663" w:rsidP="00F46065">
      <w:pPr>
        <w:ind w:firstLineChars="100" w:firstLine="240"/>
        <w:rPr>
          <w:rFonts w:ascii="HG丸ｺﾞｼｯｸM-PRO" w:eastAsia="HG丸ｺﾞｼｯｸM-PRO" w:hAnsi="HG丸ｺﾞｼｯｸM-PRO"/>
        </w:rPr>
      </w:pPr>
    </w:p>
    <w:p w:rsidR="00AC6295" w:rsidRPr="00844E26" w:rsidRDefault="00C83279" w:rsidP="00AC6295">
      <w:pPr>
        <w:rPr>
          <w:rFonts w:ascii="HGSｺﾞｼｯｸE" w:eastAsia="HGSｺﾞｼｯｸE" w:hAnsi="HGSｺﾞｼｯｸE"/>
        </w:rPr>
      </w:pPr>
      <w:r>
        <w:rPr>
          <w:rFonts w:ascii="HGSｺﾞｼｯｸE" w:eastAsia="HGSｺﾞｼｯｸE" w:hAnsi="HGSｺﾞｼｯｸE" w:hint="eastAsia"/>
          <w:noProof/>
        </w:rPr>
        <w:lastRenderedPageBreak/>
        <w:drawing>
          <wp:anchor distT="0" distB="0" distL="114300" distR="114300" simplePos="0" relativeHeight="251678720"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21" name="JAVISCODE017-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AC6295" w:rsidRPr="00844E26">
        <w:rPr>
          <w:rFonts w:ascii="HGSｺﾞｼｯｸE" w:eastAsia="HGSｺﾞｼｯｸE" w:hAnsi="HGSｺﾞｼｯｸE" w:hint="eastAsia"/>
        </w:rPr>
        <w:t>取組の方向性</w:t>
      </w:r>
    </w:p>
    <w:p w:rsidR="00C63686" w:rsidRDefault="00C63686" w:rsidP="00C63686">
      <w:pPr>
        <w:rPr>
          <w:rFonts w:asciiTheme="majorEastAsia" w:eastAsiaTheme="majorEastAsia" w:hAnsiTheme="majorEastAsia"/>
        </w:rPr>
      </w:pPr>
    </w:p>
    <w:p w:rsidR="002D3B6A" w:rsidRPr="001C216A" w:rsidRDefault="002D3B6A" w:rsidP="002D3B6A">
      <w:pPr>
        <w:rPr>
          <w:rFonts w:ascii="HGSｺﾞｼｯｸE" w:eastAsia="HGSｺﾞｼｯｸE" w:hAnsi="HGSｺﾞｼｯｸE"/>
        </w:rPr>
      </w:pPr>
      <w:r w:rsidRPr="001C216A">
        <w:rPr>
          <w:rFonts w:ascii="HGSｺﾞｼｯｸE" w:eastAsia="HGSｺﾞｼｯｸE" w:hAnsi="HGSｺﾞｼｯｸE" w:hint="eastAsia"/>
        </w:rPr>
        <w:t>（地域移行に関する成果目標）</w:t>
      </w:r>
    </w:p>
    <w:p w:rsidR="002D3B6A" w:rsidRPr="001C216A" w:rsidRDefault="00B14CA5" w:rsidP="00F46065">
      <w:pPr>
        <w:ind w:firstLineChars="100" w:firstLine="240"/>
        <w:rPr>
          <w:rFonts w:ascii="HG丸ｺﾞｼｯｸM-PRO" w:eastAsia="HG丸ｺﾞｼｯｸM-PRO" w:hAnsi="HG丸ｺﾞｼｯｸM-PRO"/>
        </w:rPr>
      </w:pPr>
      <w:r w:rsidRPr="001C216A">
        <w:rPr>
          <w:rFonts w:ascii="HG丸ｺﾞｼｯｸM-PRO" w:eastAsia="HG丸ｺﾞｼｯｸM-PRO" w:hAnsi="HG丸ｺﾞｼｯｸM-PRO" w:hint="eastAsia"/>
        </w:rPr>
        <w:t>平成29年度末において</w:t>
      </w:r>
      <w:r w:rsidR="002D3B6A" w:rsidRPr="001C216A">
        <w:rPr>
          <w:rFonts w:ascii="HG丸ｺﾞｼｯｸM-PRO" w:eastAsia="HG丸ｺﾞｼｯｸM-PRO" w:hAnsi="HG丸ｺﾞｼｯｸM-PRO" w:hint="eastAsia"/>
        </w:rPr>
        <w:t>、平成25年度末時点</w:t>
      </w:r>
      <w:r w:rsidRPr="001C216A">
        <w:rPr>
          <w:rFonts w:ascii="HG丸ｺﾞｼｯｸM-PRO" w:eastAsia="HG丸ｺﾞｼｯｸM-PRO" w:hAnsi="HG丸ｺﾞｼｯｸM-PRO" w:hint="eastAsia"/>
        </w:rPr>
        <w:t>の施設入所者数の12％（890人）以上</w:t>
      </w:r>
      <w:r w:rsidR="00993E02" w:rsidRPr="001C216A">
        <w:rPr>
          <w:rFonts w:ascii="HG丸ｺﾞｼｯｸM-PRO" w:eastAsia="HG丸ｺﾞｼｯｸM-PRO" w:hAnsi="HG丸ｺﾞｼｯｸM-PRO" w:hint="eastAsia"/>
        </w:rPr>
        <w:t>が地域生活へ移行することを</w:t>
      </w:r>
      <w:r w:rsidRPr="001C216A">
        <w:rPr>
          <w:rFonts w:ascii="HG丸ｺﾞｼｯｸM-PRO" w:eastAsia="HG丸ｺﾞｼｯｸM-PRO" w:hAnsi="HG丸ｺﾞｼｯｸM-PRO" w:hint="eastAsia"/>
        </w:rPr>
        <w:t>目標として、地域生活への移行を更に促進します</w:t>
      </w:r>
      <w:r w:rsidR="002D3B6A" w:rsidRPr="001C216A">
        <w:rPr>
          <w:rFonts w:ascii="HG丸ｺﾞｼｯｸM-PRO" w:eastAsia="HG丸ｺﾞｼｯｸM-PRO" w:hAnsi="HG丸ｺﾞｼｯｸM-PRO" w:hint="eastAsia"/>
        </w:rPr>
        <w:t>。</w:t>
      </w:r>
    </w:p>
    <w:p w:rsidR="00B14CA5" w:rsidRPr="007D4B7A" w:rsidRDefault="00B14CA5" w:rsidP="00ED0C16">
      <w:pPr>
        <w:rPr>
          <w:rFonts w:ascii="HGSｺﾞｼｯｸE" w:eastAsia="HGSｺﾞｼｯｸE" w:hAnsi="HGSｺﾞｼｯｸE"/>
        </w:rPr>
      </w:pPr>
    </w:p>
    <w:p w:rsidR="001F0AFF" w:rsidRPr="00AC6295" w:rsidRDefault="001F0AFF" w:rsidP="001F0AFF">
      <w:pPr>
        <w:rPr>
          <w:rFonts w:ascii="HGSｺﾞｼｯｸE" w:eastAsia="HGSｺﾞｼｯｸE" w:hAnsi="HGSｺﾞｼｯｸE"/>
        </w:rPr>
      </w:pPr>
      <w:r w:rsidRPr="00AC6295">
        <w:rPr>
          <w:rFonts w:ascii="HGSｺﾞｼｯｸE" w:eastAsia="HGSｺﾞｼｯｸE" w:hAnsi="HGSｺﾞｼｯｸE" w:hint="eastAsia"/>
        </w:rPr>
        <w:t>（入所施設における取組の推進と連携体制の構築）</w:t>
      </w:r>
    </w:p>
    <w:p w:rsidR="001F0AFF" w:rsidRPr="00AC6295" w:rsidRDefault="00664A53" w:rsidP="00F46065">
      <w:pPr>
        <w:ind w:firstLineChars="100" w:firstLine="240"/>
        <w:rPr>
          <w:rFonts w:ascii="HG丸ｺﾞｼｯｸM-PRO" w:eastAsia="HG丸ｺﾞｼｯｸM-PRO" w:hAnsi="HG丸ｺﾞｼｯｸM-PRO"/>
        </w:rPr>
      </w:pPr>
      <w:r w:rsidRPr="00AC6295">
        <w:rPr>
          <w:rFonts w:ascii="HG丸ｺﾞｼｯｸM-PRO" w:eastAsia="HG丸ｺﾞｼｯｸM-PRO" w:hAnsi="HG丸ｺﾞｼｯｸM-PRO" w:hint="eastAsia"/>
        </w:rPr>
        <w:t>地域移行に対する</w:t>
      </w:r>
      <w:r w:rsidR="001F0AFF" w:rsidRPr="00AC6295">
        <w:rPr>
          <w:rFonts w:ascii="HG丸ｺﾞｼｯｸM-PRO" w:eastAsia="HG丸ｺﾞｼｯｸM-PRO" w:hAnsi="HG丸ｺﾞｼｯｸM-PRO" w:hint="eastAsia"/>
        </w:rPr>
        <w:t>施設入所者や家族の不安を解消し</w:t>
      </w:r>
      <w:r w:rsidRPr="00AC6295">
        <w:rPr>
          <w:rFonts w:ascii="HG丸ｺﾞｼｯｸM-PRO" w:eastAsia="HG丸ｺﾞｼｯｸM-PRO" w:hAnsi="HG丸ｺﾞｼｯｸM-PRO" w:hint="eastAsia"/>
        </w:rPr>
        <w:t>、</w:t>
      </w:r>
      <w:r w:rsidR="001F0AFF" w:rsidRPr="00AC6295">
        <w:rPr>
          <w:rFonts w:ascii="HG丸ｺﾞｼｯｸM-PRO" w:eastAsia="HG丸ｺﾞｼｯｸM-PRO" w:hAnsi="HG丸ｺﾞｼｯｸM-PRO" w:hint="eastAsia"/>
        </w:rPr>
        <w:t>理解を進めるためには、入所施設による取組を進めること</w:t>
      </w:r>
      <w:r w:rsidRPr="00AC6295">
        <w:rPr>
          <w:rFonts w:ascii="HG丸ｺﾞｼｯｸM-PRO" w:eastAsia="HG丸ｺﾞｼｯｸM-PRO" w:hAnsi="HG丸ｺﾞｼｯｸM-PRO" w:hint="eastAsia"/>
        </w:rPr>
        <w:t>が</w:t>
      </w:r>
      <w:r w:rsidR="001F0AFF" w:rsidRPr="00AC6295">
        <w:rPr>
          <w:rFonts w:ascii="HG丸ｺﾞｼｯｸM-PRO" w:eastAsia="HG丸ｺﾞｼｯｸM-PRO" w:hAnsi="HG丸ｺﾞｼｯｸM-PRO" w:hint="eastAsia"/>
        </w:rPr>
        <w:t>重要です。そのため、入所施設等に配置した地域移行促進コーディネーターが近隣の施設と連携して、ピアサポート活動による普及啓発や、グループホームの体験利用等を通じて、施設入所者が地域での生活を具体的にイメージできるよう働きかけ、地域移行を促進していきます。</w:t>
      </w:r>
    </w:p>
    <w:p w:rsidR="001F0AFF" w:rsidRPr="00AC6295" w:rsidRDefault="001F0AFF" w:rsidP="00F46065">
      <w:pPr>
        <w:ind w:firstLineChars="100" w:firstLine="240"/>
        <w:rPr>
          <w:rFonts w:ascii="HG丸ｺﾞｼｯｸM-PRO" w:eastAsia="HG丸ｺﾞｼｯｸM-PRO" w:hAnsi="HG丸ｺﾞｼｯｸM-PRO"/>
        </w:rPr>
      </w:pPr>
      <w:r w:rsidRPr="00AC6295">
        <w:rPr>
          <w:rFonts w:ascii="HG丸ｺﾞｼｯｸM-PRO" w:eastAsia="HG丸ｺﾞｼｯｸM-PRO" w:hAnsi="HG丸ｺﾞｼｯｸM-PRO" w:hint="eastAsia"/>
        </w:rPr>
        <w:t>あわせて、コーディネーターによる</w:t>
      </w:r>
      <w:r w:rsidR="00AC6295">
        <w:rPr>
          <w:rFonts w:ascii="HG丸ｺﾞｼｯｸM-PRO" w:eastAsia="HG丸ｺﾞｼｯｸM-PRO" w:hAnsi="HG丸ｺﾞｼｯｸM-PRO" w:hint="eastAsia"/>
        </w:rPr>
        <w:t>都内施設ととがい</w:t>
      </w:r>
      <w:r w:rsidRPr="00AC6295">
        <w:rPr>
          <w:rFonts w:ascii="HG丸ｺﾞｼｯｸM-PRO" w:eastAsia="HG丸ｺﾞｼｯｸM-PRO" w:hAnsi="HG丸ｺﾞｼｯｸM-PRO" w:hint="eastAsia"/>
        </w:rPr>
        <w:t>施設相互</w:t>
      </w:r>
      <w:r w:rsidR="00B61560" w:rsidRPr="00AC6295">
        <w:rPr>
          <w:rFonts w:ascii="HG丸ｺﾞｼｯｸM-PRO" w:eastAsia="HG丸ｺﾞｼｯｸM-PRO" w:hAnsi="HG丸ｺﾞｼｯｸM-PRO" w:hint="eastAsia"/>
        </w:rPr>
        <w:t>間</w:t>
      </w:r>
      <w:r w:rsidRPr="00AC6295">
        <w:rPr>
          <w:rFonts w:ascii="HG丸ｺﾞｼｯｸM-PRO" w:eastAsia="HG丸ｺﾞｼｯｸM-PRO" w:hAnsi="HG丸ｺﾞｼｯｸM-PRO" w:hint="eastAsia"/>
        </w:rPr>
        <w:t>の連携や、区市町村、相談支援事業所等との連携体制を構築することで、移行先での住まいの確保やサービス利用等の調整を円滑に行える体制を確保します。</w:t>
      </w:r>
    </w:p>
    <w:p w:rsidR="001F0AFF" w:rsidRPr="00AC6295" w:rsidRDefault="001F0AFF" w:rsidP="00ED0C16">
      <w:pPr>
        <w:rPr>
          <w:rFonts w:ascii="HGSｺﾞｼｯｸE" w:eastAsia="HGSｺﾞｼｯｸE" w:hAnsi="HGSｺﾞｼｯｸE"/>
        </w:rPr>
      </w:pPr>
    </w:p>
    <w:p w:rsidR="0064600A" w:rsidRPr="00AC6295" w:rsidRDefault="0064600A" w:rsidP="00ED0C16">
      <w:pPr>
        <w:rPr>
          <w:rFonts w:ascii="HGSｺﾞｼｯｸE" w:eastAsia="HGSｺﾞｼｯｸE" w:hAnsi="HGSｺﾞｼｯｸE"/>
        </w:rPr>
      </w:pPr>
      <w:r w:rsidRPr="00AC6295">
        <w:rPr>
          <w:rFonts w:ascii="HGSｺﾞｼｯｸE" w:eastAsia="HGSｺﾞｼｯｸE" w:hAnsi="HGSｺﾞｼｯｸE" w:hint="eastAsia"/>
        </w:rPr>
        <w:t>（地域の取組への支援</w:t>
      </w:r>
      <w:r w:rsidR="00ED0C16" w:rsidRPr="00AC6295">
        <w:rPr>
          <w:rFonts w:ascii="HGSｺﾞｼｯｸE" w:eastAsia="HGSｺﾞｼｯｸE" w:hAnsi="HGSｺﾞｼｯｸE" w:hint="eastAsia"/>
        </w:rPr>
        <w:t>）</w:t>
      </w:r>
    </w:p>
    <w:p w:rsidR="0064600A" w:rsidRPr="00AC6295" w:rsidRDefault="00664A53" w:rsidP="00F46065">
      <w:pPr>
        <w:ind w:firstLineChars="100" w:firstLine="240"/>
        <w:rPr>
          <w:rFonts w:ascii="HG丸ｺﾞｼｯｸM-PRO" w:eastAsia="HG丸ｺﾞｼｯｸM-PRO" w:hAnsi="HG丸ｺﾞｼｯｸM-PRO"/>
        </w:rPr>
      </w:pPr>
      <w:r w:rsidRPr="00AC6295">
        <w:rPr>
          <w:rFonts w:ascii="HG丸ｺﾞｼｯｸM-PRO" w:eastAsia="HG丸ｺﾞｼｯｸM-PRO" w:hAnsi="HG丸ｺﾞｼｯｸM-PRO" w:hint="eastAsia"/>
        </w:rPr>
        <w:t>地域移行を進めるためには、</w:t>
      </w:r>
      <w:r w:rsidR="00EE5C0D" w:rsidRPr="00AC6295">
        <w:rPr>
          <w:rFonts w:ascii="HG丸ｺﾞｼｯｸM-PRO" w:eastAsia="HG丸ｺﾞｼｯｸM-PRO" w:hAnsi="HG丸ｺﾞｼｯｸM-PRO" w:hint="eastAsia"/>
        </w:rPr>
        <w:t>住民に</w:t>
      </w:r>
      <w:r w:rsidR="0064600A" w:rsidRPr="00AC6295">
        <w:rPr>
          <w:rFonts w:ascii="HG丸ｺﾞｼｯｸM-PRO" w:eastAsia="HG丸ｺﾞｼｯｸM-PRO" w:hAnsi="HG丸ｺﾞｼｯｸM-PRO" w:hint="eastAsia"/>
        </w:rPr>
        <w:t>身近な自治体である区市町村が主体となり、計画的に障害福祉サービス及び相談支援の提供体制</w:t>
      </w:r>
      <w:r w:rsidR="00F4480D" w:rsidRPr="00AC6295">
        <w:rPr>
          <w:rFonts w:ascii="HG丸ｺﾞｼｯｸM-PRO" w:eastAsia="HG丸ｺﾞｼｯｸM-PRO" w:hAnsi="HG丸ｺﾞｼｯｸM-PRO" w:hint="eastAsia"/>
        </w:rPr>
        <w:t>を確保する</w:t>
      </w:r>
      <w:r w:rsidR="0064600A" w:rsidRPr="00AC6295">
        <w:rPr>
          <w:rFonts w:ascii="HG丸ｺﾞｼｯｸM-PRO" w:eastAsia="HG丸ｺﾞｼｯｸM-PRO" w:hAnsi="HG丸ｺﾞｼｯｸM-PRO" w:hint="eastAsia"/>
        </w:rPr>
        <w:t>とともに、施設入所者本人の意向確認や実態把握、関係者との連絡調整等を行い、施設から地域への切れ目のない支援につなげる必要があります。</w:t>
      </w:r>
    </w:p>
    <w:p w:rsidR="0064600A" w:rsidRPr="00AC6295" w:rsidRDefault="00214DCB" w:rsidP="00F46065">
      <w:pPr>
        <w:ind w:firstLineChars="100" w:firstLine="240"/>
        <w:rPr>
          <w:rFonts w:ascii="HG丸ｺﾞｼｯｸM-PRO" w:eastAsia="HG丸ｺﾞｼｯｸM-PRO" w:hAnsi="HG丸ｺﾞｼｯｸM-PRO"/>
        </w:rPr>
      </w:pPr>
      <w:r w:rsidRPr="00AC6295">
        <w:rPr>
          <w:rFonts w:ascii="HG丸ｺﾞｼｯｸM-PRO" w:eastAsia="HG丸ｺﾞｼｯｸM-PRO" w:hAnsi="HG丸ｺﾞｼｯｸM-PRO" w:hint="eastAsia"/>
        </w:rPr>
        <w:t>区市町村による地域生活への移行や定着の取組を一層推進するため</w:t>
      </w:r>
      <w:r w:rsidR="00131A2C" w:rsidRPr="00AC6295">
        <w:rPr>
          <w:rFonts w:ascii="HG丸ｺﾞｼｯｸM-PRO" w:eastAsia="HG丸ｺﾞｼｯｸM-PRO" w:hAnsi="HG丸ｺﾞｼｯｸM-PRO" w:hint="eastAsia"/>
        </w:rPr>
        <w:t>、</w:t>
      </w:r>
      <w:r w:rsidR="00664A53" w:rsidRPr="00AC6295">
        <w:rPr>
          <w:rFonts w:ascii="HG丸ｺﾞｼｯｸM-PRO" w:eastAsia="HG丸ｺﾞｼｯｸM-PRO" w:hAnsi="HG丸ｺﾞｼｯｸM-PRO" w:hint="eastAsia"/>
        </w:rPr>
        <w:t>地域生活へ移行した重度の障害者等が安心してグループホームで生活するための支援や、</w:t>
      </w:r>
      <w:r w:rsidR="00AC6295">
        <w:rPr>
          <w:rFonts w:ascii="HG丸ｺﾞｼｯｸM-PRO" w:eastAsia="HG丸ｺﾞｼｯｸM-PRO" w:hAnsi="HG丸ｺﾞｼｯｸM-PRO" w:hint="eastAsia"/>
        </w:rPr>
        <w:t>とがい</w:t>
      </w:r>
      <w:r w:rsidR="00131A2C" w:rsidRPr="00AC6295">
        <w:rPr>
          <w:rFonts w:ascii="HG丸ｺﾞｼｯｸM-PRO" w:eastAsia="HG丸ｺﾞｼｯｸM-PRO" w:hAnsi="HG丸ｺﾞｼｯｸM-PRO" w:hint="eastAsia"/>
        </w:rPr>
        <w:t>施設利用者の地域移行を支援する相談支援事業所の取組の促進、単身生活を希望する障害者への支援等について、</w:t>
      </w:r>
      <w:r w:rsidR="00224CC7" w:rsidRPr="00AC6295">
        <w:rPr>
          <w:rFonts w:ascii="HG丸ｺﾞｼｯｸM-PRO" w:eastAsia="HG丸ｺﾞｼｯｸM-PRO" w:hAnsi="HG丸ｺﾞｼｯｸM-PRO" w:hint="eastAsia"/>
        </w:rPr>
        <w:t>障害者施策</w:t>
      </w:r>
      <w:r w:rsidR="00741EEB" w:rsidRPr="00AC6295">
        <w:rPr>
          <w:rFonts w:ascii="HG丸ｺﾞｼｯｸM-PRO" w:eastAsia="HG丸ｺﾞｼｯｸM-PRO" w:hAnsi="HG丸ｺﾞｼｯｸM-PRO" w:hint="eastAsia"/>
        </w:rPr>
        <w:t>推進</w:t>
      </w:r>
      <w:r w:rsidR="00224CC7" w:rsidRPr="00AC6295">
        <w:rPr>
          <w:rFonts w:ascii="HG丸ｺﾞｼｯｸM-PRO" w:eastAsia="HG丸ｺﾞｼｯｸM-PRO" w:hAnsi="HG丸ｺﾞｼｯｸM-PRO" w:hint="eastAsia"/>
        </w:rPr>
        <w:t>区市町村包括補助事業により</w:t>
      </w:r>
      <w:r w:rsidR="00131A2C" w:rsidRPr="00AC6295">
        <w:rPr>
          <w:rFonts w:ascii="HG丸ｺﾞｼｯｸM-PRO" w:eastAsia="HG丸ｺﾞｼｯｸM-PRO" w:hAnsi="HG丸ｺﾞｼｯｸM-PRO" w:hint="eastAsia"/>
        </w:rPr>
        <w:t>支援</w:t>
      </w:r>
      <w:r w:rsidRPr="00AC6295">
        <w:rPr>
          <w:rFonts w:ascii="HG丸ｺﾞｼｯｸM-PRO" w:eastAsia="HG丸ｺﾞｼｯｸM-PRO" w:hAnsi="HG丸ｺﾞｼｯｸM-PRO" w:hint="eastAsia"/>
        </w:rPr>
        <w:t>して</w:t>
      </w:r>
      <w:r w:rsidR="00964328" w:rsidRPr="00AC6295">
        <w:rPr>
          <w:rFonts w:ascii="HG丸ｺﾞｼｯｸM-PRO" w:eastAsia="HG丸ｺﾞｼｯｸM-PRO" w:hAnsi="HG丸ｺﾞｼｯｸM-PRO" w:hint="eastAsia"/>
        </w:rPr>
        <w:t>い</w:t>
      </w:r>
      <w:r w:rsidRPr="00AC6295">
        <w:rPr>
          <w:rFonts w:ascii="HG丸ｺﾞｼｯｸM-PRO" w:eastAsia="HG丸ｺﾞｼｯｸM-PRO" w:hAnsi="HG丸ｺﾞｼｯｸM-PRO" w:hint="eastAsia"/>
        </w:rPr>
        <w:t>きます。</w:t>
      </w:r>
    </w:p>
    <w:p w:rsidR="00224CC7" w:rsidRPr="00AC6295" w:rsidRDefault="00224CC7" w:rsidP="00F46065">
      <w:pPr>
        <w:ind w:firstLineChars="100" w:firstLine="240"/>
        <w:rPr>
          <w:rFonts w:ascii="HG丸ｺﾞｼｯｸM-PRO" w:eastAsia="HG丸ｺﾞｼｯｸM-PRO" w:hAnsi="HG丸ｺﾞｼｯｸM-PRO"/>
        </w:rPr>
      </w:pPr>
    </w:p>
    <w:p w:rsidR="00A86884" w:rsidRPr="00AC6295" w:rsidRDefault="00A86884" w:rsidP="00A86884">
      <w:pPr>
        <w:rPr>
          <w:rFonts w:ascii="HGSｺﾞｼｯｸE" w:eastAsia="HGSｺﾞｼｯｸE" w:hAnsi="HGSｺﾞｼｯｸE"/>
        </w:rPr>
      </w:pPr>
      <w:r w:rsidRPr="00AC6295">
        <w:rPr>
          <w:rFonts w:ascii="HGSｺﾞｼｯｸE" w:eastAsia="HGSｺﾞｼｯｸE" w:hAnsi="HGSｺﾞｼｯｸE" w:hint="eastAsia"/>
        </w:rPr>
        <w:t>（入所施設の定員（施設入所者数）について）</w:t>
      </w:r>
    </w:p>
    <w:p w:rsidR="00A86884" w:rsidRPr="00AC6295" w:rsidRDefault="00EE6769" w:rsidP="00F46065">
      <w:pPr>
        <w:ind w:firstLineChars="100" w:firstLine="240"/>
        <w:rPr>
          <w:rFonts w:ascii="HG丸ｺﾞｼｯｸM-PRO" w:eastAsia="HG丸ｺﾞｼｯｸM-PRO" w:hAnsi="HG丸ｺﾞｼｯｸM-PRO"/>
          <w:sz w:val="20"/>
          <w:szCs w:val="20"/>
        </w:rPr>
      </w:pPr>
      <w:r w:rsidRPr="00AC6295">
        <w:rPr>
          <w:rFonts w:ascii="HG丸ｺﾞｼｯｸM-PRO" w:eastAsia="HG丸ｺﾞｼｯｸM-PRO" w:hAnsi="HG丸ｺﾞｼｯｸM-PRO" w:hint="eastAsia"/>
        </w:rPr>
        <w:t>国の基本指針においては</w:t>
      </w:r>
      <w:r w:rsidR="00A2431A" w:rsidRPr="00AC6295">
        <w:rPr>
          <w:rFonts w:ascii="HG丸ｺﾞｼｯｸM-PRO" w:eastAsia="HG丸ｺﾞｼｯｸM-PRO" w:hAnsi="HG丸ｺﾞｼｯｸM-PRO" w:hint="eastAsia"/>
        </w:rPr>
        <w:t>、</w:t>
      </w:r>
      <w:r w:rsidR="00DF7F41">
        <w:rPr>
          <w:rFonts w:ascii="HG丸ｺﾞｼｯｸM-PRO" w:eastAsia="HG丸ｺﾞｼｯｸM-PRO" w:hAnsi="HG丸ｺﾞｼｯｸM-PRO" w:hint="eastAsia"/>
        </w:rPr>
        <w:t>施設入所者の地域生活への移行と併せて</w:t>
      </w:r>
      <w:r w:rsidR="00A86884" w:rsidRPr="00AC6295">
        <w:rPr>
          <w:rFonts w:ascii="HG丸ｺﾞｼｯｸM-PRO" w:eastAsia="HG丸ｺﾞｼｯｸM-PRO" w:hAnsi="HG丸ｺﾞｼｯｸM-PRO" w:hint="eastAsia"/>
        </w:rPr>
        <w:t>、平成</w:t>
      </w:r>
      <w:r w:rsidR="00224CC7" w:rsidRPr="00AC6295">
        <w:rPr>
          <w:rFonts w:ascii="HG丸ｺﾞｼｯｸM-PRO" w:eastAsia="HG丸ｺﾞｼｯｸM-PRO" w:hAnsi="HG丸ｺﾞｼｯｸM-PRO" w:hint="eastAsia"/>
        </w:rPr>
        <w:t>29</w:t>
      </w:r>
      <w:r w:rsidR="00A86884" w:rsidRPr="00AC6295">
        <w:rPr>
          <w:rFonts w:ascii="HG丸ｺﾞｼｯｸM-PRO" w:eastAsia="HG丸ｺﾞｼｯｸM-PRO" w:hAnsi="HG丸ｺﾞｼｯｸM-PRO" w:hint="eastAsia"/>
        </w:rPr>
        <w:t>年度末の施設入所者数を平成</w:t>
      </w:r>
      <w:r w:rsidR="00224CC7" w:rsidRPr="00AC6295">
        <w:rPr>
          <w:rFonts w:ascii="HG丸ｺﾞｼｯｸM-PRO" w:eastAsia="HG丸ｺﾞｼｯｸM-PRO" w:hAnsi="HG丸ｺﾞｼｯｸM-PRO" w:hint="eastAsia"/>
        </w:rPr>
        <w:t>25</w:t>
      </w:r>
      <w:r w:rsidR="00A86884" w:rsidRPr="00AC6295">
        <w:rPr>
          <w:rFonts w:ascii="HG丸ｺﾞｼｯｸM-PRO" w:eastAsia="HG丸ｺﾞｼｯｸM-PRO" w:hAnsi="HG丸ｺﾞｼｯｸM-PRO" w:hint="eastAsia"/>
        </w:rPr>
        <w:t>年度末時点の施設入所者数から</w:t>
      </w:r>
      <w:r w:rsidR="00224CC7" w:rsidRPr="00AC6295">
        <w:rPr>
          <w:rFonts w:ascii="HG丸ｺﾞｼｯｸM-PRO" w:eastAsia="HG丸ｺﾞｼｯｸM-PRO" w:hAnsi="HG丸ｺﾞｼｯｸM-PRO" w:hint="eastAsia"/>
        </w:rPr>
        <w:t>4</w:t>
      </w:r>
      <w:r w:rsidR="00A86884" w:rsidRPr="00AC6295">
        <w:rPr>
          <w:rFonts w:ascii="HG丸ｺﾞｼｯｸM-PRO" w:eastAsia="HG丸ｺﾞｼｯｸM-PRO" w:hAnsi="HG丸ｺﾞｼｯｸM-PRO" w:hint="eastAsia"/>
        </w:rPr>
        <w:t>％以上削減することを基本としています。</w:t>
      </w:r>
    </w:p>
    <w:p w:rsidR="00EE6769" w:rsidRPr="00AC6295" w:rsidRDefault="00A86884" w:rsidP="00EE6769">
      <w:pPr>
        <w:ind w:left="1"/>
        <w:rPr>
          <w:rFonts w:ascii="HG丸ｺﾞｼｯｸM-PRO" w:eastAsia="HG丸ｺﾞｼｯｸM-PRO" w:hAnsi="HG丸ｺﾞｼｯｸM-PRO"/>
        </w:rPr>
      </w:pPr>
      <w:r w:rsidRPr="00AC6295">
        <w:rPr>
          <w:rFonts w:ascii="HG丸ｺﾞｼｯｸM-PRO" w:eastAsia="HG丸ｺﾞｼｯｸM-PRO" w:hAnsi="HG丸ｺﾞｼｯｸM-PRO" w:hint="eastAsia"/>
          <w:sz w:val="20"/>
          <w:szCs w:val="20"/>
        </w:rPr>
        <w:t xml:space="preserve">　</w:t>
      </w:r>
      <w:r w:rsidR="00EE6769" w:rsidRPr="00AC6295">
        <w:rPr>
          <w:rFonts w:ascii="HG丸ｺﾞｼｯｸM-PRO" w:eastAsia="HG丸ｺﾞｼｯｸM-PRO" w:hAnsi="HG丸ｺﾞｼｯｸM-PRO" w:hint="eastAsia"/>
          <w:szCs w:val="24"/>
        </w:rPr>
        <w:t>一方、</w:t>
      </w:r>
      <w:r w:rsidRPr="00AC6295">
        <w:rPr>
          <w:rFonts w:ascii="HG丸ｺﾞｼｯｸM-PRO" w:eastAsia="HG丸ｺﾞｼｯｸM-PRO" w:hAnsi="HG丸ｺﾞｼｯｸM-PRO" w:hint="eastAsia"/>
          <w:szCs w:val="24"/>
        </w:rPr>
        <w:t>東京</w:t>
      </w:r>
      <w:r w:rsidRPr="00AC6295">
        <w:rPr>
          <w:rFonts w:ascii="HG丸ｺﾞｼｯｸM-PRO" w:eastAsia="HG丸ｺﾞｼｯｸM-PRO" w:hAnsi="HG丸ｺﾞｼｯｸM-PRO" w:hint="eastAsia"/>
        </w:rPr>
        <w:t>都においては、</w:t>
      </w:r>
      <w:r w:rsidR="00EE6769" w:rsidRPr="00AC6295">
        <w:rPr>
          <w:rFonts w:ascii="HG丸ｺﾞｼｯｸM-PRO" w:eastAsia="HG丸ｺﾞｼｯｸM-PRO" w:hAnsi="HG丸ｺﾞｼｯｸM-PRO" w:hint="eastAsia"/>
        </w:rPr>
        <w:t>次</w:t>
      </w:r>
      <w:r w:rsidRPr="00AC6295">
        <w:rPr>
          <w:rFonts w:ascii="HG丸ｺﾞｼｯｸM-PRO" w:eastAsia="HG丸ｺﾞｼｯｸM-PRO" w:hAnsi="HG丸ｺﾞｼｯｸM-PRO" w:hint="eastAsia"/>
        </w:rPr>
        <w:t>のような実情を踏まえる必要があります。</w:t>
      </w:r>
    </w:p>
    <w:p w:rsidR="00EE6769" w:rsidRPr="00AC6295" w:rsidRDefault="00C83279" w:rsidP="00F46065">
      <w:pPr>
        <w:ind w:left="1" w:firstLineChars="100" w:firstLine="240"/>
        <w:rPr>
          <w:rFonts w:ascii="HG丸ｺﾞｼｯｸM-PRO" w:eastAsia="HG丸ｺﾞｼｯｸM-PRO" w:hAnsi="HG丸ｺﾞｼｯｸM-PRO"/>
        </w:rPr>
      </w:pPr>
      <w:r>
        <w:rPr>
          <w:rFonts w:ascii="HG丸ｺﾞｼｯｸM-PRO" w:eastAsia="HG丸ｺﾞｼｯｸM-PRO" w:hAnsi="HG丸ｺﾞｼｯｸM-PRO" w:hint="eastAsia"/>
          <w:noProof/>
        </w:rPr>
        <w:drawing>
          <wp:anchor distT="0" distB="0" distL="114300" distR="114300" simplePos="0" relativeHeight="251679744" behindDoc="0" locked="0" layoutInCell="1" allowOverlap="1">
            <wp:simplePos x="0" y="0"/>
            <wp:positionH relativeFrom="page">
              <wp:posOffset>6335395</wp:posOffset>
            </wp:positionH>
            <wp:positionV relativeFrom="page">
              <wp:posOffset>575310</wp:posOffset>
            </wp:positionV>
            <wp:extent cx="647700" cy="647700"/>
            <wp:effectExtent l="0" t="0" r="0" b="0"/>
            <wp:wrapNone/>
            <wp:docPr id="22" name="JAVISCODE017-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A86884" w:rsidRPr="00AC6295">
        <w:rPr>
          <w:rFonts w:ascii="HG丸ｺﾞｼｯｸM-PRO" w:eastAsia="HG丸ｺﾞｼｯｸM-PRO" w:hAnsi="HG丸ｺﾞｼｯｸM-PRO" w:hint="eastAsia"/>
        </w:rPr>
        <w:t>在宅及び障害児施設等における入所待機者が一定数で推移して</w:t>
      </w:r>
      <w:r w:rsidR="00922BB4" w:rsidRPr="00AC6295">
        <w:rPr>
          <w:rFonts w:ascii="HG丸ｺﾞｼｯｸM-PRO" w:eastAsia="HG丸ｺﾞｼｯｸM-PRO" w:hAnsi="HG丸ｺﾞｼｯｸM-PRO" w:hint="eastAsia"/>
        </w:rPr>
        <w:t>いることに加え、</w:t>
      </w:r>
      <w:r w:rsidR="00A86884" w:rsidRPr="00AC6295">
        <w:rPr>
          <w:rFonts w:ascii="HG丸ｺﾞｼｯｸM-PRO" w:eastAsia="HG丸ｺﾞｼｯｸM-PRO" w:hAnsi="HG丸ｺﾞｼｯｸM-PRO" w:hint="eastAsia"/>
        </w:rPr>
        <w:t>現在は家族と在宅で生活している障害者本人及び家族の高齢化や「親なき後」を見据える必要があります。</w:t>
      </w:r>
    </w:p>
    <w:p w:rsidR="00AC6295" w:rsidRPr="00AC6295" w:rsidRDefault="00AC6295" w:rsidP="00F46065">
      <w:pPr>
        <w:ind w:left="1" w:firstLineChars="100" w:firstLine="240"/>
        <w:rPr>
          <w:rFonts w:ascii="HG丸ｺﾞｼｯｸM-PRO" w:eastAsia="HG丸ｺﾞｼｯｸM-PRO" w:hAnsi="HG丸ｺﾞｼｯｸM-PRO"/>
        </w:rPr>
      </w:pPr>
    </w:p>
    <w:p w:rsidR="00AC6295" w:rsidRPr="00AC6295" w:rsidRDefault="00AC6295" w:rsidP="00F46065">
      <w:pPr>
        <w:ind w:left="1" w:firstLineChars="100" w:firstLine="240"/>
        <w:rPr>
          <w:rFonts w:ascii="HG丸ｺﾞｼｯｸM-PRO" w:eastAsia="HG丸ｺﾞｼｯｸM-PRO" w:hAnsi="HG丸ｺﾞｼｯｸM-PRO"/>
        </w:rPr>
      </w:pPr>
    </w:p>
    <w:p w:rsidR="00DF7F41" w:rsidRDefault="00C83279" w:rsidP="00C83279">
      <w:pPr>
        <w:ind w:left="1" w:firstLineChars="100" w:firstLine="200"/>
        <w:rPr>
          <w:rFonts w:ascii="HG丸ｺﾞｼｯｸM-PRO" w:eastAsia="HG丸ｺﾞｼｯｸM-PRO" w:hAnsi="HG丸ｺﾞｼｯｸM-PRO"/>
        </w:rPr>
      </w:pPr>
      <w:r>
        <w:rPr>
          <w:rFonts w:ascii="メイリオ" w:eastAsia="メイリオ" w:hAnsi="メイリオ" w:cs="メイリオ" w:hint="eastAsia"/>
          <w:noProof/>
          <w:sz w:val="20"/>
          <w:szCs w:val="20"/>
        </w:rPr>
        <w:lastRenderedPageBreak/>
        <w:drawing>
          <wp:anchor distT="0" distB="0" distL="114300" distR="114300" simplePos="0" relativeHeight="251681792" behindDoc="0" locked="0" layoutInCell="1" allowOverlap="1" wp14:anchorId="1F603A3D" wp14:editId="49A6F8EC">
            <wp:simplePos x="0" y="0"/>
            <wp:positionH relativeFrom="page">
              <wp:posOffset>575945</wp:posOffset>
            </wp:positionH>
            <wp:positionV relativeFrom="page">
              <wp:posOffset>575945</wp:posOffset>
            </wp:positionV>
            <wp:extent cx="646920" cy="646920"/>
            <wp:effectExtent l="0" t="0" r="1270" b="1270"/>
            <wp:wrapNone/>
            <wp:docPr id="24" name="JAVISCODE018-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646920" cy="646920"/>
                    </a:xfrm>
                    <a:prstGeom prst="rect">
                      <a:avLst/>
                    </a:prstGeom>
                  </pic:spPr>
                </pic:pic>
              </a:graphicData>
            </a:graphic>
            <wp14:sizeRelH relativeFrom="margin">
              <wp14:pctWidth>0</wp14:pctWidth>
            </wp14:sizeRelH>
            <wp14:sizeRelV relativeFrom="margin">
              <wp14:pctHeight>0</wp14:pctHeight>
            </wp14:sizeRelV>
          </wp:anchor>
        </w:drawing>
      </w:r>
      <w:r>
        <w:rPr>
          <w:rFonts w:ascii="HG丸ｺﾞｼｯｸM-PRO" w:eastAsia="HG丸ｺﾞｼｯｸM-PRO" w:hAnsi="HG丸ｺﾞｼｯｸM-PRO" w:hint="eastAsia"/>
          <w:noProof/>
        </w:rPr>
        <w:drawing>
          <wp:anchor distT="0" distB="0" distL="114300" distR="114300" simplePos="0" relativeHeight="251680768" behindDoc="0" locked="0" layoutInCell="1" allowOverlap="1" wp14:anchorId="59C9214A" wp14:editId="140F05DA">
            <wp:simplePos x="0" y="0"/>
            <wp:positionH relativeFrom="page">
              <wp:posOffset>575945</wp:posOffset>
            </wp:positionH>
            <wp:positionV relativeFrom="page">
              <wp:posOffset>9466580</wp:posOffset>
            </wp:positionV>
            <wp:extent cx="647700" cy="647700"/>
            <wp:effectExtent l="0" t="0" r="0" b="0"/>
            <wp:wrapNone/>
            <wp:docPr id="23" name="JAVISCODE018-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071AA3" w:rsidRPr="00AC6295">
        <w:rPr>
          <w:rFonts w:ascii="HG丸ｺﾞｼｯｸM-PRO" w:eastAsia="HG丸ｺﾞｼｯｸM-PRO" w:hAnsi="HG丸ｺﾞｼｯｸM-PRO" w:hint="eastAsia"/>
        </w:rPr>
        <w:t>さらに、</w:t>
      </w:r>
      <w:r w:rsidR="00A86884" w:rsidRPr="00AC6295">
        <w:rPr>
          <w:rFonts w:ascii="HG丸ｺﾞｼｯｸM-PRO" w:eastAsia="HG丸ｺﾞｼｯｸM-PRO" w:hAnsi="HG丸ｺﾞｼｯｸM-PRO" w:hint="eastAsia"/>
        </w:rPr>
        <w:t>最重度の障害者、重複障害者、強度行動障害を伴う重度知的障害者、日常的に医療的ケアを必要とする障害者など、入所</w:t>
      </w:r>
      <w:r w:rsidR="00167E2E" w:rsidRPr="00AC6295">
        <w:rPr>
          <w:rFonts w:ascii="HG丸ｺﾞｼｯｸM-PRO" w:eastAsia="HG丸ｺﾞｼｯｸM-PRO" w:hAnsi="HG丸ｺﾞｼｯｸM-PRO" w:hint="eastAsia"/>
        </w:rPr>
        <w:t>施設における専門的支援が真に必要な障害者の利用ニーズに応えていかなくてはなりません。</w:t>
      </w:r>
    </w:p>
    <w:p w:rsidR="00A86884" w:rsidRPr="00AC6295" w:rsidRDefault="00DF7F41" w:rsidP="00C83279">
      <w:pPr>
        <w:ind w:left="1" w:firstLineChars="100" w:firstLine="240"/>
        <w:rPr>
          <w:rFonts w:ascii="HG丸ｺﾞｼｯｸM-PRO" w:eastAsia="HG丸ｺﾞｼｯｸM-PRO" w:hAnsi="HG丸ｺﾞｼｯｸM-PRO"/>
        </w:rPr>
      </w:pPr>
      <w:r>
        <w:rPr>
          <w:rFonts w:ascii="HG丸ｺﾞｼｯｸM-PRO" w:eastAsia="HG丸ｺﾞｼｯｸM-PRO" w:hAnsi="HG丸ｺﾞｼｯｸM-PRO" w:hint="eastAsia"/>
        </w:rPr>
        <w:t>そのため、</w:t>
      </w:r>
      <w:r w:rsidRPr="00AC6295">
        <w:rPr>
          <w:rFonts w:ascii="HG丸ｺﾞｼｯｸM-PRO" w:eastAsia="HG丸ｺﾞｼｯｸM-PRO" w:hAnsi="HG丸ｺﾞｼｯｸM-PRO" w:hint="eastAsia"/>
        </w:rPr>
        <w:t>地域生活への移行</w:t>
      </w:r>
      <w:r>
        <w:rPr>
          <w:rFonts w:ascii="HG丸ｺﾞｼｯｸM-PRO" w:eastAsia="HG丸ｺﾞｼｯｸM-PRO" w:hAnsi="HG丸ｺﾞｼｯｸM-PRO" w:hint="eastAsia"/>
        </w:rPr>
        <w:t>や在宅障害者の地域生活を</w:t>
      </w:r>
      <w:r w:rsidR="00A86884" w:rsidRPr="00AC6295">
        <w:rPr>
          <w:rFonts w:ascii="HG丸ｺﾞｼｯｸM-PRO" w:eastAsia="HG丸ｺﾞｼｯｸM-PRO" w:hAnsi="HG丸ｺﾞｼｯｸM-PRO" w:hint="eastAsia"/>
        </w:rPr>
        <w:t>積極的に支援す</w:t>
      </w:r>
      <w:r>
        <w:rPr>
          <w:rFonts w:ascii="HG丸ｺﾞｼｯｸM-PRO" w:eastAsia="HG丸ｺﾞｼｯｸM-PRO" w:hAnsi="HG丸ｺﾞｼｯｸM-PRO" w:hint="eastAsia"/>
        </w:rPr>
        <w:t>る機能</w:t>
      </w:r>
      <w:r w:rsidR="00345297" w:rsidRPr="00AC6295">
        <w:rPr>
          <w:rFonts w:ascii="HG丸ｺﾞｼｯｸM-PRO" w:eastAsia="HG丸ｺﾞｼｯｸM-PRO" w:hAnsi="HG丸ｺﾞｼｯｸM-PRO" w:hint="eastAsia"/>
        </w:rPr>
        <w:t>を強化した</w:t>
      </w:r>
      <w:r>
        <w:rPr>
          <w:rFonts w:ascii="HG丸ｺﾞｼｯｸM-PRO" w:eastAsia="HG丸ｺﾞｼｯｸM-PRO" w:hAnsi="HG丸ｺﾞｼｯｸM-PRO" w:hint="eastAsia"/>
        </w:rPr>
        <w:t>上で、都内の未設置地域において「地域生活支援型入所施設」を整備していく</w:t>
      </w:r>
      <w:r w:rsidR="00345297" w:rsidRPr="00AC6295">
        <w:rPr>
          <w:rFonts w:ascii="HG丸ｺﾞｼｯｸM-PRO" w:eastAsia="HG丸ｺﾞｼｯｸM-PRO" w:hAnsi="HG丸ｺﾞｼｯｸM-PRO" w:hint="eastAsia"/>
        </w:rPr>
        <w:t>必要があります</w:t>
      </w:r>
      <w:r w:rsidR="00A86884" w:rsidRPr="00AC6295">
        <w:rPr>
          <w:rFonts w:ascii="HG丸ｺﾞｼｯｸM-PRO" w:eastAsia="HG丸ｺﾞｼｯｸM-PRO" w:hAnsi="HG丸ｺﾞｼｯｸM-PRO" w:hint="eastAsia"/>
        </w:rPr>
        <w:t>。</w:t>
      </w:r>
    </w:p>
    <w:p w:rsidR="00A2431A" w:rsidRPr="00AC6295" w:rsidRDefault="00A86884" w:rsidP="00F46065">
      <w:pPr>
        <w:ind w:left="426" w:hangingChars="213" w:hanging="426"/>
        <w:rPr>
          <w:rFonts w:ascii="HG丸ｺﾞｼｯｸM-PRO" w:eastAsia="HG丸ｺﾞｼｯｸM-PRO" w:hAnsi="HG丸ｺﾞｼｯｸM-PRO"/>
          <w:sz w:val="20"/>
          <w:szCs w:val="20"/>
        </w:rPr>
      </w:pPr>
      <w:r w:rsidRPr="00AC6295">
        <w:rPr>
          <w:rFonts w:ascii="HG丸ｺﾞｼｯｸM-PRO" w:eastAsia="HG丸ｺﾞｼｯｸM-PRO" w:hAnsi="HG丸ｺﾞｼｯｸM-PRO" w:hint="eastAsia"/>
          <w:sz w:val="20"/>
          <w:szCs w:val="20"/>
        </w:rPr>
        <w:t xml:space="preserve">　※　地域生活支援型入所施設：地域の在宅障害者のための相談支援やショートステイ、</w:t>
      </w:r>
      <w:r w:rsidR="00345297" w:rsidRPr="00AC6295">
        <w:rPr>
          <w:rFonts w:ascii="HG丸ｺﾞｼｯｸM-PRO" w:eastAsia="HG丸ｺﾞｼｯｸM-PRO" w:hAnsi="HG丸ｺﾞｼｯｸM-PRO" w:hint="eastAsia"/>
          <w:sz w:val="20"/>
          <w:szCs w:val="20"/>
        </w:rPr>
        <w:t>入所利用が長期化しないための支援や在宅障害者を受け入れるための日中活動の場、グループホームの整備や</w:t>
      </w:r>
      <w:r w:rsidRPr="00AC6295">
        <w:rPr>
          <w:rFonts w:ascii="HG丸ｺﾞｼｯｸM-PRO" w:eastAsia="HG丸ｺﾞｼｯｸM-PRO" w:hAnsi="HG丸ｺﾞｼｯｸM-PRO" w:hint="eastAsia"/>
          <w:sz w:val="20"/>
          <w:szCs w:val="20"/>
        </w:rPr>
        <w:t>緊急時バックアップ機能等を担う入所施設</w:t>
      </w:r>
    </w:p>
    <w:p w:rsidR="00A86884" w:rsidRPr="00AC6295" w:rsidRDefault="00071AA3" w:rsidP="00F46065">
      <w:pPr>
        <w:ind w:firstLineChars="100" w:firstLine="240"/>
        <w:rPr>
          <w:rFonts w:ascii="HG丸ｺﾞｼｯｸM-PRO" w:eastAsia="HG丸ｺﾞｼｯｸM-PRO" w:hAnsi="HG丸ｺﾞｼｯｸM-PRO"/>
        </w:rPr>
      </w:pPr>
      <w:r w:rsidRPr="00AC6295">
        <w:rPr>
          <w:rFonts w:ascii="HG丸ｺﾞｼｯｸM-PRO" w:eastAsia="HG丸ｺﾞｼｯｸM-PRO" w:hAnsi="HG丸ｺﾞｼｯｸM-PRO" w:hint="eastAsia"/>
        </w:rPr>
        <w:t>あわせて</w:t>
      </w:r>
      <w:r w:rsidR="00D60107" w:rsidRPr="00AC6295">
        <w:rPr>
          <w:rFonts w:ascii="HG丸ｺﾞｼｯｸM-PRO" w:eastAsia="HG丸ｺﾞｼｯｸM-PRO" w:hAnsi="HG丸ｺﾞｼｯｸM-PRO" w:hint="eastAsia"/>
        </w:rPr>
        <w:t>、</w:t>
      </w:r>
      <w:r w:rsidR="00141A1A">
        <w:rPr>
          <w:rFonts w:ascii="HG丸ｺﾞｼｯｸM-PRO" w:eastAsia="HG丸ｺﾞｼｯｸM-PRO" w:hAnsi="HG丸ｺﾞｼｯｸM-PRO" w:hint="eastAsia"/>
        </w:rPr>
        <w:t>とがい</w:t>
      </w:r>
      <w:r w:rsidR="00A86884" w:rsidRPr="00AC6295">
        <w:rPr>
          <w:rFonts w:ascii="HG丸ｺﾞｼｯｸM-PRO" w:eastAsia="HG丸ｺﾞｼｯｸM-PRO" w:hAnsi="HG丸ｺﾞｼｯｸM-PRO" w:hint="eastAsia"/>
        </w:rPr>
        <w:t>施設の入所者や障害児施設における</w:t>
      </w:r>
      <w:r w:rsidR="00D60107" w:rsidRPr="00AC6295">
        <w:rPr>
          <w:rFonts w:ascii="HG丸ｺﾞｼｯｸM-PRO" w:eastAsia="HG丸ｺﾞｼｯｸM-PRO" w:hAnsi="HG丸ｺﾞｼｯｸM-PRO" w:hint="eastAsia"/>
        </w:rPr>
        <w:t>18</w:t>
      </w:r>
      <w:r w:rsidR="00A86884" w:rsidRPr="00AC6295">
        <w:rPr>
          <w:rFonts w:ascii="HG丸ｺﾞｼｯｸM-PRO" w:eastAsia="HG丸ｺﾞｼｯｸM-PRO" w:hAnsi="HG丸ｺﾞｼｯｸM-PRO" w:hint="eastAsia"/>
        </w:rPr>
        <w:t>歳以上の入所者を受け入れるために、地域移行</w:t>
      </w:r>
      <w:r w:rsidR="00345297" w:rsidRPr="00AC6295">
        <w:rPr>
          <w:rFonts w:ascii="HG丸ｺﾞｼｯｸM-PRO" w:eastAsia="HG丸ｺﾞｼｯｸM-PRO" w:hAnsi="HG丸ｺﾞｼｯｸM-PRO" w:hint="eastAsia"/>
        </w:rPr>
        <w:t>によって生じた都内の障害者支援施設の空き定員を活用する必要があります</w:t>
      </w:r>
      <w:r w:rsidR="00A86884" w:rsidRPr="00AC6295">
        <w:rPr>
          <w:rFonts w:ascii="HG丸ｺﾞｼｯｸM-PRO" w:eastAsia="HG丸ｺﾞｼｯｸM-PRO" w:hAnsi="HG丸ｺﾞｼｯｸM-PRO" w:hint="eastAsia"/>
        </w:rPr>
        <w:t>。</w:t>
      </w:r>
    </w:p>
    <w:p w:rsidR="00A86884" w:rsidRPr="00AC6295" w:rsidRDefault="00A86884" w:rsidP="00F46065">
      <w:pPr>
        <w:ind w:firstLineChars="100" w:firstLine="240"/>
        <w:rPr>
          <w:rFonts w:ascii="HG丸ｺﾞｼｯｸM-PRO" w:eastAsia="HG丸ｺﾞｼｯｸM-PRO" w:hAnsi="HG丸ｺﾞｼｯｸM-PRO"/>
        </w:rPr>
      </w:pPr>
      <w:r w:rsidRPr="00AC6295">
        <w:rPr>
          <w:rFonts w:ascii="HG丸ｺﾞｼｯｸM-PRO" w:eastAsia="HG丸ｺﾞｼｯｸM-PRO" w:hAnsi="HG丸ｺﾞｼｯｸM-PRO" w:hint="eastAsia"/>
        </w:rPr>
        <w:t>以上のような状況から、</w:t>
      </w:r>
      <w:r w:rsidR="00D60107" w:rsidRPr="00AC6295">
        <w:rPr>
          <w:rFonts w:ascii="HG丸ｺﾞｼｯｸM-PRO" w:eastAsia="HG丸ｺﾞｼｯｸM-PRO" w:hAnsi="HG丸ｺﾞｼｯｸM-PRO" w:hint="eastAsia"/>
        </w:rPr>
        <w:t>本計画では</w:t>
      </w:r>
      <w:r w:rsidRPr="00AC6295">
        <w:rPr>
          <w:rFonts w:ascii="HG丸ｺﾞｼｯｸM-PRO" w:eastAsia="HG丸ｺﾞｼｯｸM-PRO" w:hAnsi="HG丸ｺﾞｼｯｸM-PRO" w:hint="eastAsia"/>
        </w:rPr>
        <w:t>、</w:t>
      </w:r>
      <w:r w:rsidR="00224CC7" w:rsidRPr="00AC6295">
        <w:rPr>
          <w:rFonts w:ascii="HG丸ｺﾞｼｯｸM-PRO" w:eastAsia="HG丸ｺﾞｼｯｸM-PRO" w:hAnsi="HG丸ｺﾞｼｯｸM-PRO" w:hint="eastAsia"/>
        </w:rPr>
        <w:t>区市町村と連携し、入所待機者等の実態の把握に努めるとともに、</w:t>
      </w:r>
      <w:r w:rsidRPr="00AC6295">
        <w:rPr>
          <w:rFonts w:ascii="HG丸ｺﾞｼｯｸM-PRO" w:eastAsia="HG丸ｺﾞｼｯｸM-PRO" w:hAnsi="HG丸ｺﾞｼｯｸM-PRO" w:hint="eastAsia"/>
        </w:rPr>
        <w:t>平成</w:t>
      </w:r>
      <w:r w:rsidR="00224CC7" w:rsidRPr="00AC6295">
        <w:rPr>
          <w:rFonts w:ascii="HG丸ｺﾞｼｯｸM-PRO" w:eastAsia="HG丸ｺﾞｼｯｸM-PRO" w:hAnsi="HG丸ｺﾞｼｯｸM-PRO" w:hint="eastAsia"/>
        </w:rPr>
        <w:t>17</w:t>
      </w:r>
      <w:r w:rsidRPr="00AC6295">
        <w:rPr>
          <w:rFonts w:ascii="HG丸ｺﾞｼｯｸM-PRO" w:eastAsia="HG丸ｺﾞｼｯｸM-PRO" w:hAnsi="HG丸ｺﾞｼｯｸM-PRO" w:hint="eastAsia"/>
        </w:rPr>
        <w:t>年</w:t>
      </w:r>
      <w:r w:rsidR="00224CC7" w:rsidRPr="00AC6295">
        <w:rPr>
          <w:rFonts w:ascii="HG丸ｺﾞｼｯｸM-PRO" w:eastAsia="HG丸ｺﾞｼｯｸM-PRO" w:hAnsi="HG丸ｺﾞｼｯｸM-PRO" w:hint="eastAsia"/>
        </w:rPr>
        <w:t>10</w:t>
      </w:r>
      <w:r w:rsidRPr="00AC6295">
        <w:rPr>
          <w:rFonts w:ascii="HG丸ｺﾞｼｯｸM-PRO" w:eastAsia="HG丸ｺﾞｼｯｸM-PRO" w:hAnsi="HG丸ｺﾞｼｯｸM-PRO" w:hint="eastAsia"/>
        </w:rPr>
        <w:t>月</w:t>
      </w:r>
      <w:r w:rsidR="00224CC7" w:rsidRPr="00AC6295">
        <w:rPr>
          <w:rFonts w:ascii="HG丸ｺﾞｼｯｸM-PRO" w:eastAsia="HG丸ｺﾞｼｯｸM-PRO" w:hAnsi="HG丸ｺﾞｼｯｸM-PRO" w:hint="eastAsia"/>
        </w:rPr>
        <w:t>1</w:t>
      </w:r>
      <w:r w:rsidRPr="00AC6295">
        <w:rPr>
          <w:rFonts w:ascii="HG丸ｺﾞｼｯｸM-PRO" w:eastAsia="HG丸ｺﾞｼｯｸM-PRO" w:hAnsi="HG丸ｺﾞｼｯｸM-PRO" w:hint="eastAsia"/>
        </w:rPr>
        <w:t>日現在の入所施設定員数</w:t>
      </w:r>
      <w:r w:rsidR="00224CC7" w:rsidRPr="00AC6295">
        <w:rPr>
          <w:rFonts w:ascii="HG丸ｺﾞｼｯｸM-PRO" w:eastAsia="HG丸ｺﾞｼｯｸM-PRO" w:hAnsi="HG丸ｺﾞｼｯｸM-PRO" w:hint="eastAsia"/>
        </w:rPr>
        <w:t>7,344</w:t>
      </w:r>
      <w:r w:rsidRPr="00AC6295">
        <w:rPr>
          <w:rFonts w:ascii="HG丸ｺﾞｼｯｸM-PRO" w:eastAsia="HG丸ｺﾞｼｯｸM-PRO" w:hAnsi="HG丸ｺﾞｼｯｸM-PRO" w:hint="eastAsia"/>
        </w:rPr>
        <w:t>人を超えないとするこれまでの計画の目標を継続し、引き続き目標の達成に向けて取り組んでいきます。</w:t>
      </w:r>
    </w:p>
    <w:p w:rsidR="00A86884" w:rsidRPr="00AC6295" w:rsidRDefault="00A86884" w:rsidP="00F46065">
      <w:pPr>
        <w:ind w:firstLineChars="100" w:firstLine="240"/>
        <w:rPr>
          <w:rFonts w:ascii="HG丸ｺﾞｼｯｸM-PRO" w:eastAsia="HG丸ｺﾞｼｯｸM-PRO" w:hAnsi="HG丸ｺﾞｼｯｸM-PRO"/>
        </w:rPr>
      </w:pPr>
      <w:r w:rsidRPr="00AC6295">
        <w:rPr>
          <w:rFonts w:ascii="HG丸ｺﾞｼｯｸM-PRO" w:eastAsia="HG丸ｺﾞｼｯｸM-PRO" w:hAnsi="HG丸ｺﾞｼｯｸM-PRO" w:hint="eastAsia"/>
        </w:rPr>
        <w:t>その際、新たな施設入所者については、施設入所が真に必要な障害者に限られるべきであることに留意する必要があります。</w:t>
      </w:r>
    </w:p>
    <w:p w:rsidR="00CB1B1A" w:rsidRPr="00964328" w:rsidRDefault="00A86884" w:rsidP="00CB1B1A">
      <w:pPr>
        <w:spacing w:line="300" w:lineRule="exact"/>
        <w:ind w:firstLineChars="100" w:firstLine="240"/>
        <w:rPr>
          <w:rFonts w:ascii="HG丸ｺﾞｼｯｸM-PRO" w:eastAsia="HG丸ｺﾞｼｯｸM-PRO" w:hAnsi="HG丸ｺﾞｼｯｸM-PRO"/>
        </w:rPr>
      </w:pPr>
      <w:r w:rsidRPr="00AC6295">
        <w:rPr>
          <w:rFonts w:ascii="HG丸ｺﾞｼｯｸM-PRO" w:eastAsia="HG丸ｺﾞｼｯｸM-PRO" w:hAnsi="HG丸ｺﾞｼｯｸM-PRO" w:hint="eastAsia"/>
        </w:rPr>
        <w:t>また、</w:t>
      </w:r>
      <w:r w:rsidR="00224CC7" w:rsidRPr="00AC6295">
        <w:rPr>
          <w:rFonts w:ascii="HG丸ｺﾞｼｯｸM-PRO" w:eastAsia="HG丸ｺﾞｼｯｸM-PRO" w:hAnsi="HG丸ｺﾞｼｯｸM-PRO" w:hint="eastAsia"/>
        </w:rPr>
        <w:t>18</w:t>
      </w:r>
      <w:r w:rsidR="00345297" w:rsidRPr="00AC6295">
        <w:rPr>
          <w:rFonts w:ascii="HG丸ｺﾞｼｯｸM-PRO" w:eastAsia="HG丸ｺﾞｼｯｸM-PRO" w:hAnsi="HG丸ｺﾞｼｯｸM-PRO" w:hint="eastAsia"/>
        </w:rPr>
        <w:t>歳以上の入所者に対応するため、</w:t>
      </w:r>
      <w:r w:rsidRPr="00AC6295">
        <w:rPr>
          <w:rFonts w:ascii="HG丸ｺﾞｼｯｸM-PRO" w:eastAsia="HG丸ｺﾞｼｯｸM-PRO" w:hAnsi="HG丸ｺﾞｼｯｸM-PRO" w:hint="eastAsia"/>
        </w:rPr>
        <w:t>障害児入所施設が</w:t>
      </w:r>
      <w:r w:rsidR="00224CC7" w:rsidRPr="00AC6295">
        <w:rPr>
          <w:rFonts w:ascii="HG丸ｺﾞｼｯｸM-PRO" w:eastAsia="HG丸ｺﾞｼｯｸM-PRO" w:hAnsi="HG丸ｺﾞｼｯｸM-PRO" w:hint="eastAsia"/>
        </w:rPr>
        <w:t>障害者支援施設へ</w:t>
      </w:r>
      <w:r w:rsidRPr="00AC6295">
        <w:rPr>
          <w:rFonts w:ascii="HG丸ｺﾞｼｯｸM-PRO" w:eastAsia="HG丸ｺﾞｼｯｸM-PRO" w:hAnsi="HG丸ｺﾞｼｯｸM-PRO" w:hint="eastAsia"/>
        </w:rPr>
        <w:t>移行する場合には配慮していきます。</w:t>
      </w:r>
    </w:p>
    <w:p w:rsidR="00CB1B1A" w:rsidRDefault="00CB1B1A" w:rsidP="00CB1B1A">
      <w:pPr>
        <w:spacing w:line="300" w:lineRule="exact"/>
        <w:ind w:right="-143"/>
      </w:pPr>
    </w:p>
    <w:p w:rsidR="00982F38" w:rsidRPr="00141A1A" w:rsidRDefault="00982F38" w:rsidP="00CB1B1A">
      <w:pPr>
        <w:rPr>
          <w:rFonts w:ascii="HG丸ｺﾞｼｯｸM-PRO" w:eastAsia="HG丸ｺﾞｼｯｸM-PRO" w:hAnsi="HG丸ｺﾞｼｯｸM-PRO"/>
        </w:rPr>
      </w:pPr>
      <w:r w:rsidRPr="00141A1A">
        <w:rPr>
          <w:rFonts w:ascii="HG丸ｺﾞｼｯｸM-PRO" w:eastAsia="HG丸ｺﾞｼｯｸM-PRO" w:hAnsi="HG丸ｺﾞｼｯｸM-PRO" w:hint="eastAsia"/>
        </w:rPr>
        <w:t>各年度の</w:t>
      </w:r>
      <w:r w:rsidR="0025791B" w:rsidRPr="00141A1A">
        <w:rPr>
          <w:rFonts w:ascii="HG丸ｺﾞｼｯｸM-PRO" w:eastAsia="HG丸ｺﾞｼｯｸM-PRO" w:hAnsi="HG丸ｺﾞｼｯｸM-PRO" w:hint="eastAsia"/>
        </w:rPr>
        <w:t>入所施設の定員</w:t>
      </w:r>
      <w:r w:rsidRPr="00141A1A">
        <w:rPr>
          <w:rFonts w:ascii="HG丸ｺﾞｼｯｸM-PRO" w:eastAsia="HG丸ｺﾞｼｯｸM-PRO" w:hAnsi="HG丸ｺﾞｼｯｸM-PRO" w:hint="eastAsia"/>
        </w:rPr>
        <w:t>数</w:t>
      </w:r>
    </w:p>
    <w:p w:rsidR="00CB1B1A" w:rsidRPr="00141A1A" w:rsidRDefault="00CB1B1A" w:rsidP="00141A1A">
      <w:pPr>
        <w:rPr>
          <w:rFonts w:ascii="HG丸ｺﾞｼｯｸM-PRO" w:eastAsia="HG丸ｺﾞｼｯｸM-PRO" w:hAnsi="HG丸ｺﾞｼｯｸM-PRO"/>
        </w:rPr>
      </w:pPr>
      <w:r w:rsidRPr="00141A1A">
        <w:rPr>
          <w:rFonts w:ascii="HG丸ｺﾞｼｯｸM-PRO" w:eastAsia="HG丸ｺﾞｼｯｸM-PRO" w:hAnsi="HG丸ｺﾞｼｯｸM-PRO" w:hint="eastAsia"/>
        </w:rPr>
        <w:t>17年10月</w:t>
      </w:r>
      <w:r w:rsidR="00141A1A" w:rsidRPr="00141A1A">
        <w:rPr>
          <w:rFonts w:ascii="HG丸ｺﾞｼｯｸM-PRO" w:eastAsia="HG丸ｺﾞｼｯｸM-PRO" w:hAnsi="HG丸ｺﾞｼｯｸM-PRO" w:hint="eastAsia"/>
        </w:rPr>
        <w:t xml:space="preserve">実績　</w:t>
      </w:r>
      <w:r w:rsidRPr="00141A1A">
        <w:rPr>
          <w:rFonts w:ascii="HG丸ｺﾞｼｯｸM-PRO" w:eastAsia="HG丸ｺﾞｼｯｸM-PRO" w:hAnsi="HG丸ｺﾞｼｯｸM-PRO"/>
        </w:rPr>
        <w:t>7</w:t>
      </w:r>
      <w:r w:rsidRPr="00141A1A">
        <w:rPr>
          <w:rFonts w:ascii="HG丸ｺﾞｼｯｸM-PRO" w:eastAsia="HG丸ｺﾞｼｯｸM-PRO" w:hAnsi="HG丸ｺﾞｼｯｸM-PRO" w:hint="eastAsia"/>
        </w:rPr>
        <w:t>,</w:t>
      </w:r>
      <w:r w:rsidRPr="00141A1A">
        <w:rPr>
          <w:rFonts w:ascii="HG丸ｺﾞｼｯｸM-PRO" w:eastAsia="HG丸ｺﾞｼｯｸM-PRO" w:hAnsi="HG丸ｺﾞｼｯｸM-PRO"/>
        </w:rPr>
        <w:t>344</w:t>
      </w:r>
      <w:r w:rsidR="00141A1A">
        <w:rPr>
          <w:rFonts w:ascii="HG丸ｺﾞｼｯｸM-PRO" w:eastAsia="HG丸ｺﾞｼｯｸM-PRO" w:hAnsi="HG丸ｺﾞｼｯｸM-PRO" w:hint="eastAsia"/>
        </w:rPr>
        <w:t>人</w:t>
      </w:r>
      <w:r w:rsidR="00141A1A" w:rsidRPr="00141A1A">
        <w:rPr>
          <w:rFonts w:ascii="HG丸ｺﾞｼｯｸM-PRO" w:eastAsia="HG丸ｺﾞｼｯｸM-PRO" w:hAnsi="HG丸ｺﾞｼｯｸM-PRO" w:hint="eastAsia"/>
        </w:rPr>
        <w:t xml:space="preserve">　　</w:t>
      </w:r>
      <w:r w:rsidRPr="00141A1A">
        <w:rPr>
          <w:rFonts w:ascii="HG丸ｺﾞｼｯｸM-PRO" w:eastAsia="HG丸ｺﾞｼｯｸM-PRO" w:hAnsi="HG丸ｺﾞｼｯｸM-PRO" w:hint="eastAsia"/>
        </w:rPr>
        <w:t>20年度末実績</w:t>
      </w:r>
      <w:r w:rsidR="00141A1A" w:rsidRPr="00141A1A">
        <w:rPr>
          <w:rFonts w:ascii="HG丸ｺﾞｼｯｸM-PRO" w:eastAsia="HG丸ｺﾞｼｯｸM-PRO" w:hAnsi="HG丸ｺﾞｼｯｸM-PRO" w:hint="eastAsia"/>
        </w:rPr>
        <w:t xml:space="preserve">　</w:t>
      </w:r>
      <w:r w:rsidRPr="00141A1A">
        <w:rPr>
          <w:rFonts w:ascii="HG丸ｺﾞｼｯｸM-PRO" w:eastAsia="HG丸ｺﾞｼｯｸM-PRO" w:hAnsi="HG丸ｺﾞｼｯｸM-PRO"/>
        </w:rPr>
        <w:t>7,576</w:t>
      </w:r>
      <w:r w:rsidR="00141A1A">
        <w:rPr>
          <w:rFonts w:ascii="HG丸ｺﾞｼｯｸM-PRO" w:eastAsia="HG丸ｺﾞｼｯｸM-PRO" w:hAnsi="HG丸ｺﾞｼｯｸM-PRO" w:hint="eastAsia"/>
        </w:rPr>
        <w:t>人</w:t>
      </w:r>
      <w:r w:rsidR="00141A1A" w:rsidRPr="00141A1A">
        <w:rPr>
          <w:rFonts w:ascii="HG丸ｺﾞｼｯｸM-PRO" w:eastAsia="HG丸ｺﾞｼｯｸM-PRO" w:hAnsi="HG丸ｺﾞｼｯｸM-PRO" w:hint="eastAsia"/>
        </w:rPr>
        <w:t xml:space="preserve">　　</w:t>
      </w:r>
      <w:r w:rsidRPr="00141A1A">
        <w:rPr>
          <w:rFonts w:ascii="HG丸ｺﾞｼｯｸM-PRO" w:eastAsia="HG丸ｺﾞｼｯｸM-PRO" w:hAnsi="HG丸ｺﾞｼｯｸM-PRO" w:hint="eastAsia"/>
        </w:rPr>
        <w:t>23年度末実績</w:t>
      </w:r>
      <w:r w:rsidR="00141A1A" w:rsidRPr="00141A1A">
        <w:rPr>
          <w:rFonts w:ascii="HG丸ｺﾞｼｯｸM-PRO" w:eastAsia="HG丸ｺﾞｼｯｸM-PRO" w:hAnsi="HG丸ｺﾞｼｯｸM-PRO" w:hint="eastAsia"/>
        </w:rPr>
        <w:t xml:space="preserve">　</w:t>
      </w:r>
      <w:r w:rsidRPr="00141A1A">
        <w:rPr>
          <w:rFonts w:ascii="HG丸ｺﾞｼｯｸM-PRO" w:eastAsia="HG丸ｺﾞｼｯｸM-PRO" w:hAnsi="HG丸ｺﾞｼｯｸM-PRO"/>
        </w:rPr>
        <w:t>7,418</w:t>
      </w:r>
      <w:r w:rsidR="00141A1A">
        <w:rPr>
          <w:rFonts w:ascii="HG丸ｺﾞｼｯｸM-PRO" w:eastAsia="HG丸ｺﾞｼｯｸM-PRO" w:hAnsi="HG丸ｺﾞｼｯｸM-PRO" w:hint="eastAsia"/>
        </w:rPr>
        <w:t>人</w:t>
      </w:r>
      <w:r w:rsidR="00141A1A" w:rsidRPr="00141A1A">
        <w:rPr>
          <w:rFonts w:ascii="HG丸ｺﾞｼｯｸM-PRO" w:eastAsia="HG丸ｺﾞｼｯｸM-PRO" w:hAnsi="HG丸ｺﾞｼｯｸM-PRO" w:hint="eastAsia"/>
        </w:rPr>
        <w:t xml:space="preserve">　　</w:t>
      </w:r>
      <w:r w:rsidRPr="00141A1A">
        <w:rPr>
          <w:rFonts w:ascii="HG丸ｺﾞｼｯｸM-PRO" w:eastAsia="HG丸ｺﾞｼｯｸM-PRO" w:hAnsi="HG丸ｺﾞｼｯｸM-PRO" w:hint="eastAsia"/>
        </w:rPr>
        <w:t>24年度末実績</w:t>
      </w:r>
      <w:r w:rsidR="00141A1A" w:rsidRPr="00141A1A">
        <w:rPr>
          <w:rFonts w:ascii="HG丸ｺﾞｼｯｸM-PRO" w:eastAsia="HG丸ｺﾞｼｯｸM-PRO" w:hAnsi="HG丸ｺﾞｼｯｸM-PRO" w:hint="eastAsia"/>
        </w:rPr>
        <w:t xml:space="preserve">　</w:t>
      </w:r>
      <w:r w:rsidRPr="00141A1A">
        <w:rPr>
          <w:rFonts w:ascii="HG丸ｺﾞｼｯｸM-PRO" w:eastAsia="HG丸ｺﾞｼｯｸM-PRO" w:hAnsi="HG丸ｺﾞｼｯｸM-PRO"/>
        </w:rPr>
        <w:t>7,374</w:t>
      </w:r>
      <w:r w:rsidR="00141A1A">
        <w:rPr>
          <w:rFonts w:ascii="HG丸ｺﾞｼｯｸM-PRO" w:eastAsia="HG丸ｺﾞｼｯｸM-PRO" w:hAnsi="HG丸ｺﾞｼｯｸM-PRO" w:hint="eastAsia"/>
        </w:rPr>
        <w:t>人</w:t>
      </w:r>
      <w:r w:rsidR="00141A1A" w:rsidRPr="00141A1A">
        <w:rPr>
          <w:rFonts w:ascii="HG丸ｺﾞｼｯｸM-PRO" w:eastAsia="HG丸ｺﾞｼｯｸM-PRO" w:hAnsi="HG丸ｺﾞｼｯｸM-PRO" w:hint="eastAsia"/>
        </w:rPr>
        <w:t xml:space="preserve">　　</w:t>
      </w:r>
      <w:r w:rsidRPr="00141A1A">
        <w:rPr>
          <w:rFonts w:ascii="HG丸ｺﾞｼｯｸM-PRO" w:eastAsia="HG丸ｺﾞｼｯｸM-PRO" w:hAnsi="HG丸ｺﾞｼｯｸM-PRO" w:hint="eastAsia"/>
        </w:rPr>
        <w:t>25年度末実績</w:t>
      </w:r>
      <w:r w:rsidR="00141A1A" w:rsidRPr="00141A1A">
        <w:rPr>
          <w:rFonts w:ascii="HG丸ｺﾞｼｯｸM-PRO" w:eastAsia="HG丸ｺﾞｼｯｸM-PRO" w:hAnsi="HG丸ｺﾞｼｯｸM-PRO" w:hint="eastAsia"/>
        </w:rPr>
        <w:t xml:space="preserve">　</w:t>
      </w:r>
      <w:r w:rsidRPr="00141A1A">
        <w:rPr>
          <w:rFonts w:ascii="HG丸ｺﾞｼｯｸM-PRO" w:eastAsia="HG丸ｺﾞｼｯｸM-PRO" w:hAnsi="HG丸ｺﾞｼｯｸM-PRO"/>
        </w:rPr>
        <w:t>7,413</w:t>
      </w:r>
      <w:r w:rsidR="00141A1A">
        <w:rPr>
          <w:rFonts w:ascii="HG丸ｺﾞｼｯｸM-PRO" w:eastAsia="HG丸ｺﾞｼｯｸM-PRO" w:hAnsi="HG丸ｺﾞｼｯｸM-PRO" w:hint="eastAsia"/>
        </w:rPr>
        <w:t>人</w:t>
      </w:r>
      <w:r w:rsidR="00141A1A" w:rsidRPr="00141A1A">
        <w:rPr>
          <w:rFonts w:ascii="HG丸ｺﾞｼｯｸM-PRO" w:eastAsia="HG丸ｺﾞｼｯｸM-PRO" w:hAnsi="HG丸ｺﾞｼｯｸM-PRO" w:hint="eastAsia"/>
        </w:rPr>
        <w:t xml:space="preserve">　　</w:t>
      </w:r>
      <w:r w:rsidRPr="00141A1A">
        <w:rPr>
          <w:rFonts w:ascii="HG丸ｺﾞｼｯｸM-PRO" w:eastAsia="HG丸ｺﾞｼｯｸM-PRO" w:hAnsi="HG丸ｺﾞｼｯｸM-PRO" w:hint="eastAsia"/>
        </w:rPr>
        <w:t>27年度計画</w:t>
      </w:r>
      <w:r w:rsidR="00141A1A" w:rsidRPr="00141A1A">
        <w:rPr>
          <w:rFonts w:ascii="HG丸ｺﾞｼｯｸM-PRO" w:eastAsia="HG丸ｺﾞｼｯｸM-PRO" w:hAnsi="HG丸ｺﾞｼｯｸM-PRO" w:hint="eastAsia"/>
        </w:rPr>
        <w:t xml:space="preserve">　</w:t>
      </w:r>
      <w:r w:rsidRPr="00141A1A">
        <w:rPr>
          <w:rFonts w:ascii="HG丸ｺﾞｼｯｸM-PRO" w:eastAsia="HG丸ｺﾞｼｯｸM-PRO" w:hAnsi="HG丸ｺﾞｼｯｸM-PRO"/>
        </w:rPr>
        <w:t>7,344</w:t>
      </w:r>
      <w:r w:rsidR="00141A1A">
        <w:rPr>
          <w:rFonts w:ascii="HG丸ｺﾞｼｯｸM-PRO" w:eastAsia="HG丸ｺﾞｼｯｸM-PRO" w:hAnsi="HG丸ｺﾞｼｯｸM-PRO" w:hint="eastAsia"/>
        </w:rPr>
        <w:t>人</w:t>
      </w:r>
      <w:r w:rsidR="00141A1A" w:rsidRPr="00141A1A">
        <w:rPr>
          <w:rFonts w:ascii="HG丸ｺﾞｼｯｸM-PRO" w:eastAsia="HG丸ｺﾞｼｯｸM-PRO" w:hAnsi="HG丸ｺﾞｼｯｸM-PRO" w:hint="eastAsia"/>
        </w:rPr>
        <w:t xml:space="preserve">　　</w:t>
      </w:r>
      <w:r w:rsidRPr="00141A1A">
        <w:rPr>
          <w:rFonts w:ascii="HG丸ｺﾞｼｯｸM-PRO" w:eastAsia="HG丸ｺﾞｼｯｸM-PRO" w:hAnsi="HG丸ｺﾞｼｯｸM-PRO" w:hint="eastAsia"/>
        </w:rPr>
        <w:t>28年度計画</w:t>
      </w:r>
      <w:r w:rsidR="00141A1A" w:rsidRPr="00141A1A">
        <w:rPr>
          <w:rFonts w:ascii="HG丸ｺﾞｼｯｸM-PRO" w:eastAsia="HG丸ｺﾞｼｯｸM-PRO" w:hAnsi="HG丸ｺﾞｼｯｸM-PRO" w:hint="eastAsia"/>
        </w:rPr>
        <w:t xml:space="preserve">　</w:t>
      </w:r>
      <w:r w:rsidRPr="00141A1A">
        <w:rPr>
          <w:rFonts w:ascii="HG丸ｺﾞｼｯｸM-PRO" w:eastAsia="HG丸ｺﾞｼｯｸM-PRO" w:hAnsi="HG丸ｺﾞｼｯｸM-PRO"/>
        </w:rPr>
        <w:t>7,344</w:t>
      </w:r>
      <w:r w:rsidR="00141A1A">
        <w:rPr>
          <w:rFonts w:ascii="HG丸ｺﾞｼｯｸM-PRO" w:eastAsia="HG丸ｺﾞｼｯｸM-PRO" w:hAnsi="HG丸ｺﾞｼｯｸM-PRO" w:hint="eastAsia"/>
        </w:rPr>
        <w:t>人</w:t>
      </w:r>
      <w:r w:rsidRPr="00141A1A">
        <w:rPr>
          <w:rFonts w:ascii="HG丸ｺﾞｼｯｸM-PRO" w:eastAsia="HG丸ｺﾞｼｯｸM-PRO" w:hAnsi="HG丸ｺﾞｼｯｸM-PRO" w:hint="eastAsia"/>
        </w:rPr>
        <w:t xml:space="preserve">　 </w:t>
      </w:r>
      <w:r w:rsidR="00141A1A" w:rsidRPr="00141A1A">
        <w:rPr>
          <w:rFonts w:ascii="HG丸ｺﾞｼｯｸM-PRO" w:eastAsia="HG丸ｺﾞｼｯｸM-PRO" w:hAnsi="HG丸ｺﾞｼｯｸM-PRO" w:hint="eastAsia"/>
        </w:rPr>
        <w:t xml:space="preserve">　　</w:t>
      </w:r>
      <w:r w:rsidRPr="00141A1A">
        <w:rPr>
          <w:rFonts w:ascii="HG丸ｺﾞｼｯｸM-PRO" w:eastAsia="HG丸ｺﾞｼｯｸM-PRO" w:hAnsi="HG丸ｺﾞｼｯｸM-PRO" w:hint="eastAsia"/>
        </w:rPr>
        <w:t>29年度</w:t>
      </w:r>
      <w:r w:rsidR="00141A1A" w:rsidRPr="00141A1A">
        <w:rPr>
          <w:rFonts w:ascii="HG丸ｺﾞｼｯｸM-PRO" w:eastAsia="HG丸ｺﾞｼｯｸM-PRO" w:hAnsi="HG丸ｺﾞｼｯｸM-PRO" w:hint="eastAsia"/>
        </w:rPr>
        <w:t xml:space="preserve">計画　</w:t>
      </w:r>
      <w:r w:rsidRPr="00141A1A">
        <w:rPr>
          <w:rFonts w:ascii="HG丸ｺﾞｼｯｸM-PRO" w:eastAsia="HG丸ｺﾞｼｯｸM-PRO" w:hAnsi="HG丸ｺﾞｼｯｸM-PRO"/>
        </w:rPr>
        <w:t>7,344</w:t>
      </w:r>
      <w:r w:rsidR="00141A1A">
        <w:rPr>
          <w:rFonts w:ascii="HG丸ｺﾞｼｯｸM-PRO" w:eastAsia="HG丸ｺﾞｼｯｸM-PRO" w:hAnsi="HG丸ｺﾞｼｯｸM-PRO" w:hint="eastAsia"/>
        </w:rPr>
        <w:t>人</w:t>
      </w:r>
    </w:p>
    <w:p w:rsidR="00CB1B1A" w:rsidRPr="00CB1B1A" w:rsidRDefault="00CB1B1A" w:rsidP="00CB1B1A"/>
    <w:p w:rsidR="00CB1B1A" w:rsidRPr="001C216A" w:rsidRDefault="00CB1B1A" w:rsidP="00CB1B1A">
      <w:pPr>
        <w:spacing w:line="300" w:lineRule="exact"/>
        <w:rPr>
          <w:rFonts w:ascii="メイリオ" w:eastAsia="メイリオ" w:hAnsi="メイリオ"/>
          <w:sz w:val="18"/>
          <w:szCs w:val="18"/>
        </w:rPr>
      </w:pPr>
      <w:r w:rsidRPr="00CB2334">
        <w:rPr>
          <w:rFonts w:ascii="メイリオ" w:eastAsia="メイリオ" w:hAnsi="メイリオ" w:hint="eastAsia"/>
          <w:sz w:val="18"/>
          <w:szCs w:val="18"/>
        </w:rPr>
        <w:t>※</w:t>
      </w:r>
      <w:r>
        <w:rPr>
          <w:rFonts w:ascii="メイリオ" w:eastAsia="メイリオ" w:hAnsi="メイリオ" w:hint="eastAsia"/>
          <w:sz w:val="18"/>
          <w:szCs w:val="18"/>
        </w:rPr>
        <w:t xml:space="preserve">　</w:t>
      </w:r>
      <w:r w:rsidR="00141A1A">
        <w:rPr>
          <w:rFonts w:ascii="メイリオ" w:eastAsia="メイリオ" w:hAnsi="メイリオ" w:hint="eastAsia"/>
          <w:sz w:val="18"/>
          <w:szCs w:val="18"/>
        </w:rPr>
        <w:t>とがい</w:t>
      </w:r>
      <w:r w:rsidRPr="00CB2334">
        <w:rPr>
          <w:rFonts w:ascii="メイリオ" w:eastAsia="メイリオ" w:hAnsi="メイリオ" w:hint="eastAsia"/>
          <w:sz w:val="18"/>
          <w:szCs w:val="18"/>
        </w:rPr>
        <w:t>施設の定員数を</w:t>
      </w:r>
      <w:r w:rsidRPr="00022D1C">
        <w:rPr>
          <w:rFonts w:ascii="メイリオ" w:eastAsia="メイリオ" w:hAnsi="メイリオ" w:hint="eastAsia"/>
          <w:sz w:val="18"/>
          <w:szCs w:val="18"/>
        </w:rPr>
        <w:t>含み</w:t>
      </w:r>
      <w:r w:rsidRPr="00964328">
        <w:rPr>
          <w:rFonts w:ascii="メイリオ" w:eastAsia="メイリオ" w:hAnsi="メイリオ" w:hint="eastAsia"/>
          <w:sz w:val="18"/>
          <w:szCs w:val="18"/>
        </w:rPr>
        <w:t>ます</w:t>
      </w:r>
      <w:r w:rsidRPr="001C216A">
        <w:rPr>
          <w:rFonts w:ascii="メイリオ" w:eastAsia="メイリオ" w:hAnsi="メイリオ" w:hint="eastAsia"/>
          <w:sz w:val="18"/>
          <w:szCs w:val="18"/>
        </w:rPr>
        <w:t>。また、定員数の実績は、各年度末の翌日4月1日の定員数によります。</w:t>
      </w:r>
    </w:p>
    <w:p w:rsidR="00CB2334" w:rsidRPr="00CB1B1A" w:rsidRDefault="00CB1B1A" w:rsidP="00CB1B1A">
      <w:pPr>
        <w:spacing w:line="300" w:lineRule="exact"/>
        <w:ind w:left="180" w:hangingChars="100" w:hanging="180"/>
        <w:rPr>
          <w:rFonts w:ascii="メイリオ" w:eastAsia="メイリオ" w:hAnsi="メイリオ"/>
          <w:sz w:val="18"/>
          <w:szCs w:val="18"/>
        </w:rPr>
      </w:pPr>
      <w:r w:rsidRPr="001C216A">
        <w:rPr>
          <w:rFonts w:ascii="メイリオ" w:eastAsia="メイリオ" w:hAnsi="メイリオ" w:hint="eastAsia"/>
          <w:sz w:val="18"/>
          <w:szCs w:val="18"/>
        </w:rPr>
        <w:t>※　対象となる施設は</w:t>
      </w:r>
      <w:r w:rsidR="00141A1A">
        <w:rPr>
          <w:rFonts w:ascii="メイリオ" w:eastAsia="メイリオ" w:hAnsi="メイリオ" w:hint="eastAsia"/>
          <w:sz w:val="18"/>
          <w:szCs w:val="18"/>
        </w:rPr>
        <w:t>、障害者支援施設のうち旧身体障害者りょうご</w:t>
      </w:r>
      <w:r w:rsidRPr="001C216A">
        <w:rPr>
          <w:rFonts w:ascii="メイリオ" w:eastAsia="メイリオ" w:hAnsi="メイリオ" w:hint="eastAsia"/>
          <w:sz w:val="18"/>
          <w:szCs w:val="18"/>
        </w:rPr>
        <w:t>施設、旧身体障害者授産施設、旧知的障害者更生施設又は旧知的障害者授産施設から移行した施設及び平成18年度以降新たに開設した施設です。</w:t>
      </w:r>
    </w:p>
    <w:p w:rsidR="00AC3692" w:rsidRDefault="00AC3692" w:rsidP="00CB1B1A"/>
    <w:p w:rsidR="00141A1A" w:rsidRDefault="00141A1A" w:rsidP="00CB1B1A"/>
    <w:p w:rsidR="00141A1A" w:rsidRPr="00141A1A" w:rsidRDefault="00141A1A" w:rsidP="00141A1A">
      <w:pPr>
        <w:rPr>
          <w:rFonts w:ascii="HGSｺﾞｼｯｸE" w:eastAsia="HGSｺﾞｼｯｸE" w:hAnsi="HGSｺﾞｼｯｸE"/>
        </w:rPr>
      </w:pPr>
      <w:r w:rsidRPr="00844E26">
        <w:rPr>
          <w:rFonts w:ascii="HGSｺﾞｼｯｸE" w:eastAsia="HGSｺﾞｼｯｸE" w:hAnsi="HGSｺﾞｼｯｸE" w:hint="eastAsia"/>
        </w:rPr>
        <w:t>主な計画事業</w:t>
      </w:r>
    </w:p>
    <w:p w:rsidR="00C63686" w:rsidRDefault="00C63686" w:rsidP="00F46065">
      <w:pPr>
        <w:spacing w:line="300" w:lineRule="exact"/>
        <w:ind w:left="450" w:firstLineChars="100" w:firstLine="240"/>
      </w:pPr>
    </w:p>
    <w:p w:rsidR="00C63686" w:rsidRPr="00C05C9C" w:rsidRDefault="00C63686" w:rsidP="00F46065">
      <w:pPr>
        <w:spacing w:line="300" w:lineRule="exact"/>
        <w:ind w:leftChars="-187" w:hangingChars="187" w:hanging="449"/>
        <w:rPr>
          <w:rFonts w:asciiTheme="majorEastAsia" w:eastAsiaTheme="majorEastAsia" w:hAnsiTheme="majorEastAsia"/>
          <w:szCs w:val="24"/>
        </w:rPr>
      </w:pPr>
      <w:r>
        <w:rPr>
          <w:rFonts w:asciiTheme="majorEastAsia" w:eastAsiaTheme="majorEastAsia" w:hAnsiTheme="majorEastAsia" w:hint="eastAsia"/>
          <w:szCs w:val="24"/>
        </w:rPr>
        <w:t xml:space="preserve">　　　　　</w:t>
      </w:r>
    </w:p>
    <w:tbl>
      <w:tblPr>
        <w:tblStyle w:val="a4"/>
        <w:tblW w:w="0" w:type="auto"/>
        <w:shd w:val="clear" w:color="auto" w:fill="DAEEF3" w:themeFill="accent5" w:themeFillTint="33"/>
        <w:tblLook w:val="04A0" w:firstRow="1" w:lastRow="0" w:firstColumn="1" w:lastColumn="0" w:noHBand="0" w:noVBand="1"/>
      </w:tblPr>
      <w:tblGrid>
        <w:gridCol w:w="3222"/>
        <w:gridCol w:w="6632"/>
      </w:tblGrid>
      <w:tr w:rsidR="00C63686" w:rsidTr="00A86884">
        <w:tc>
          <w:tcPr>
            <w:tcW w:w="3222" w:type="dxa"/>
            <w:shd w:val="clear" w:color="auto" w:fill="DAEEF3" w:themeFill="accent5" w:themeFillTint="33"/>
          </w:tcPr>
          <w:p w:rsidR="00C63686" w:rsidRPr="00EE371E" w:rsidRDefault="00B42CE0" w:rsidP="00A86884">
            <w:pPr>
              <w:spacing w:line="300" w:lineRule="exact"/>
              <w:rPr>
                <w:rFonts w:asciiTheme="majorEastAsia" w:eastAsiaTheme="majorEastAsia" w:hAnsiTheme="majorEastAsia"/>
                <w:sz w:val="22"/>
              </w:rPr>
            </w:pPr>
            <w:r>
              <w:rPr>
                <w:rFonts w:asciiTheme="majorEastAsia" w:eastAsiaTheme="majorEastAsia" w:hAnsiTheme="majorEastAsia" w:hint="eastAsia"/>
                <w:sz w:val="22"/>
              </w:rPr>
              <w:t>地域移行促進コーディネート事業</w:t>
            </w:r>
          </w:p>
        </w:tc>
        <w:tc>
          <w:tcPr>
            <w:tcW w:w="6632" w:type="dxa"/>
            <w:shd w:val="clear" w:color="auto" w:fill="DAEEF3" w:themeFill="accent5" w:themeFillTint="33"/>
          </w:tcPr>
          <w:p w:rsidR="00C63686" w:rsidRPr="00D52133" w:rsidRDefault="00D52133" w:rsidP="00A86884">
            <w:pPr>
              <w:spacing w:line="300" w:lineRule="exact"/>
              <w:rPr>
                <w:rFonts w:ascii="メイリオ" w:eastAsia="メイリオ" w:hAnsi="メイリオ" w:cs="メイリオ"/>
                <w:sz w:val="20"/>
                <w:szCs w:val="20"/>
              </w:rPr>
            </w:pPr>
            <w:r>
              <w:rPr>
                <w:rFonts w:ascii="メイリオ" w:eastAsia="メイリオ" w:hAnsi="メイリオ" w:cs="メイリオ" w:hint="eastAsia"/>
                <w:sz w:val="20"/>
                <w:szCs w:val="20"/>
              </w:rPr>
              <w:t>・</w:t>
            </w:r>
            <w:r w:rsidR="00141A1A">
              <w:rPr>
                <w:rFonts w:ascii="メイリオ" w:eastAsia="メイリオ" w:hAnsi="メイリオ" w:cs="メイリオ" w:hint="eastAsia"/>
                <w:sz w:val="20"/>
                <w:szCs w:val="20"/>
              </w:rPr>
              <w:t>入所施設等に地域移行促進コーディネーターを配置し、都内施設ととがい</w:t>
            </w:r>
            <w:r w:rsidRPr="00D52133">
              <w:rPr>
                <w:rFonts w:ascii="メイリオ" w:eastAsia="メイリオ" w:hAnsi="メイリオ" w:cs="メイリオ" w:hint="eastAsia"/>
                <w:sz w:val="20"/>
                <w:szCs w:val="20"/>
              </w:rPr>
              <w:t>施設相互間の連携を図りながら、地域移行に向けた課題の解決に取り組むとともに、区市町村や相談支援事業所との連携体制を構築することにより、施設入所者の地域生活への移行を促進する。</w:t>
            </w:r>
          </w:p>
        </w:tc>
      </w:tr>
      <w:tr w:rsidR="00C63686" w:rsidTr="00A86884">
        <w:tc>
          <w:tcPr>
            <w:tcW w:w="3222" w:type="dxa"/>
            <w:shd w:val="clear" w:color="auto" w:fill="DAEEF3" w:themeFill="accent5" w:themeFillTint="33"/>
          </w:tcPr>
          <w:p w:rsidR="00C63686" w:rsidRPr="00EE371E" w:rsidRDefault="00C83279" w:rsidP="00703684">
            <w:pPr>
              <w:spacing w:line="300" w:lineRule="exact"/>
              <w:rPr>
                <w:rFonts w:asciiTheme="majorEastAsia" w:eastAsiaTheme="majorEastAsia" w:hAnsiTheme="majorEastAsia"/>
                <w:sz w:val="22"/>
              </w:rPr>
            </w:pPr>
            <w:r>
              <w:rPr>
                <w:rFonts w:asciiTheme="majorEastAsia" w:eastAsiaTheme="majorEastAsia" w:hAnsiTheme="majorEastAsia" w:hint="eastAsia"/>
                <w:noProof/>
                <w:sz w:val="22"/>
              </w:rPr>
              <w:lastRenderedPageBreak/>
              <w:drawing>
                <wp:anchor distT="0" distB="0" distL="114300" distR="114300" simplePos="0" relativeHeight="251682816" behindDoc="0" locked="0" layoutInCell="1" allowOverlap="1">
                  <wp:simplePos x="0" y="0"/>
                  <wp:positionH relativeFrom="page">
                    <wp:posOffset>5611495</wp:posOffset>
                  </wp:positionH>
                  <wp:positionV relativeFrom="page">
                    <wp:posOffset>8171815</wp:posOffset>
                  </wp:positionV>
                  <wp:extent cx="647700" cy="647700"/>
                  <wp:effectExtent l="0" t="0" r="0" b="0"/>
                  <wp:wrapNone/>
                  <wp:docPr id="25" name="JAVISCODE019-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B42CE0">
              <w:rPr>
                <w:rFonts w:asciiTheme="majorEastAsia" w:eastAsiaTheme="majorEastAsia" w:hAnsiTheme="majorEastAsia" w:hint="eastAsia"/>
                <w:sz w:val="22"/>
              </w:rPr>
              <w:t>障害者地域生活移行・定着化</w:t>
            </w:r>
            <w:r w:rsidR="00703684" w:rsidRPr="001C216A">
              <w:rPr>
                <w:rFonts w:asciiTheme="majorEastAsia" w:eastAsiaTheme="majorEastAsia" w:hAnsiTheme="majorEastAsia" w:hint="eastAsia"/>
                <w:sz w:val="22"/>
              </w:rPr>
              <w:t>支援</w:t>
            </w:r>
            <w:r w:rsidR="00B42CE0" w:rsidRPr="001C216A">
              <w:rPr>
                <w:rFonts w:asciiTheme="majorEastAsia" w:eastAsiaTheme="majorEastAsia" w:hAnsiTheme="majorEastAsia" w:hint="eastAsia"/>
                <w:sz w:val="22"/>
              </w:rPr>
              <w:t>事業（障害者施策推進区市</w:t>
            </w:r>
            <w:r w:rsidR="00B42CE0">
              <w:rPr>
                <w:rFonts w:asciiTheme="majorEastAsia" w:eastAsiaTheme="majorEastAsia" w:hAnsiTheme="majorEastAsia" w:hint="eastAsia"/>
                <w:sz w:val="22"/>
              </w:rPr>
              <w:t>町村包括補助事業）</w:t>
            </w:r>
          </w:p>
        </w:tc>
        <w:tc>
          <w:tcPr>
            <w:tcW w:w="6632" w:type="dxa"/>
            <w:shd w:val="clear" w:color="auto" w:fill="DAEEF3" w:themeFill="accent5" w:themeFillTint="33"/>
          </w:tcPr>
          <w:p w:rsidR="001B45FE" w:rsidRPr="001B45FE" w:rsidRDefault="001B45FE" w:rsidP="001B45FE">
            <w:pPr>
              <w:spacing w:line="300" w:lineRule="exact"/>
              <w:rPr>
                <w:rFonts w:ascii="メイリオ" w:eastAsia="メイリオ" w:hAnsi="メイリオ" w:cs="メイリオ"/>
                <w:sz w:val="20"/>
                <w:szCs w:val="20"/>
              </w:rPr>
            </w:pPr>
            <w:r>
              <w:rPr>
                <w:rFonts w:ascii="メイリオ" w:eastAsia="メイリオ" w:hAnsi="メイリオ" w:cs="メイリオ" w:hint="eastAsia"/>
                <w:sz w:val="20"/>
                <w:szCs w:val="20"/>
              </w:rPr>
              <w:t>・</w:t>
            </w:r>
            <w:r w:rsidRPr="001B45FE">
              <w:rPr>
                <w:rFonts w:ascii="メイリオ" w:eastAsia="メイリオ" w:hAnsi="メイリオ" w:cs="メイリオ" w:hint="eastAsia"/>
                <w:sz w:val="20"/>
                <w:szCs w:val="20"/>
              </w:rPr>
              <w:t>地域生活への移行を希望する重度の入所施設利用者等が、希望する地域でサービスを利用しながら安心して暮らせるよう、グループホームへの移行後の相談援助等について支援を行うとともに、地域で暮らす障害者及びその家族が将来にわたって地域で暮らし続けるイメージを持つことを目的とした普及啓発等を行うことにより、潜在的な入所待機者の解消を図る。</w:t>
            </w:r>
          </w:p>
          <w:p w:rsidR="001B45FE" w:rsidRPr="001B45FE" w:rsidRDefault="001B45FE" w:rsidP="001B45FE">
            <w:pPr>
              <w:spacing w:line="300" w:lineRule="exact"/>
              <w:rPr>
                <w:rFonts w:ascii="メイリオ" w:eastAsia="メイリオ" w:hAnsi="メイリオ" w:cs="メイリオ"/>
                <w:sz w:val="20"/>
                <w:szCs w:val="20"/>
              </w:rPr>
            </w:pPr>
            <w:r>
              <w:rPr>
                <w:rFonts w:ascii="メイリオ" w:eastAsia="メイリオ" w:hAnsi="メイリオ" w:cs="メイリオ" w:hint="eastAsia"/>
                <w:sz w:val="20"/>
                <w:szCs w:val="20"/>
              </w:rPr>
              <w:t>・</w:t>
            </w:r>
            <w:r w:rsidR="00141A1A">
              <w:rPr>
                <w:rFonts w:ascii="メイリオ" w:eastAsia="メイリオ" w:hAnsi="メイリオ" w:cs="メイリオ" w:hint="eastAsia"/>
                <w:sz w:val="20"/>
                <w:szCs w:val="20"/>
              </w:rPr>
              <w:t>また、とがい</w:t>
            </w:r>
            <w:r w:rsidRPr="001B45FE">
              <w:rPr>
                <w:rFonts w:ascii="メイリオ" w:eastAsia="メイリオ" w:hAnsi="メイリオ" w:cs="メイリオ" w:hint="eastAsia"/>
                <w:sz w:val="20"/>
                <w:szCs w:val="20"/>
              </w:rPr>
              <w:t>施設利用者の地域移行を支援する相談支援事業所に対し、支援に要する経費の一部を補助することにより、都内への地域移行を促進するとともに、相談支援事業所の機能強化を図る。</w:t>
            </w:r>
          </w:p>
          <w:p w:rsidR="001B45FE" w:rsidRPr="001B45FE" w:rsidRDefault="001B45FE" w:rsidP="001B45FE">
            <w:pPr>
              <w:spacing w:line="300" w:lineRule="exact"/>
              <w:rPr>
                <w:rFonts w:ascii="メイリオ" w:eastAsia="メイリオ" w:hAnsi="メイリオ" w:cs="メイリオ"/>
                <w:sz w:val="20"/>
                <w:szCs w:val="20"/>
              </w:rPr>
            </w:pPr>
            <w:r w:rsidRPr="001B45FE">
              <w:rPr>
                <w:rFonts w:ascii="メイリオ" w:eastAsia="メイリオ" w:hAnsi="メイリオ" w:cs="メイリオ" w:hint="eastAsia"/>
                <w:sz w:val="20"/>
                <w:szCs w:val="20"/>
              </w:rPr>
              <w:t>（事業内容）</w:t>
            </w:r>
            <w:r>
              <w:rPr>
                <w:rFonts w:ascii="メイリオ" w:eastAsia="メイリオ" w:hAnsi="メイリオ" w:cs="メイリオ" w:hint="eastAsia"/>
                <w:sz w:val="20"/>
                <w:szCs w:val="20"/>
              </w:rPr>
              <w:br/>
              <w:t>①</w:t>
            </w:r>
            <w:r w:rsidRPr="001B45FE">
              <w:rPr>
                <w:rFonts w:ascii="メイリオ" w:eastAsia="メイリオ" w:hAnsi="メイリオ" w:cs="メイリオ" w:hint="eastAsia"/>
                <w:sz w:val="20"/>
                <w:szCs w:val="20"/>
              </w:rPr>
              <w:t>地域移行した利用者の個別支援事業　②区市町村支援事業</w:t>
            </w:r>
          </w:p>
          <w:p w:rsidR="00C63686" w:rsidRPr="00D52133" w:rsidRDefault="00141A1A" w:rsidP="001B45FE">
            <w:pPr>
              <w:spacing w:line="300" w:lineRule="exact"/>
              <w:rPr>
                <w:rFonts w:ascii="メイリオ" w:eastAsia="メイリオ" w:hAnsi="メイリオ" w:cs="メイリオ"/>
                <w:sz w:val="20"/>
                <w:szCs w:val="20"/>
              </w:rPr>
            </w:pPr>
            <w:r>
              <w:rPr>
                <w:rFonts w:ascii="メイリオ" w:eastAsia="メイリオ" w:hAnsi="メイリオ" w:cs="メイリオ" w:hint="eastAsia"/>
                <w:sz w:val="20"/>
                <w:szCs w:val="20"/>
              </w:rPr>
              <w:t>③とがい</w:t>
            </w:r>
            <w:r w:rsidR="001B45FE" w:rsidRPr="001B45FE">
              <w:rPr>
                <w:rFonts w:ascii="メイリオ" w:eastAsia="メイリオ" w:hAnsi="メイリオ" w:cs="メイリオ" w:hint="eastAsia"/>
                <w:sz w:val="20"/>
                <w:szCs w:val="20"/>
              </w:rPr>
              <w:t>施設利用者地域移行促進事業</w:t>
            </w:r>
          </w:p>
        </w:tc>
      </w:tr>
    </w:tbl>
    <w:p w:rsidR="00AC3692" w:rsidRDefault="00AC3692" w:rsidP="00C63686">
      <w:pPr>
        <w:rPr>
          <w:rFonts w:ascii="HGSｺﾞｼｯｸE" w:eastAsia="HGSｺﾞｼｯｸE" w:hAnsi="HGSｺﾞｼｯｸE"/>
          <w:color w:val="0070C0"/>
        </w:rPr>
      </w:pPr>
    </w:p>
    <w:p w:rsidR="00AC3692" w:rsidRDefault="00AC3692">
      <w:pPr>
        <w:widowControl/>
        <w:jc w:val="left"/>
        <w:rPr>
          <w:rFonts w:ascii="HGSｺﾞｼｯｸE" w:eastAsia="HGSｺﾞｼｯｸE" w:hAnsi="HGSｺﾞｼｯｸE"/>
          <w:color w:val="0070C0"/>
        </w:rPr>
      </w:pPr>
      <w:r>
        <w:rPr>
          <w:rFonts w:ascii="HGSｺﾞｼｯｸE" w:eastAsia="HGSｺﾞｼｯｸE" w:hAnsi="HGSｺﾞｼｯｸE"/>
          <w:color w:val="0070C0"/>
        </w:rPr>
        <w:br w:type="page"/>
      </w:r>
    </w:p>
    <w:p w:rsidR="006E456E" w:rsidRPr="00844E26" w:rsidRDefault="00C83279" w:rsidP="00C63686">
      <w:pPr>
        <w:rPr>
          <w:rFonts w:ascii="HGSｺﾞｼｯｸE" w:eastAsia="HGSｺﾞｼｯｸE" w:hAnsi="HGSｺﾞｼｯｸE"/>
          <w:color w:val="0070C0"/>
        </w:rPr>
      </w:pPr>
      <w:r>
        <w:rPr>
          <w:rFonts w:ascii="HGSｺﾞｼｯｸE" w:eastAsia="HGSｺﾞｼｯｸE" w:hAnsi="HGSｺﾞｼｯｸE" w:hint="eastAsia"/>
          <w:noProof/>
          <w:color w:val="0070C0"/>
        </w:rPr>
        <w:lastRenderedPageBreak/>
        <w:drawing>
          <wp:anchor distT="0" distB="0" distL="114300" distR="114300" simplePos="0" relativeHeight="251683840"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26" name="JAVISCODE020-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9C7161" w:rsidRPr="00844E26">
        <w:rPr>
          <w:rFonts w:ascii="HGSｺﾞｼｯｸE" w:eastAsia="HGSｺﾞｼｯｸE" w:hAnsi="HGSｺﾞｼｯｸE" w:hint="eastAsia"/>
          <w:color w:val="0070C0"/>
        </w:rPr>
        <w:t>２　入院中の精神障害者の地域生活への移行</w:t>
      </w:r>
    </w:p>
    <w:p w:rsidR="002C415A" w:rsidRDefault="002C415A" w:rsidP="002C415A">
      <w:pPr>
        <w:rPr>
          <w:rFonts w:ascii="HGSｺﾞｼｯｸE" w:eastAsia="HGSｺﾞｼｯｸE" w:hAnsi="HGSｺﾞｼｯｸE"/>
        </w:rPr>
      </w:pPr>
    </w:p>
    <w:p w:rsidR="002C415A" w:rsidRPr="00844E26" w:rsidRDefault="002C415A" w:rsidP="002C415A">
      <w:pPr>
        <w:rPr>
          <w:rFonts w:ascii="HGSｺﾞｼｯｸE" w:eastAsia="HGSｺﾞｼｯｸE" w:hAnsi="HGSｺﾞｼｯｸE"/>
        </w:rPr>
      </w:pPr>
      <w:r w:rsidRPr="00844E26">
        <w:rPr>
          <w:rFonts w:ascii="HGSｺﾞｼｯｸE" w:eastAsia="HGSｺﾞｼｯｸE" w:hAnsi="HGSｺﾞｼｯｸE" w:hint="eastAsia"/>
        </w:rPr>
        <w:t>現状と課題</w:t>
      </w:r>
    </w:p>
    <w:p w:rsidR="009C7161" w:rsidRPr="009C7161" w:rsidRDefault="009C7161" w:rsidP="009C7161">
      <w:pPr>
        <w:rPr>
          <w:rFonts w:asciiTheme="majorEastAsia" w:eastAsiaTheme="majorEastAsia" w:hAnsiTheme="majorEastAsia"/>
        </w:rPr>
      </w:pPr>
    </w:p>
    <w:p w:rsidR="009C7161" w:rsidRPr="002C415A" w:rsidRDefault="009C7161" w:rsidP="009C7161">
      <w:pPr>
        <w:rPr>
          <w:rFonts w:ascii="HGSｺﾞｼｯｸE" w:eastAsia="HGSｺﾞｼｯｸE" w:hAnsi="HGSｺﾞｼｯｸE"/>
        </w:rPr>
      </w:pPr>
      <w:r w:rsidRPr="002C415A">
        <w:rPr>
          <w:rFonts w:ascii="HGSｺﾞｼｯｸE" w:eastAsia="HGSｺﾞｼｯｸE" w:hAnsi="HGSｺﾞｼｯｸE" w:hint="eastAsia"/>
        </w:rPr>
        <w:t>（</w:t>
      </w:r>
      <w:r w:rsidR="00594989" w:rsidRPr="002C415A">
        <w:rPr>
          <w:rFonts w:ascii="HGSｺﾞｼｯｸE" w:eastAsia="HGSｺﾞｼｯｸE" w:hAnsi="HGSｺﾞｼｯｸE" w:hint="eastAsia"/>
        </w:rPr>
        <w:t>これまでの取組の状況）</w:t>
      </w:r>
    </w:p>
    <w:p w:rsidR="00E830ED" w:rsidRPr="002C415A" w:rsidRDefault="00E830ED" w:rsidP="00F46065">
      <w:pPr>
        <w:ind w:firstLineChars="100" w:firstLine="240"/>
        <w:rPr>
          <w:rFonts w:ascii="HG丸ｺﾞｼｯｸM-PRO" w:eastAsia="HG丸ｺﾞｼｯｸM-PRO" w:hAnsi="HG丸ｺﾞｼｯｸM-PRO"/>
        </w:rPr>
      </w:pPr>
      <w:r w:rsidRPr="002C415A">
        <w:rPr>
          <w:rFonts w:ascii="HG丸ｺﾞｼｯｸM-PRO" w:eastAsia="HG丸ｺﾞｼｯｸM-PRO" w:hAnsi="HG丸ｺﾞｼｯｸM-PRO" w:hint="eastAsia"/>
        </w:rPr>
        <w:t>東京都では、いわゆる「社会的入院」の状態にある精神障害者の地域生活への移行を促進するため、入院中の精神障害者</w:t>
      </w:r>
      <w:r w:rsidR="00BD2FAA" w:rsidRPr="002C415A">
        <w:rPr>
          <w:rFonts w:ascii="HG丸ｺﾞｼｯｸM-PRO" w:eastAsia="HG丸ｺﾞｼｯｸM-PRO" w:hAnsi="HG丸ｺﾞｼｯｸM-PRO" w:hint="eastAsia"/>
        </w:rPr>
        <w:t>や精神科病院等への働きかけ、</w:t>
      </w:r>
      <w:r w:rsidRPr="002C415A">
        <w:rPr>
          <w:rFonts w:ascii="HG丸ｺﾞｼｯｸM-PRO" w:eastAsia="HG丸ｺﾞｼｯｸM-PRO" w:hAnsi="HG丸ｺﾞｼｯｸM-PRO" w:hint="eastAsia"/>
        </w:rPr>
        <w:t>地域の関係機関との調整等、地域移行の体制整備を進めてきました。</w:t>
      </w:r>
      <w:r w:rsidR="00123A0A" w:rsidRPr="002C415A">
        <w:rPr>
          <w:rFonts w:ascii="HG丸ｺﾞｼｯｸM-PRO" w:eastAsia="HG丸ｺﾞｼｯｸM-PRO" w:hAnsi="HG丸ｺﾞｼｯｸM-PRO" w:hint="eastAsia"/>
        </w:rPr>
        <w:t xml:space="preserve">　</w:t>
      </w:r>
    </w:p>
    <w:p w:rsidR="00123A0A" w:rsidRPr="002C415A" w:rsidRDefault="008D0F48" w:rsidP="00F46065">
      <w:pPr>
        <w:ind w:firstLineChars="100" w:firstLine="240"/>
        <w:rPr>
          <w:rFonts w:ascii="HG丸ｺﾞｼｯｸM-PRO" w:eastAsia="HG丸ｺﾞｼｯｸM-PRO" w:hAnsi="HG丸ｺﾞｼｯｸM-PRO"/>
        </w:rPr>
      </w:pPr>
      <w:r w:rsidRPr="002C415A">
        <w:rPr>
          <w:rFonts w:ascii="HG丸ｺﾞｼｯｸM-PRO" w:eastAsia="HG丸ｺﾞｼｯｸM-PRO" w:hAnsi="HG丸ｺﾞｼｯｸM-PRO" w:hint="eastAsia"/>
        </w:rPr>
        <w:t>都内の</w:t>
      </w:r>
      <w:r w:rsidR="00123A0A" w:rsidRPr="002C415A">
        <w:rPr>
          <w:rFonts w:ascii="HG丸ｺﾞｼｯｸM-PRO" w:eastAsia="HG丸ｺﾞｼｯｸM-PRO" w:hAnsi="HG丸ｺﾞｼｯｸM-PRO" w:hint="eastAsia"/>
        </w:rPr>
        <w:t>１年以上の長期在院者数は毎年減少して</w:t>
      </w:r>
      <w:r w:rsidR="007B18DB" w:rsidRPr="002C415A">
        <w:rPr>
          <w:rFonts w:ascii="HG丸ｺﾞｼｯｸM-PRO" w:eastAsia="HG丸ｺﾞｼｯｸM-PRO" w:hAnsi="HG丸ｺﾞｼｯｸM-PRO" w:hint="eastAsia"/>
        </w:rPr>
        <w:t>おり</w:t>
      </w:r>
      <w:r w:rsidR="00123A0A" w:rsidRPr="002C415A">
        <w:rPr>
          <w:rFonts w:ascii="HG丸ｺﾞｼｯｸM-PRO" w:eastAsia="HG丸ｺﾞｼｯｸM-PRO" w:hAnsi="HG丸ｺﾞｼｯｸM-PRO" w:hint="eastAsia"/>
        </w:rPr>
        <w:t>、</w:t>
      </w:r>
      <w:r w:rsidR="00CB2334" w:rsidRPr="002C415A">
        <w:rPr>
          <w:rFonts w:ascii="HG丸ｺﾞｼｯｸM-PRO" w:eastAsia="HG丸ｺﾞｼｯｸM-PRO" w:hAnsi="HG丸ｺﾞｼｯｸM-PRO" w:hint="eastAsia"/>
        </w:rPr>
        <w:t>平成</w:t>
      </w:r>
      <w:r w:rsidR="00316E27" w:rsidRPr="002C415A">
        <w:rPr>
          <w:rFonts w:ascii="HG丸ｺﾞｼｯｸM-PRO" w:eastAsia="HG丸ｺﾞｼｯｸM-PRO" w:hAnsi="HG丸ｺﾞｼｯｸM-PRO" w:hint="eastAsia"/>
        </w:rPr>
        <w:t>24</w:t>
      </w:r>
      <w:r w:rsidR="00CB2334" w:rsidRPr="002C415A">
        <w:rPr>
          <w:rFonts w:ascii="HG丸ｺﾞｼｯｸM-PRO" w:eastAsia="HG丸ｺﾞｼｯｸM-PRO" w:hAnsi="HG丸ｺﾞｼｯｸM-PRO" w:hint="eastAsia"/>
        </w:rPr>
        <w:t>年</w:t>
      </w:r>
      <w:r w:rsidR="00316E27" w:rsidRPr="002C415A">
        <w:rPr>
          <w:rFonts w:ascii="HG丸ｺﾞｼｯｸM-PRO" w:eastAsia="HG丸ｺﾞｼｯｸM-PRO" w:hAnsi="HG丸ｺﾞｼｯｸM-PRO" w:hint="eastAsia"/>
        </w:rPr>
        <w:t>6</w:t>
      </w:r>
      <w:r w:rsidR="00CB2334" w:rsidRPr="002C415A">
        <w:rPr>
          <w:rFonts w:ascii="HG丸ｺﾞｼｯｸM-PRO" w:eastAsia="HG丸ｺﾞｼｯｸM-PRO" w:hAnsi="HG丸ｺﾞｼｯｸM-PRO" w:hint="eastAsia"/>
        </w:rPr>
        <w:t>月時点</w:t>
      </w:r>
      <w:r w:rsidR="00316E27" w:rsidRPr="002C415A">
        <w:rPr>
          <w:rFonts w:ascii="HG丸ｺﾞｼｯｸM-PRO" w:eastAsia="HG丸ｺﾞｼｯｸM-PRO" w:hAnsi="HG丸ｺﾞｼｯｸM-PRO" w:hint="eastAsia"/>
        </w:rPr>
        <w:t>では</w:t>
      </w:r>
      <w:r w:rsidR="00CB2334" w:rsidRPr="002C415A">
        <w:rPr>
          <w:rFonts w:ascii="HG丸ｺﾞｼｯｸM-PRO" w:eastAsia="HG丸ｺﾞｼｯｸM-PRO" w:hAnsi="HG丸ｺﾞｼｯｸM-PRO" w:hint="eastAsia"/>
        </w:rPr>
        <w:t>11,760</w:t>
      </w:r>
      <w:r w:rsidR="007B18DB" w:rsidRPr="002C415A">
        <w:rPr>
          <w:rFonts w:ascii="HG丸ｺﾞｼｯｸM-PRO" w:eastAsia="HG丸ｺﾞｼｯｸM-PRO" w:hAnsi="HG丸ｺﾞｼｯｸM-PRO" w:hint="eastAsia"/>
        </w:rPr>
        <w:t>人で、在院患者に占める割合は</w:t>
      </w:r>
      <w:r w:rsidR="00CB2334" w:rsidRPr="002C415A">
        <w:rPr>
          <w:rFonts w:ascii="HG丸ｺﾞｼｯｸM-PRO" w:eastAsia="HG丸ｺﾞｼｯｸM-PRO" w:hAnsi="HG丸ｺﾞｼｯｸM-PRO" w:hint="eastAsia"/>
        </w:rPr>
        <w:t>57.2％と、全国の65.2％</w:t>
      </w:r>
      <w:r w:rsidR="007B18DB" w:rsidRPr="002C415A">
        <w:rPr>
          <w:rFonts w:ascii="HG丸ｺﾞｼｯｸM-PRO" w:eastAsia="HG丸ｺﾞｼｯｸM-PRO" w:hAnsi="HG丸ｺﾞｼｯｸM-PRO" w:hint="eastAsia"/>
        </w:rPr>
        <w:t>よりも</w:t>
      </w:r>
      <w:r w:rsidR="00312323" w:rsidRPr="002C415A">
        <w:rPr>
          <w:rFonts w:ascii="HG丸ｺﾞｼｯｸM-PRO" w:eastAsia="HG丸ｺﾞｼｯｸM-PRO" w:hAnsi="HG丸ｺﾞｼｯｸM-PRO" w:hint="eastAsia"/>
        </w:rPr>
        <w:t>低くなっています</w:t>
      </w:r>
      <w:r w:rsidR="00CB2334" w:rsidRPr="002C415A">
        <w:rPr>
          <w:rFonts w:ascii="HG丸ｺﾞｼｯｸM-PRO" w:eastAsia="HG丸ｺﾞｼｯｸM-PRO" w:hAnsi="HG丸ｺﾞｼｯｸM-PRO" w:hint="eastAsia"/>
        </w:rPr>
        <w:t>。</w:t>
      </w:r>
      <w:r w:rsidR="00123A0A" w:rsidRPr="002C415A">
        <w:rPr>
          <w:rFonts w:ascii="HG丸ｺﾞｼｯｸM-PRO" w:eastAsia="HG丸ｺﾞｼｯｸM-PRO" w:hAnsi="HG丸ｺﾞｼｯｸM-PRO" w:hint="eastAsia"/>
        </w:rPr>
        <w:t>また、入院後３か月時点の退院率は平成24年度実績で61.4％、入院後1年時点の</w:t>
      </w:r>
      <w:r w:rsidR="00312323" w:rsidRPr="002C415A">
        <w:rPr>
          <w:rFonts w:ascii="HG丸ｺﾞｼｯｸM-PRO" w:eastAsia="HG丸ｺﾞｼｯｸM-PRO" w:hAnsi="HG丸ｺﾞｼｯｸM-PRO" w:hint="eastAsia"/>
        </w:rPr>
        <w:t>退院率は</w:t>
      </w:r>
      <w:r w:rsidR="00123A0A" w:rsidRPr="002C415A">
        <w:rPr>
          <w:rFonts w:ascii="HG丸ｺﾞｼｯｸM-PRO" w:eastAsia="HG丸ｺﾞｼｯｸM-PRO" w:hAnsi="HG丸ｺﾞｼｯｸM-PRO" w:hint="eastAsia"/>
        </w:rPr>
        <w:t>89.8％で</w:t>
      </w:r>
      <w:r w:rsidR="00312323" w:rsidRPr="002C415A">
        <w:rPr>
          <w:rFonts w:ascii="HG丸ｺﾞｼｯｸM-PRO" w:eastAsia="HG丸ｺﾞｼｯｸM-PRO" w:hAnsi="HG丸ｺﾞｼｯｸM-PRO" w:hint="eastAsia"/>
        </w:rPr>
        <w:t>、</w:t>
      </w:r>
      <w:r w:rsidR="00A56C9D" w:rsidRPr="002C415A">
        <w:rPr>
          <w:rFonts w:ascii="HG丸ｺﾞｼｯｸM-PRO" w:eastAsia="HG丸ｺﾞｼｯｸM-PRO" w:hAnsi="HG丸ｺﾞｼｯｸM-PRO" w:hint="eastAsia"/>
        </w:rPr>
        <w:t>いずれも</w:t>
      </w:r>
      <w:r w:rsidR="00123A0A" w:rsidRPr="002C415A">
        <w:rPr>
          <w:rFonts w:ascii="HG丸ｺﾞｼｯｸM-PRO" w:eastAsia="HG丸ｺﾞｼｯｸM-PRO" w:hAnsi="HG丸ｺﾞｼｯｸM-PRO" w:hint="eastAsia"/>
        </w:rPr>
        <w:t>全国を上回って推移しています。</w:t>
      </w:r>
    </w:p>
    <w:p w:rsidR="00E830ED" w:rsidRPr="002C415A" w:rsidRDefault="00E830ED" w:rsidP="00F46065">
      <w:pPr>
        <w:ind w:firstLineChars="100" w:firstLine="240"/>
        <w:rPr>
          <w:rFonts w:ascii="HG丸ｺﾞｼｯｸM-PRO" w:eastAsia="HG丸ｺﾞｼｯｸM-PRO" w:hAnsi="HG丸ｺﾞｼｯｸM-PRO"/>
        </w:rPr>
      </w:pPr>
      <w:r w:rsidRPr="002C415A">
        <w:rPr>
          <w:rFonts w:ascii="HG丸ｺﾞｼｯｸM-PRO" w:eastAsia="HG丸ｺﾞｼｯｸM-PRO" w:hAnsi="HG丸ｺﾞｼｯｸM-PRO" w:hint="eastAsia"/>
        </w:rPr>
        <w:t>精神障害者の地域生活への移行を更に進めるためには、地域相談支援（地域移行支援・地域定着支援）を円滑に活用するための体制づくりや、都内の医療資源に偏りがある状況を踏まえた</w:t>
      </w:r>
      <w:r w:rsidR="00BD2FAA" w:rsidRPr="002C415A">
        <w:rPr>
          <w:rFonts w:ascii="HG丸ｺﾞｼｯｸM-PRO" w:eastAsia="HG丸ｺﾞｼｯｸM-PRO" w:hAnsi="HG丸ｺﾞｼｯｸM-PRO" w:hint="eastAsia"/>
        </w:rPr>
        <w:t>広域の退院支援、区市町村を越えた連携が引き続き課題となっています</w:t>
      </w:r>
      <w:r w:rsidRPr="002C415A">
        <w:rPr>
          <w:rFonts w:ascii="HG丸ｺﾞｼｯｸM-PRO" w:eastAsia="HG丸ｺﾞｼｯｸM-PRO" w:hAnsi="HG丸ｺﾞｼｯｸM-PRO" w:hint="eastAsia"/>
        </w:rPr>
        <w:t>。</w:t>
      </w:r>
    </w:p>
    <w:p w:rsidR="00BD2FAA" w:rsidRPr="00224CC7" w:rsidRDefault="00BD2FAA" w:rsidP="00F46065">
      <w:pPr>
        <w:ind w:firstLineChars="100" w:firstLine="240"/>
        <w:rPr>
          <w:rFonts w:ascii="HG丸ｺﾞｼｯｸM-PRO" w:eastAsia="HG丸ｺﾞｼｯｸM-PRO" w:hAnsi="HG丸ｺﾞｼｯｸM-PRO"/>
        </w:rPr>
      </w:pPr>
      <w:r w:rsidRPr="002C415A">
        <w:rPr>
          <w:rFonts w:ascii="HG丸ｺﾞｼｯｸM-PRO" w:eastAsia="HG丸ｺﾞｼｯｸM-PRO" w:hAnsi="HG丸ｺﾞｼｯｸM-PRO" w:hint="eastAsia"/>
        </w:rPr>
        <w:t>また、精神保健福祉法の改正に</w:t>
      </w:r>
      <w:r w:rsidR="007B18DB" w:rsidRPr="002C415A">
        <w:rPr>
          <w:rFonts w:ascii="HG丸ｺﾞｼｯｸM-PRO" w:eastAsia="HG丸ｺﾞｼｯｸM-PRO" w:hAnsi="HG丸ｺﾞｼｯｸM-PRO" w:hint="eastAsia"/>
        </w:rPr>
        <w:t>伴い</w:t>
      </w:r>
      <w:r w:rsidRPr="002C415A">
        <w:rPr>
          <w:rFonts w:ascii="HG丸ｺﾞｼｯｸM-PRO" w:eastAsia="HG丸ｺﾞｼｯｸM-PRO" w:hAnsi="HG丸ｺﾞｼｯｸM-PRO" w:hint="eastAsia"/>
        </w:rPr>
        <w:t>、新たに入院する精神障害者は原則１年未満で退院する体制を確保すること等を記載した「良質かつ適切な精神障害者に</w:t>
      </w:r>
      <w:r w:rsidR="00BA3429" w:rsidRPr="002C415A">
        <w:rPr>
          <w:rFonts w:ascii="HG丸ｺﾞｼｯｸM-PRO" w:eastAsia="HG丸ｺﾞｼｯｸM-PRO" w:hAnsi="HG丸ｺﾞｼｯｸM-PRO" w:hint="eastAsia"/>
        </w:rPr>
        <w:t>対する医療の提供を確保するための</w:t>
      </w:r>
      <w:r w:rsidRPr="002C415A">
        <w:rPr>
          <w:rFonts w:ascii="HG丸ｺﾞｼｯｸM-PRO" w:eastAsia="HG丸ｺﾞｼｯｸM-PRO" w:hAnsi="HG丸ｺﾞｼｯｸM-PRO" w:hint="eastAsia"/>
        </w:rPr>
        <w:t>指針」が策定されたほか、医療保護入院者の退院促進のため、地域援助事業者との連携に努めることや退院支援委員会の開催等が精神科病院の管理者の責務と</w:t>
      </w:r>
      <w:r w:rsidR="00CB2334" w:rsidRPr="002C415A">
        <w:rPr>
          <w:rFonts w:ascii="HG丸ｺﾞｼｯｸM-PRO" w:eastAsia="HG丸ｺﾞｼｯｸM-PRO" w:hAnsi="HG丸ｺﾞｼｯｸM-PRO" w:hint="eastAsia"/>
        </w:rPr>
        <w:t>なるなど</w:t>
      </w:r>
      <w:r w:rsidRPr="002C415A">
        <w:rPr>
          <w:rFonts w:ascii="HG丸ｺﾞｼｯｸM-PRO" w:eastAsia="HG丸ｺﾞｼｯｸM-PRO" w:hAnsi="HG丸ｺﾞｼｯｸM-PRO" w:hint="eastAsia"/>
        </w:rPr>
        <w:t>、医療と福祉が連携した早期退院の仕組みづくりが一層求められています。</w:t>
      </w:r>
      <w:r w:rsidRPr="002C415A">
        <w:rPr>
          <w:rFonts w:ascii="HG丸ｺﾞｼｯｸM-PRO" w:eastAsia="HG丸ｺﾞｼｯｸM-PRO" w:hAnsi="HG丸ｺﾞｼｯｸM-PRO"/>
        </w:rPr>
        <w:br/>
      </w:r>
      <w:r w:rsidRPr="002C415A">
        <w:rPr>
          <w:rFonts w:ascii="HG丸ｺﾞｼｯｸM-PRO" w:eastAsia="HG丸ｺﾞｼｯｸM-PRO" w:hAnsi="HG丸ｺﾞｼｯｸM-PRO" w:hint="eastAsia"/>
        </w:rPr>
        <w:t xml:space="preserve">　</w:t>
      </w:r>
      <w:r w:rsidRPr="002C415A">
        <w:rPr>
          <w:rFonts w:ascii="HG丸ｺﾞｼｯｸM-PRO" w:eastAsia="HG丸ｺﾞｼｯｸM-PRO" w:hAnsi="HG丸ｺﾞｼｯｸM-PRO" w:hint="eastAsia"/>
          <w:sz w:val="20"/>
          <w:szCs w:val="20"/>
        </w:rPr>
        <w:t>※　地域援助事業者：入院者本人や家族からの相談に</w:t>
      </w:r>
      <w:r w:rsidR="00224CC7" w:rsidRPr="002C415A">
        <w:rPr>
          <w:rFonts w:ascii="HG丸ｺﾞｼｯｸM-PRO" w:eastAsia="HG丸ｺﾞｼｯｸM-PRO" w:hAnsi="HG丸ｺﾞｼｯｸM-PRO" w:hint="eastAsia"/>
          <w:sz w:val="20"/>
          <w:szCs w:val="20"/>
        </w:rPr>
        <w:t>応じ</w:t>
      </w:r>
      <w:r w:rsidRPr="002C415A">
        <w:rPr>
          <w:rFonts w:ascii="HG丸ｺﾞｼｯｸM-PRO" w:eastAsia="HG丸ｺﾞｼｯｸM-PRO" w:hAnsi="HG丸ｺﾞｼｯｸM-PRO" w:hint="eastAsia"/>
          <w:sz w:val="20"/>
          <w:szCs w:val="20"/>
        </w:rPr>
        <w:t>必要な情報提供等を行う相談支援事業者等</w:t>
      </w:r>
    </w:p>
    <w:p w:rsidR="00993E02" w:rsidRDefault="00993E02" w:rsidP="009C54B6">
      <w:pPr>
        <w:rPr>
          <w:rFonts w:asciiTheme="majorEastAsia" w:eastAsiaTheme="majorEastAsia" w:hAnsiTheme="majorEastAsia"/>
        </w:rPr>
      </w:pPr>
    </w:p>
    <w:p w:rsidR="002C415A" w:rsidRDefault="002C415A" w:rsidP="009C54B6">
      <w:pPr>
        <w:rPr>
          <w:rFonts w:asciiTheme="majorEastAsia" w:eastAsiaTheme="majorEastAsia" w:hAnsiTheme="majorEastAsia"/>
        </w:rPr>
      </w:pPr>
    </w:p>
    <w:p w:rsidR="002C415A" w:rsidRDefault="002C415A" w:rsidP="009C54B6">
      <w:pPr>
        <w:rPr>
          <w:rFonts w:asciiTheme="majorEastAsia" w:eastAsiaTheme="majorEastAsia" w:hAnsiTheme="majorEastAsia"/>
        </w:rPr>
      </w:pPr>
    </w:p>
    <w:p w:rsidR="002C415A" w:rsidRDefault="002C415A" w:rsidP="009C54B6">
      <w:pPr>
        <w:rPr>
          <w:rFonts w:asciiTheme="majorEastAsia" w:eastAsiaTheme="majorEastAsia" w:hAnsiTheme="majorEastAsia"/>
        </w:rPr>
      </w:pPr>
    </w:p>
    <w:p w:rsidR="002C415A" w:rsidRDefault="002C415A" w:rsidP="009C54B6">
      <w:pPr>
        <w:rPr>
          <w:rFonts w:asciiTheme="majorEastAsia" w:eastAsiaTheme="majorEastAsia" w:hAnsiTheme="majorEastAsia"/>
        </w:rPr>
      </w:pPr>
    </w:p>
    <w:p w:rsidR="002C415A" w:rsidRDefault="002C415A" w:rsidP="009C54B6">
      <w:pPr>
        <w:rPr>
          <w:rFonts w:asciiTheme="majorEastAsia" w:eastAsiaTheme="majorEastAsia" w:hAnsiTheme="majorEastAsia"/>
        </w:rPr>
      </w:pPr>
    </w:p>
    <w:p w:rsidR="002C415A" w:rsidRDefault="002C415A" w:rsidP="009C54B6">
      <w:pPr>
        <w:rPr>
          <w:rFonts w:asciiTheme="majorEastAsia" w:eastAsiaTheme="majorEastAsia" w:hAnsiTheme="majorEastAsia"/>
        </w:rPr>
      </w:pPr>
    </w:p>
    <w:p w:rsidR="002C415A" w:rsidRDefault="002C415A" w:rsidP="009C54B6">
      <w:pPr>
        <w:rPr>
          <w:rFonts w:asciiTheme="majorEastAsia" w:eastAsiaTheme="majorEastAsia" w:hAnsiTheme="majorEastAsia"/>
        </w:rPr>
      </w:pPr>
    </w:p>
    <w:p w:rsidR="002C415A" w:rsidRDefault="002C415A" w:rsidP="009C54B6">
      <w:pPr>
        <w:rPr>
          <w:rFonts w:asciiTheme="majorEastAsia" w:eastAsiaTheme="majorEastAsia" w:hAnsiTheme="majorEastAsia"/>
        </w:rPr>
      </w:pPr>
    </w:p>
    <w:p w:rsidR="002C415A" w:rsidRDefault="002C415A" w:rsidP="009C54B6">
      <w:pPr>
        <w:rPr>
          <w:rFonts w:asciiTheme="majorEastAsia" w:eastAsiaTheme="majorEastAsia" w:hAnsiTheme="majorEastAsia"/>
        </w:rPr>
      </w:pPr>
    </w:p>
    <w:p w:rsidR="002C415A" w:rsidRDefault="002C415A" w:rsidP="009C54B6">
      <w:pPr>
        <w:rPr>
          <w:rFonts w:asciiTheme="majorEastAsia" w:eastAsiaTheme="majorEastAsia" w:hAnsiTheme="majorEastAsia"/>
        </w:rPr>
      </w:pPr>
    </w:p>
    <w:p w:rsidR="002C415A" w:rsidRDefault="002C415A" w:rsidP="009C54B6">
      <w:pPr>
        <w:rPr>
          <w:rFonts w:asciiTheme="majorEastAsia" w:eastAsiaTheme="majorEastAsia" w:hAnsiTheme="majorEastAsia"/>
        </w:rPr>
      </w:pPr>
    </w:p>
    <w:p w:rsidR="002C415A" w:rsidRDefault="002C415A" w:rsidP="009C54B6">
      <w:pPr>
        <w:rPr>
          <w:rFonts w:asciiTheme="majorEastAsia" w:eastAsiaTheme="majorEastAsia" w:hAnsiTheme="majorEastAsia"/>
        </w:rPr>
      </w:pPr>
    </w:p>
    <w:p w:rsidR="002C415A" w:rsidRDefault="002C415A" w:rsidP="009C54B6">
      <w:pPr>
        <w:rPr>
          <w:rFonts w:asciiTheme="majorEastAsia" w:eastAsiaTheme="majorEastAsia" w:hAnsiTheme="majorEastAsia"/>
        </w:rPr>
      </w:pPr>
    </w:p>
    <w:p w:rsidR="00875001" w:rsidRPr="009C54B6" w:rsidRDefault="00875001" w:rsidP="009C54B6">
      <w:pPr>
        <w:rPr>
          <w:rFonts w:asciiTheme="majorEastAsia" w:eastAsiaTheme="majorEastAsia" w:hAnsiTheme="majorEastAsia"/>
        </w:rPr>
      </w:pPr>
    </w:p>
    <w:p w:rsidR="002C415A" w:rsidRPr="00844E26" w:rsidRDefault="00C83279" w:rsidP="002C415A">
      <w:pPr>
        <w:rPr>
          <w:rFonts w:ascii="HGSｺﾞｼｯｸE" w:eastAsia="HGSｺﾞｼｯｸE" w:hAnsi="HGSｺﾞｼｯｸE"/>
        </w:rPr>
      </w:pPr>
      <w:r>
        <w:rPr>
          <w:rFonts w:ascii="HGSｺﾞｼｯｸE" w:eastAsia="HGSｺﾞｼｯｸE" w:hAnsi="HGSｺﾞｼｯｸE" w:hint="eastAsia"/>
          <w:noProof/>
        </w:rPr>
        <w:lastRenderedPageBreak/>
        <w:drawing>
          <wp:anchor distT="0" distB="0" distL="114300" distR="114300" simplePos="0" relativeHeight="251684864"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27" name="JAVISCODE021-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2C415A" w:rsidRPr="00844E26">
        <w:rPr>
          <w:rFonts w:ascii="HGSｺﾞｼｯｸE" w:eastAsia="HGSｺﾞｼｯｸE" w:hAnsi="HGSｺﾞｼｯｸE" w:hint="eastAsia"/>
        </w:rPr>
        <w:t>取組の方向性</w:t>
      </w:r>
    </w:p>
    <w:p w:rsidR="009C54B6" w:rsidRPr="00E2161D" w:rsidRDefault="009C54B6" w:rsidP="009C54B6">
      <w:pPr>
        <w:rPr>
          <w:rFonts w:asciiTheme="majorEastAsia" w:eastAsiaTheme="majorEastAsia" w:hAnsiTheme="majorEastAsia"/>
        </w:rPr>
      </w:pPr>
    </w:p>
    <w:p w:rsidR="009C54B6" w:rsidRPr="001C216A" w:rsidRDefault="009C54B6" w:rsidP="009C54B6">
      <w:pPr>
        <w:rPr>
          <w:rFonts w:ascii="HGSｺﾞｼｯｸE" w:eastAsia="HGSｺﾞｼｯｸE" w:hAnsi="HGSｺﾞｼｯｸE"/>
        </w:rPr>
      </w:pPr>
      <w:r w:rsidRPr="001C216A">
        <w:rPr>
          <w:rFonts w:ascii="HGSｺﾞｼｯｸE" w:eastAsia="HGSｺﾞｼｯｸE" w:hAnsi="HGSｺﾞｼｯｸE" w:hint="eastAsia"/>
        </w:rPr>
        <w:t>（地域移行に関する成果目標）</w:t>
      </w:r>
    </w:p>
    <w:p w:rsidR="009C54B6" w:rsidRPr="001C216A" w:rsidRDefault="003F5320" w:rsidP="00F46065">
      <w:pPr>
        <w:ind w:firstLineChars="100" w:firstLine="240"/>
        <w:rPr>
          <w:rFonts w:ascii="HG丸ｺﾞｼｯｸM-PRO" w:eastAsia="HG丸ｺﾞｼｯｸM-PRO" w:hAnsi="HG丸ｺﾞｼｯｸM-PRO"/>
        </w:rPr>
      </w:pPr>
      <w:r w:rsidRPr="001C216A">
        <w:rPr>
          <w:rFonts w:ascii="HG丸ｺﾞｼｯｸM-PRO" w:eastAsia="HG丸ｺﾞｼｯｸM-PRO" w:hAnsi="HG丸ｺﾞｼｯｸM-PRO" w:hint="eastAsia"/>
        </w:rPr>
        <w:t>平成29</w:t>
      </w:r>
      <w:r w:rsidR="00A56C9D">
        <w:rPr>
          <w:rFonts w:ascii="HG丸ｺﾞｼｯｸM-PRO" w:eastAsia="HG丸ｺﾞｼｯｸM-PRO" w:hAnsi="HG丸ｺﾞｼｯｸM-PRO" w:hint="eastAsia"/>
        </w:rPr>
        <w:t>年度において、①</w:t>
      </w:r>
      <w:r w:rsidRPr="001C216A">
        <w:rPr>
          <w:rFonts w:ascii="HG丸ｺﾞｼｯｸM-PRO" w:eastAsia="HG丸ｺﾞｼｯｸM-PRO" w:hAnsi="HG丸ｺﾞｼｯｸM-PRO" w:hint="eastAsia"/>
        </w:rPr>
        <w:t>入院後3か月時点の退院率</w:t>
      </w:r>
      <w:r w:rsidR="00A56C9D">
        <w:rPr>
          <w:rFonts w:ascii="HG丸ｺﾞｼｯｸM-PRO" w:eastAsia="HG丸ｺﾞｼｯｸM-PRO" w:hAnsi="HG丸ｺﾞｼｯｸM-PRO" w:hint="eastAsia"/>
        </w:rPr>
        <w:t>を</w:t>
      </w:r>
      <w:r w:rsidRPr="001C216A">
        <w:rPr>
          <w:rFonts w:ascii="HG丸ｺﾞｼｯｸM-PRO" w:eastAsia="HG丸ｺﾞｼｯｸM-PRO" w:hAnsi="HG丸ｺﾞｼｯｸM-PRO" w:hint="eastAsia"/>
        </w:rPr>
        <w:t>64％以上、</w:t>
      </w:r>
      <w:r w:rsidR="00E2161D" w:rsidRPr="001C216A">
        <w:rPr>
          <w:rFonts w:ascii="HG丸ｺﾞｼｯｸM-PRO" w:eastAsia="HG丸ｺﾞｼｯｸM-PRO" w:hAnsi="HG丸ｺﾞｼｯｸM-PRO" w:hint="eastAsia"/>
        </w:rPr>
        <w:t>②</w:t>
      </w:r>
      <w:r w:rsidRPr="001C216A">
        <w:rPr>
          <w:rFonts w:ascii="HG丸ｺﾞｼｯｸM-PRO" w:eastAsia="HG丸ｺﾞｼｯｸM-PRO" w:hAnsi="HG丸ｺﾞｼｯｸM-PRO" w:hint="eastAsia"/>
        </w:rPr>
        <w:t>入院後1年時点の退院率</w:t>
      </w:r>
      <w:r w:rsidR="00A56C9D">
        <w:rPr>
          <w:rFonts w:ascii="HG丸ｺﾞｼｯｸM-PRO" w:eastAsia="HG丸ｺﾞｼｯｸM-PRO" w:hAnsi="HG丸ｺﾞｼｯｸM-PRO" w:hint="eastAsia"/>
        </w:rPr>
        <w:t>を</w:t>
      </w:r>
      <w:r w:rsidRPr="001C216A">
        <w:rPr>
          <w:rFonts w:ascii="HG丸ｺﾞｼｯｸM-PRO" w:eastAsia="HG丸ｺﾞｼｯｸM-PRO" w:hAnsi="HG丸ｺﾞｼｯｸM-PRO" w:hint="eastAsia"/>
        </w:rPr>
        <w:t>91</w:t>
      </w:r>
      <w:r w:rsidR="00E2161D" w:rsidRPr="001C216A">
        <w:rPr>
          <w:rFonts w:ascii="HG丸ｺﾞｼｯｸM-PRO" w:eastAsia="HG丸ｺﾞｼｯｸM-PRO" w:hAnsi="HG丸ｺﾞｼｯｸM-PRO" w:hint="eastAsia"/>
        </w:rPr>
        <w:t>％以上</w:t>
      </w:r>
      <w:r w:rsidR="00A56C9D">
        <w:rPr>
          <w:rFonts w:ascii="HG丸ｺﾞｼｯｸM-PRO" w:eastAsia="HG丸ｺﾞｼｯｸM-PRO" w:hAnsi="HG丸ｺﾞｼｯｸM-PRO" w:hint="eastAsia"/>
        </w:rPr>
        <w:t>とすること</w:t>
      </w:r>
      <w:r w:rsidR="00E2161D" w:rsidRPr="001C216A">
        <w:rPr>
          <w:rFonts w:ascii="HG丸ｺﾞｼｯｸM-PRO" w:eastAsia="HG丸ｺﾞｼｯｸM-PRO" w:hAnsi="HG丸ｺﾞｼｯｸM-PRO" w:hint="eastAsia"/>
        </w:rPr>
        <w:t>、③</w:t>
      </w:r>
      <w:r w:rsidRPr="001C216A">
        <w:rPr>
          <w:rFonts w:ascii="HG丸ｺﾞｼｯｸM-PRO" w:eastAsia="HG丸ｺﾞｼｯｸM-PRO" w:hAnsi="HG丸ｺﾞｼｯｸM-PRO" w:hint="eastAsia"/>
        </w:rPr>
        <w:t>平成29年6月末時点の長期在院者数を平成24年6月末時点の長期在院者数から18</w:t>
      </w:r>
      <w:r w:rsidR="00A56C9D">
        <w:rPr>
          <w:rFonts w:ascii="HG丸ｺﾞｼｯｸM-PRO" w:eastAsia="HG丸ｺﾞｼｯｸM-PRO" w:hAnsi="HG丸ｺﾞｼｯｸM-PRO" w:hint="eastAsia"/>
        </w:rPr>
        <w:t>％以上削減し</w:t>
      </w:r>
      <w:r w:rsidRPr="001C216A">
        <w:rPr>
          <w:rFonts w:ascii="HG丸ｺﾞｼｯｸM-PRO" w:eastAsia="HG丸ｺﾞｼｯｸM-PRO" w:hAnsi="HG丸ｺﾞｼｯｸM-PRO" w:hint="eastAsia"/>
        </w:rPr>
        <w:t>9,643</w:t>
      </w:r>
      <w:r w:rsidR="00993E02" w:rsidRPr="001C216A">
        <w:rPr>
          <w:rFonts w:ascii="HG丸ｺﾞｼｯｸM-PRO" w:eastAsia="HG丸ｺﾞｼｯｸM-PRO" w:hAnsi="HG丸ｺﾞｼｯｸM-PRO" w:hint="eastAsia"/>
        </w:rPr>
        <w:t>人とすることを目標として</w:t>
      </w:r>
      <w:r w:rsidRPr="001C216A">
        <w:rPr>
          <w:rFonts w:ascii="HG丸ｺﾞｼｯｸM-PRO" w:eastAsia="HG丸ｺﾞｼｯｸM-PRO" w:hAnsi="HG丸ｺﾞｼｯｸM-PRO" w:hint="eastAsia"/>
        </w:rPr>
        <w:t>、</w:t>
      </w:r>
      <w:r w:rsidR="009C54B6" w:rsidRPr="001C216A">
        <w:rPr>
          <w:rFonts w:ascii="HG丸ｺﾞｼｯｸM-PRO" w:eastAsia="HG丸ｺﾞｼｯｸM-PRO" w:hAnsi="HG丸ｺﾞｼｯｸM-PRO" w:hint="eastAsia"/>
        </w:rPr>
        <w:t>入院中の精神障害者の地域生活への移行を</w:t>
      </w:r>
      <w:r w:rsidRPr="001C216A">
        <w:rPr>
          <w:rFonts w:ascii="HG丸ｺﾞｼｯｸM-PRO" w:eastAsia="HG丸ｺﾞｼｯｸM-PRO" w:hAnsi="HG丸ｺﾞｼｯｸM-PRO" w:hint="eastAsia"/>
        </w:rPr>
        <w:t>促進します。</w:t>
      </w:r>
    </w:p>
    <w:p w:rsidR="009C7161" w:rsidRPr="001C216A" w:rsidRDefault="009C7161" w:rsidP="009C54B6">
      <w:pPr>
        <w:rPr>
          <w:rFonts w:asciiTheme="majorEastAsia" w:eastAsiaTheme="majorEastAsia" w:hAnsiTheme="majorEastAsia"/>
        </w:rPr>
      </w:pPr>
    </w:p>
    <w:p w:rsidR="008D0F48" w:rsidRPr="001C216A" w:rsidRDefault="008D0F48" w:rsidP="009C54B6">
      <w:pPr>
        <w:rPr>
          <w:rFonts w:ascii="HGSｺﾞｼｯｸE" w:eastAsia="HGSｺﾞｼｯｸE" w:hAnsi="HGSｺﾞｼｯｸE"/>
        </w:rPr>
      </w:pPr>
      <w:r w:rsidRPr="001C216A">
        <w:rPr>
          <w:rFonts w:ascii="HGSｺﾞｼｯｸE" w:eastAsia="HGSｺﾞｼｯｸE" w:hAnsi="HGSｺﾞｼｯｸE" w:hint="eastAsia"/>
        </w:rPr>
        <w:t>（</w:t>
      </w:r>
      <w:r w:rsidR="00ED3096" w:rsidRPr="001C216A">
        <w:rPr>
          <w:rFonts w:ascii="HGSｺﾞｼｯｸE" w:eastAsia="HGSｺﾞｼｯｸE" w:hAnsi="HGSｺﾞｼｯｸE" w:hint="eastAsia"/>
        </w:rPr>
        <w:t>退院の促進と地域生活の支援</w:t>
      </w:r>
      <w:r w:rsidRPr="001C216A">
        <w:rPr>
          <w:rFonts w:ascii="HGSｺﾞｼｯｸE" w:eastAsia="HGSｺﾞｼｯｸE" w:hAnsi="HGSｺﾞｼｯｸE" w:hint="eastAsia"/>
        </w:rPr>
        <w:t>）</w:t>
      </w:r>
    </w:p>
    <w:p w:rsidR="008D0F48" w:rsidRPr="00224CC7" w:rsidRDefault="003F5320" w:rsidP="00F46065">
      <w:pPr>
        <w:ind w:firstLineChars="100" w:firstLine="240"/>
        <w:rPr>
          <w:rFonts w:ascii="HG丸ｺﾞｼｯｸM-PRO" w:eastAsia="HG丸ｺﾞｼｯｸM-PRO" w:hAnsi="HG丸ｺﾞｼｯｸM-PRO"/>
        </w:rPr>
      </w:pPr>
      <w:r w:rsidRPr="001C216A">
        <w:rPr>
          <w:rFonts w:ascii="HG丸ｺﾞｼｯｸM-PRO" w:eastAsia="HG丸ｺﾞｼｯｸM-PRO" w:hAnsi="HG丸ｺﾞｼｯｸM-PRO" w:hint="eastAsia"/>
        </w:rPr>
        <w:t>精神障害者の地域移行を促進するためには</w:t>
      </w:r>
      <w:r w:rsidR="008D0F48" w:rsidRPr="001C216A">
        <w:rPr>
          <w:rFonts w:ascii="HG丸ｺﾞｼｯｸM-PRO" w:eastAsia="HG丸ｺﾞｼｯｸM-PRO" w:hAnsi="HG丸ｺﾞｼｯｸM-PRO" w:hint="eastAsia"/>
        </w:rPr>
        <w:t>、長期在院者の退院支援と併せて、入院が長期化する前の段階で、円滑な退院に向けた支</w:t>
      </w:r>
      <w:r w:rsidR="0063054A" w:rsidRPr="001C216A">
        <w:rPr>
          <w:rFonts w:ascii="HG丸ｺﾞｼｯｸM-PRO" w:eastAsia="HG丸ｺﾞｼｯｸM-PRO" w:hAnsi="HG丸ｺﾞｼｯｸM-PRO" w:hint="eastAsia"/>
        </w:rPr>
        <w:t>援に</w:t>
      </w:r>
      <w:r w:rsidR="0063054A" w:rsidRPr="00224CC7">
        <w:rPr>
          <w:rFonts w:ascii="HG丸ｺﾞｼｯｸM-PRO" w:eastAsia="HG丸ｺﾞｼｯｸM-PRO" w:hAnsi="HG丸ｺﾞｼｯｸM-PRO" w:hint="eastAsia"/>
        </w:rPr>
        <w:t>つなげる取組が必要です</w:t>
      </w:r>
      <w:r w:rsidR="008D0F48" w:rsidRPr="00224CC7">
        <w:rPr>
          <w:rFonts w:ascii="HG丸ｺﾞｼｯｸM-PRO" w:eastAsia="HG丸ｺﾞｼｯｸM-PRO" w:hAnsi="HG丸ｺﾞｼｯｸM-PRO" w:hint="eastAsia"/>
        </w:rPr>
        <w:t>。</w:t>
      </w:r>
    </w:p>
    <w:p w:rsidR="0063054A" w:rsidRPr="00224CC7" w:rsidRDefault="0063054A" w:rsidP="00F46065">
      <w:pPr>
        <w:ind w:firstLineChars="100" w:firstLine="240"/>
        <w:rPr>
          <w:rFonts w:ascii="HG丸ｺﾞｼｯｸM-PRO" w:eastAsia="HG丸ｺﾞｼｯｸM-PRO" w:hAnsi="HG丸ｺﾞｼｯｸM-PRO"/>
        </w:rPr>
      </w:pPr>
      <w:r w:rsidRPr="00224CC7">
        <w:rPr>
          <w:rFonts w:ascii="HG丸ｺﾞｼｯｸM-PRO" w:eastAsia="HG丸ｺﾞｼｯｸM-PRO" w:hAnsi="HG丸ｺﾞｼｯｸM-PRO" w:hint="eastAsia"/>
        </w:rPr>
        <w:t>このため、</w:t>
      </w:r>
      <w:r w:rsidR="008D0F48" w:rsidRPr="00224CC7">
        <w:rPr>
          <w:rFonts w:ascii="HG丸ｺﾞｼｯｸM-PRO" w:eastAsia="HG丸ｺﾞｼｯｸM-PRO" w:hAnsi="HG丸ｺﾞｼｯｸM-PRO" w:hint="eastAsia"/>
        </w:rPr>
        <w:t>病院と地域との調整を広域的に行うコーディネーターの配置、地域における医療・福祉のネットワークの構築や地域移行・定着支援に関わる人材の育成など、入院中の精神障害者の円滑な地域移行やその後の安</w:t>
      </w:r>
      <w:r w:rsidRPr="00224CC7">
        <w:rPr>
          <w:rFonts w:ascii="HG丸ｺﾞｼｯｸM-PRO" w:eastAsia="HG丸ｺﾞｼｯｸM-PRO" w:hAnsi="HG丸ｺﾞｼｯｸM-PRO" w:hint="eastAsia"/>
        </w:rPr>
        <w:t>定した地域生活を支えるための体制整備に取り組みます</w:t>
      </w:r>
      <w:r w:rsidR="008D0F48" w:rsidRPr="00224CC7">
        <w:rPr>
          <w:rFonts w:ascii="HG丸ｺﾞｼｯｸM-PRO" w:eastAsia="HG丸ｺﾞｼｯｸM-PRO" w:hAnsi="HG丸ｺﾞｼｯｸM-PRO" w:hint="eastAsia"/>
        </w:rPr>
        <w:t>。</w:t>
      </w:r>
    </w:p>
    <w:p w:rsidR="008D0F48" w:rsidRPr="00224CC7" w:rsidRDefault="008D0F48" w:rsidP="00F46065">
      <w:pPr>
        <w:ind w:firstLineChars="100" w:firstLine="240"/>
        <w:rPr>
          <w:rFonts w:ascii="HG丸ｺﾞｼｯｸM-PRO" w:eastAsia="HG丸ｺﾞｼｯｸM-PRO" w:hAnsi="HG丸ｺﾞｼｯｸM-PRO"/>
        </w:rPr>
      </w:pPr>
      <w:r w:rsidRPr="00224CC7">
        <w:rPr>
          <w:rFonts w:ascii="HG丸ｺﾞｼｯｸM-PRO" w:eastAsia="HG丸ｺﾞｼｯｸM-PRO" w:hAnsi="HG丸ｺﾞｼｯｸM-PRO" w:hint="eastAsia"/>
        </w:rPr>
        <w:t>また、入院中の精神障害者が地域生活に対する不安を軽減し、安心して退院を目指すことができるよう、ピアサポート活動を活用した働きかけや、グループホームに併設した専用居室を活用した</w:t>
      </w:r>
      <w:r w:rsidR="005222D6" w:rsidRPr="003F5320">
        <w:rPr>
          <w:rFonts w:ascii="HG丸ｺﾞｼｯｸM-PRO" w:eastAsia="HG丸ｺﾞｼｯｸM-PRO" w:hAnsi="HG丸ｺﾞｼｯｸM-PRO" w:hint="eastAsia"/>
        </w:rPr>
        <w:t>体験宿泊</w:t>
      </w:r>
      <w:r w:rsidR="00FF7C51" w:rsidRPr="003F5320">
        <w:rPr>
          <w:rFonts w:ascii="HG丸ｺﾞｼｯｸM-PRO" w:eastAsia="HG丸ｺﾞｼｯｸM-PRO" w:hAnsi="HG丸ｺﾞｼｯｸM-PRO" w:hint="eastAsia"/>
        </w:rPr>
        <w:t>など</w:t>
      </w:r>
      <w:r w:rsidR="0063054A" w:rsidRPr="003F5320">
        <w:rPr>
          <w:rFonts w:ascii="HG丸ｺﾞｼｯｸM-PRO" w:eastAsia="HG丸ｺﾞｼｯｸM-PRO" w:hAnsi="HG丸ｺﾞｼｯｸM-PRO" w:hint="eastAsia"/>
        </w:rPr>
        <w:t>を実施しま</w:t>
      </w:r>
      <w:r w:rsidR="0063054A" w:rsidRPr="00224CC7">
        <w:rPr>
          <w:rFonts w:ascii="HG丸ｺﾞｼｯｸM-PRO" w:eastAsia="HG丸ｺﾞｼｯｸM-PRO" w:hAnsi="HG丸ｺﾞｼｯｸM-PRO" w:hint="eastAsia"/>
        </w:rPr>
        <w:t>す</w:t>
      </w:r>
      <w:r w:rsidRPr="00224CC7">
        <w:rPr>
          <w:rFonts w:ascii="HG丸ｺﾞｼｯｸM-PRO" w:eastAsia="HG丸ｺﾞｼｯｸM-PRO" w:hAnsi="HG丸ｺﾞｼｯｸM-PRO" w:hint="eastAsia"/>
        </w:rPr>
        <w:t>。</w:t>
      </w:r>
    </w:p>
    <w:p w:rsidR="0063054A" w:rsidRPr="002C415A" w:rsidRDefault="008D0F48" w:rsidP="00F46065">
      <w:pPr>
        <w:ind w:firstLineChars="100" w:firstLine="240"/>
        <w:rPr>
          <w:rFonts w:ascii="HG丸ｺﾞｼｯｸM-PRO" w:eastAsia="HG丸ｺﾞｼｯｸM-PRO" w:hAnsi="HG丸ｺﾞｼｯｸM-PRO"/>
        </w:rPr>
      </w:pPr>
      <w:r w:rsidRPr="002C415A">
        <w:rPr>
          <w:rFonts w:ascii="HG丸ｺﾞｼｯｸM-PRO" w:eastAsia="HG丸ｺﾞｼｯｸM-PRO" w:hAnsi="HG丸ｺﾞｼｯｸM-PRO" w:hint="eastAsia"/>
        </w:rPr>
        <w:t>さらに、改正精神保健福祉法に定める医療保護入院者の</w:t>
      </w:r>
      <w:r w:rsidR="00E2161D" w:rsidRPr="002C415A">
        <w:rPr>
          <w:rFonts w:ascii="HG丸ｺﾞｼｯｸM-PRO" w:eastAsia="HG丸ｺﾞｼｯｸM-PRO" w:hAnsi="HG丸ｺﾞｼｯｸM-PRO" w:hint="eastAsia"/>
        </w:rPr>
        <w:t>早期退院の円滑な実施のため、</w:t>
      </w:r>
      <w:r w:rsidR="006A2EF6" w:rsidRPr="002C415A">
        <w:rPr>
          <w:rFonts w:ascii="HG丸ｺﾞｼｯｸM-PRO" w:eastAsia="HG丸ｺﾞｼｯｸM-PRO" w:hAnsi="HG丸ｺﾞｼｯｸM-PRO" w:hint="eastAsia"/>
        </w:rPr>
        <w:t>精神科医療機関に対し、</w:t>
      </w:r>
      <w:r w:rsidRPr="002C415A">
        <w:rPr>
          <w:rFonts w:ascii="HG丸ｺﾞｼｯｸM-PRO" w:eastAsia="HG丸ｺﾞｼｯｸM-PRO" w:hAnsi="HG丸ｺﾞｼｯｸM-PRO" w:hint="eastAsia"/>
        </w:rPr>
        <w:t>地域援助事業者との連携の促進や</w:t>
      </w:r>
      <w:r w:rsidR="00224CC7" w:rsidRPr="002C415A">
        <w:rPr>
          <w:rFonts w:ascii="HG丸ｺﾞｼｯｸM-PRO" w:eastAsia="HG丸ｺﾞｼｯｸM-PRO" w:hAnsi="HG丸ｺﾞｼｯｸM-PRO" w:hint="eastAsia"/>
        </w:rPr>
        <w:t>精神保健福祉士の配置</w:t>
      </w:r>
      <w:r w:rsidR="005E7E3A" w:rsidRPr="002C415A">
        <w:rPr>
          <w:rFonts w:ascii="HG丸ｺﾞｼｯｸM-PRO" w:eastAsia="HG丸ｺﾞｼｯｸM-PRO" w:hAnsi="HG丸ｺﾞｼｯｸM-PRO" w:hint="eastAsia"/>
        </w:rPr>
        <w:t>による</w:t>
      </w:r>
      <w:r w:rsidR="00224CC7" w:rsidRPr="002C415A">
        <w:rPr>
          <w:rFonts w:ascii="HG丸ｺﾞｼｯｸM-PRO" w:eastAsia="HG丸ｺﾞｼｯｸM-PRO" w:hAnsi="HG丸ｺﾞｼｯｸM-PRO" w:hint="eastAsia"/>
        </w:rPr>
        <w:t>病院内の体制整備</w:t>
      </w:r>
      <w:r w:rsidR="008214E3" w:rsidRPr="002C415A">
        <w:rPr>
          <w:rFonts w:ascii="HG丸ｺﾞｼｯｸM-PRO" w:eastAsia="HG丸ｺﾞｼｯｸM-PRO" w:hAnsi="HG丸ｺﾞｼｯｸM-PRO" w:hint="eastAsia"/>
        </w:rPr>
        <w:t>への</w:t>
      </w:r>
      <w:r w:rsidR="00224CC7" w:rsidRPr="002C415A">
        <w:rPr>
          <w:rFonts w:ascii="HG丸ｺﾞｼｯｸM-PRO" w:eastAsia="HG丸ｺﾞｼｯｸM-PRO" w:hAnsi="HG丸ｺﾞｼｯｸM-PRO" w:hint="eastAsia"/>
        </w:rPr>
        <w:t>支援を行い</w:t>
      </w:r>
      <w:r w:rsidRPr="002C415A">
        <w:rPr>
          <w:rFonts w:ascii="HG丸ｺﾞｼｯｸM-PRO" w:eastAsia="HG丸ｺﾞｼｯｸM-PRO" w:hAnsi="HG丸ｺﾞｼｯｸM-PRO" w:hint="eastAsia"/>
        </w:rPr>
        <w:t>、医療と福祉の連携による早期退院の支援と新たな長期在院者を作らない</w:t>
      </w:r>
      <w:r w:rsidR="0063054A" w:rsidRPr="002C415A">
        <w:rPr>
          <w:rFonts w:ascii="HG丸ｺﾞｼｯｸM-PRO" w:eastAsia="HG丸ｺﾞｼｯｸM-PRO" w:hAnsi="HG丸ｺﾞｼｯｸM-PRO" w:hint="eastAsia"/>
        </w:rPr>
        <w:t>体制づくりを進めます</w:t>
      </w:r>
      <w:r w:rsidR="00DB2EAA" w:rsidRPr="002C415A">
        <w:rPr>
          <w:rFonts w:ascii="HG丸ｺﾞｼｯｸM-PRO" w:eastAsia="HG丸ｺﾞｼｯｸM-PRO" w:hAnsi="HG丸ｺﾞｼｯｸM-PRO" w:hint="eastAsia"/>
        </w:rPr>
        <w:t>。</w:t>
      </w:r>
    </w:p>
    <w:p w:rsidR="008D0F48" w:rsidRPr="00224CC7" w:rsidRDefault="008D0F48" w:rsidP="00F46065">
      <w:pPr>
        <w:ind w:firstLineChars="100" w:firstLine="240"/>
        <w:rPr>
          <w:rFonts w:ascii="HG丸ｺﾞｼｯｸM-PRO" w:eastAsia="HG丸ｺﾞｼｯｸM-PRO" w:hAnsi="HG丸ｺﾞｼｯｸM-PRO"/>
        </w:rPr>
      </w:pPr>
      <w:r w:rsidRPr="002C415A">
        <w:rPr>
          <w:rFonts w:ascii="HG丸ｺﾞｼｯｸM-PRO" w:eastAsia="HG丸ｺﾞｼｯｸM-PRO" w:hAnsi="HG丸ｺﾞｼｯｸM-PRO" w:hint="eastAsia"/>
        </w:rPr>
        <w:t>これらの取組と併せて、区市町村においては、相談支援体制の充実を図るとともに、退院後の精神障害者が地域で安定した生活を送るために必要なサービ</w:t>
      </w:r>
      <w:r w:rsidR="00A56C9D" w:rsidRPr="002C415A">
        <w:rPr>
          <w:rFonts w:ascii="HG丸ｺﾞｼｯｸM-PRO" w:eastAsia="HG丸ｺﾞｼｯｸM-PRO" w:hAnsi="HG丸ｺﾞｼｯｸM-PRO" w:hint="eastAsia"/>
        </w:rPr>
        <w:t>ス量を見込み、計画的にサービス提供体制の</w:t>
      </w:r>
      <w:r w:rsidR="008851A7" w:rsidRPr="002C415A">
        <w:rPr>
          <w:rFonts w:ascii="HG丸ｺﾞｼｯｸM-PRO" w:eastAsia="HG丸ｺﾞｼｯｸM-PRO" w:hAnsi="HG丸ｺﾞｼｯｸM-PRO" w:hint="eastAsia"/>
        </w:rPr>
        <w:t>確保を図ることが</w:t>
      </w:r>
      <w:r w:rsidR="00DB2EAA" w:rsidRPr="002C415A">
        <w:rPr>
          <w:rFonts w:ascii="HG丸ｺﾞｼｯｸM-PRO" w:eastAsia="HG丸ｺﾞｼｯｸM-PRO" w:hAnsi="HG丸ｺﾞｼｯｸM-PRO" w:hint="eastAsia"/>
        </w:rPr>
        <w:t>必要です</w:t>
      </w:r>
      <w:r w:rsidRPr="002C415A">
        <w:rPr>
          <w:rFonts w:ascii="HG丸ｺﾞｼｯｸM-PRO" w:eastAsia="HG丸ｺﾞｼｯｸM-PRO" w:hAnsi="HG丸ｺﾞｼｯｸM-PRO" w:hint="eastAsia"/>
        </w:rPr>
        <w:t>。</w:t>
      </w:r>
    </w:p>
    <w:p w:rsidR="002C415A" w:rsidRDefault="002C415A" w:rsidP="002C415A">
      <w:pPr>
        <w:rPr>
          <w:rFonts w:ascii="HGSｺﾞｼｯｸE" w:eastAsia="HGSｺﾞｼｯｸE" w:hAnsi="HGSｺﾞｼｯｸE"/>
        </w:rPr>
      </w:pPr>
    </w:p>
    <w:p w:rsidR="002C415A" w:rsidRPr="00844E26" w:rsidRDefault="002C415A" w:rsidP="002C415A">
      <w:pPr>
        <w:rPr>
          <w:rFonts w:ascii="HGSｺﾞｼｯｸE" w:eastAsia="HGSｺﾞｼｯｸE" w:hAnsi="HGSｺﾞｼｯｸE"/>
        </w:rPr>
      </w:pPr>
      <w:r w:rsidRPr="00844E26">
        <w:rPr>
          <w:rFonts w:ascii="HGSｺﾞｼｯｸE" w:eastAsia="HGSｺﾞｼｯｸE" w:hAnsi="HGSｺﾞｼｯｸE" w:hint="eastAsia"/>
        </w:rPr>
        <w:t>主な計画事業</w:t>
      </w:r>
    </w:p>
    <w:p w:rsidR="00DB2EAA" w:rsidRPr="00C05C9C" w:rsidRDefault="00DB2EAA" w:rsidP="002C415A">
      <w:pPr>
        <w:spacing w:line="300" w:lineRule="exact"/>
        <w:rPr>
          <w:rFonts w:asciiTheme="majorEastAsia" w:eastAsiaTheme="majorEastAsia" w:hAnsiTheme="majorEastAsia"/>
          <w:szCs w:val="24"/>
        </w:rPr>
      </w:pPr>
    </w:p>
    <w:tbl>
      <w:tblPr>
        <w:tblStyle w:val="a4"/>
        <w:tblW w:w="0" w:type="auto"/>
        <w:shd w:val="clear" w:color="auto" w:fill="DAEEF3" w:themeFill="accent5" w:themeFillTint="33"/>
        <w:tblLook w:val="04A0" w:firstRow="1" w:lastRow="0" w:firstColumn="1" w:lastColumn="0" w:noHBand="0" w:noVBand="1"/>
      </w:tblPr>
      <w:tblGrid>
        <w:gridCol w:w="3222"/>
        <w:gridCol w:w="6632"/>
      </w:tblGrid>
      <w:tr w:rsidR="00DB2EAA" w:rsidTr="00E758DD">
        <w:tc>
          <w:tcPr>
            <w:tcW w:w="3222" w:type="dxa"/>
            <w:shd w:val="clear" w:color="auto" w:fill="DAEEF3" w:themeFill="accent5" w:themeFillTint="33"/>
          </w:tcPr>
          <w:p w:rsidR="00DB2EAA" w:rsidRPr="00EE371E" w:rsidRDefault="00DB2EAA" w:rsidP="00E758DD">
            <w:pPr>
              <w:spacing w:line="300" w:lineRule="exact"/>
              <w:rPr>
                <w:rFonts w:asciiTheme="majorEastAsia" w:eastAsiaTheme="majorEastAsia" w:hAnsiTheme="majorEastAsia"/>
                <w:sz w:val="22"/>
              </w:rPr>
            </w:pPr>
            <w:r>
              <w:rPr>
                <w:rFonts w:asciiTheme="majorEastAsia" w:eastAsiaTheme="majorEastAsia" w:hAnsiTheme="majorEastAsia" w:hint="eastAsia"/>
                <w:sz w:val="22"/>
              </w:rPr>
              <w:t>精神障害者地域移行体制整備支援事業</w:t>
            </w:r>
          </w:p>
        </w:tc>
        <w:tc>
          <w:tcPr>
            <w:tcW w:w="6632" w:type="dxa"/>
            <w:shd w:val="clear" w:color="auto" w:fill="DAEEF3" w:themeFill="accent5" w:themeFillTint="33"/>
          </w:tcPr>
          <w:p w:rsidR="007D084E" w:rsidRPr="007D084E" w:rsidRDefault="00C83279" w:rsidP="007D084E">
            <w:pPr>
              <w:spacing w:line="300" w:lineRule="exact"/>
              <w:rPr>
                <w:rFonts w:ascii="メイリオ" w:eastAsia="メイリオ" w:hAnsi="メイリオ" w:cs="メイリオ"/>
                <w:sz w:val="20"/>
                <w:szCs w:val="20"/>
              </w:rPr>
            </w:pPr>
            <w:r>
              <w:rPr>
                <w:rFonts w:ascii="メイリオ" w:eastAsia="メイリオ" w:hAnsi="メイリオ" w:cs="メイリオ" w:hint="eastAsia"/>
                <w:noProof/>
                <w:sz w:val="20"/>
                <w:szCs w:val="20"/>
              </w:rPr>
              <w:drawing>
                <wp:anchor distT="0" distB="0" distL="114300" distR="114300" simplePos="0" relativeHeight="251685888" behindDoc="0" locked="0" layoutInCell="1" allowOverlap="1">
                  <wp:simplePos x="0" y="0"/>
                  <wp:positionH relativeFrom="page">
                    <wp:posOffset>6335395</wp:posOffset>
                  </wp:positionH>
                  <wp:positionV relativeFrom="page">
                    <wp:posOffset>575310</wp:posOffset>
                  </wp:positionV>
                  <wp:extent cx="647700" cy="647700"/>
                  <wp:effectExtent l="0" t="0" r="0" b="0"/>
                  <wp:wrapNone/>
                  <wp:docPr id="28" name="JAVISCODE021-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7D084E" w:rsidRPr="007D084E">
              <w:rPr>
                <w:rFonts w:ascii="メイリオ" w:eastAsia="メイリオ" w:hAnsi="メイリオ" w:cs="メイリオ" w:hint="eastAsia"/>
                <w:sz w:val="20"/>
                <w:szCs w:val="20"/>
              </w:rPr>
              <w:t>・いわゆる「社会的入院」の状態にある精神障害者が円滑な地域移行や安定した地域生活を送るための体制整備を行うとともに、精神科医療機関と地域との相互理解及び連携強化の推進により、精神障害者が望む地域生活の実現を図り、もって精神障害者の福祉の向上を図る。</w:t>
            </w:r>
            <w:r w:rsidR="007D084E">
              <w:rPr>
                <w:rFonts w:ascii="メイリオ" w:eastAsia="メイリオ" w:hAnsi="メイリオ" w:cs="メイリオ" w:hint="eastAsia"/>
                <w:sz w:val="20"/>
                <w:szCs w:val="20"/>
              </w:rPr>
              <w:br/>
              <w:t>①</w:t>
            </w:r>
            <w:r w:rsidR="007D084E" w:rsidRPr="007D084E">
              <w:rPr>
                <w:rFonts w:ascii="メイリオ" w:eastAsia="メイリオ" w:hAnsi="メイリオ" w:cs="メイリオ" w:hint="eastAsia"/>
                <w:sz w:val="20"/>
                <w:szCs w:val="20"/>
              </w:rPr>
              <w:t>地域移行促進事業</w:t>
            </w:r>
            <w:r w:rsidR="007D084E">
              <w:rPr>
                <w:rFonts w:ascii="メイリオ" w:eastAsia="メイリオ" w:hAnsi="メイリオ" w:cs="メイリオ" w:hint="eastAsia"/>
                <w:sz w:val="20"/>
                <w:szCs w:val="20"/>
              </w:rPr>
              <w:t xml:space="preserve">　②</w:t>
            </w:r>
            <w:r w:rsidR="007D084E" w:rsidRPr="007D084E">
              <w:rPr>
                <w:rFonts w:ascii="メイリオ" w:eastAsia="メイリオ" w:hAnsi="メイリオ" w:cs="メイリオ" w:hint="eastAsia"/>
                <w:sz w:val="20"/>
                <w:szCs w:val="20"/>
              </w:rPr>
              <w:t>グループホーム活用型ショートステイ事業</w:t>
            </w:r>
          </w:p>
          <w:p w:rsidR="00DB2EAA" w:rsidRPr="007D084E" w:rsidRDefault="007D084E" w:rsidP="007D084E">
            <w:pPr>
              <w:spacing w:line="300" w:lineRule="exact"/>
              <w:rPr>
                <w:rFonts w:ascii="メイリオ" w:eastAsia="メイリオ" w:hAnsi="メイリオ" w:cs="メイリオ"/>
                <w:sz w:val="20"/>
                <w:szCs w:val="20"/>
              </w:rPr>
            </w:pPr>
            <w:r>
              <w:rPr>
                <w:rFonts w:ascii="メイリオ" w:eastAsia="メイリオ" w:hAnsi="メイリオ" w:cs="メイリオ" w:hint="eastAsia"/>
                <w:sz w:val="20"/>
                <w:szCs w:val="20"/>
              </w:rPr>
              <w:t>③</w:t>
            </w:r>
            <w:r w:rsidRPr="007D084E">
              <w:rPr>
                <w:rFonts w:ascii="メイリオ" w:eastAsia="メイリオ" w:hAnsi="メイリオ" w:cs="メイリオ" w:hint="eastAsia"/>
                <w:sz w:val="20"/>
                <w:szCs w:val="20"/>
              </w:rPr>
              <w:t>地域生活移行支援会議（圏域別会議含む）</w:t>
            </w:r>
            <w:r>
              <w:rPr>
                <w:rFonts w:ascii="メイリオ" w:eastAsia="メイリオ" w:hAnsi="メイリオ" w:cs="メイリオ" w:hint="eastAsia"/>
                <w:sz w:val="20"/>
                <w:szCs w:val="20"/>
              </w:rPr>
              <w:t xml:space="preserve">　④</w:t>
            </w:r>
            <w:r w:rsidRPr="007D084E">
              <w:rPr>
                <w:rFonts w:ascii="メイリオ" w:eastAsia="メイリオ" w:hAnsi="メイリオ" w:cs="メイリオ" w:hint="eastAsia"/>
                <w:sz w:val="20"/>
                <w:szCs w:val="20"/>
              </w:rPr>
              <w:t xml:space="preserve">人材育成　</w:t>
            </w:r>
          </w:p>
        </w:tc>
      </w:tr>
      <w:tr w:rsidR="001C216A" w:rsidRPr="001C216A" w:rsidTr="00E758DD">
        <w:tc>
          <w:tcPr>
            <w:tcW w:w="3222" w:type="dxa"/>
            <w:shd w:val="clear" w:color="auto" w:fill="DAEEF3" w:themeFill="accent5" w:themeFillTint="33"/>
          </w:tcPr>
          <w:p w:rsidR="00DB2EAA" w:rsidRPr="001C216A" w:rsidRDefault="00FF7C51" w:rsidP="00E758DD">
            <w:pPr>
              <w:spacing w:line="300" w:lineRule="exact"/>
              <w:rPr>
                <w:rFonts w:asciiTheme="majorEastAsia" w:eastAsiaTheme="majorEastAsia" w:hAnsiTheme="majorEastAsia"/>
                <w:sz w:val="22"/>
              </w:rPr>
            </w:pPr>
            <w:r w:rsidRPr="001C216A">
              <w:rPr>
                <w:rFonts w:asciiTheme="majorEastAsia" w:eastAsiaTheme="majorEastAsia" w:hAnsiTheme="majorEastAsia" w:hint="eastAsia"/>
                <w:sz w:val="22"/>
              </w:rPr>
              <w:t>精神障害者早期退院支援事業</w:t>
            </w:r>
          </w:p>
        </w:tc>
        <w:tc>
          <w:tcPr>
            <w:tcW w:w="6632" w:type="dxa"/>
            <w:shd w:val="clear" w:color="auto" w:fill="DAEEF3" w:themeFill="accent5" w:themeFillTint="33"/>
          </w:tcPr>
          <w:p w:rsidR="00DB2EAA" w:rsidRPr="002C415A" w:rsidRDefault="007D084E" w:rsidP="00E2161D">
            <w:pPr>
              <w:spacing w:line="300" w:lineRule="exact"/>
              <w:rPr>
                <w:rFonts w:ascii="メイリオ" w:eastAsia="メイリオ" w:hAnsi="メイリオ" w:cs="メイリオ"/>
                <w:sz w:val="16"/>
                <w:szCs w:val="16"/>
              </w:rPr>
            </w:pPr>
            <w:r w:rsidRPr="002C415A">
              <w:rPr>
                <w:rFonts w:ascii="メイリオ" w:eastAsia="メイリオ" w:hAnsi="メイリオ" w:cs="メイリオ" w:hint="eastAsia"/>
                <w:sz w:val="16"/>
                <w:szCs w:val="16"/>
              </w:rPr>
              <w:t>・医療保護入院者へ地域援助事業者を紹介し、本人や家族等の相談支援を行うほか、</w:t>
            </w:r>
            <w:r w:rsidR="00E2161D" w:rsidRPr="002C415A">
              <w:rPr>
                <w:rFonts w:ascii="メイリオ" w:eastAsia="メイリオ" w:hAnsi="メイリオ" w:cs="メイリオ" w:hint="eastAsia"/>
                <w:sz w:val="16"/>
                <w:szCs w:val="16"/>
              </w:rPr>
              <w:t>地域援助事業者の出席する退院支援委員会</w:t>
            </w:r>
            <w:r w:rsidRPr="002C415A">
              <w:rPr>
                <w:rFonts w:ascii="メイリオ" w:eastAsia="メイリオ" w:hAnsi="メイリオ" w:cs="メイリオ" w:hint="eastAsia"/>
                <w:sz w:val="16"/>
                <w:szCs w:val="16"/>
              </w:rPr>
              <w:t>など、地域援助事業者との連携を図り、地域における医療と福祉の連携体制を整備する精神科医療機関に対する支援を行う。</w:t>
            </w:r>
          </w:p>
        </w:tc>
      </w:tr>
      <w:tr w:rsidR="001C216A" w:rsidRPr="001C216A" w:rsidTr="00E758DD">
        <w:tc>
          <w:tcPr>
            <w:tcW w:w="3222" w:type="dxa"/>
            <w:shd w:val="clear" w:color="auto" w:fill="DAEEF3" w:themeFill="accent5" w:themeFillTint="33"/>
          </w:tcPr>
          <w:p w:rsidR="00DB2EAA" w:rsidRPr="001C216A" w:rsidRDefault="00C83279" w:rsidP="00E758DD">
            <w:pPr>
              <w:spacing w:line="300" w:lineRule="exact"/>
              <w:rPr>
                <w:rFonts w:asciiTheme="majorEastAsia" w:eastAsiaTheme="majorEastAsia" w:hAnsiTheme="majorEastAsia"/>
                <w:sz w:val="22"/>
              </w:rPr>
            </w:pPr>
            <w:r>
              <w:rPr>
                <w:rFonts w:asciiTheme="majorEastAsia" w:eastAsiaTheme="majorEastAsia" w:hAnsiTheme="majorEastAsia" w:hint="eastAsia"/>
                <w:noProof/>
                <w:sz w:val="22"/>
              </w:rPr>
              <w:lastRenderedPageBreak/>
              <w:drawing>
                <wp:anchor distT="0" distB="0" distL="114300" distR="114300" simplePos="0" relativeHeight="251686912" behindDoc="0" locked="0" layoutInCell="1" allowOverlap="1">
                  <wp:simplePos x="0" y="0"/>
                  <wp:positionH relativeFrom="page">
                    <wp:posOffset>-147955</wp:posOffset>
                  </wp:positionH>
                  <wp:positionV relativeFrom="page">
                    <wp:posOffset>8171815</wp:posOffset>
                  </wp:positionV>
                  <wp:extent cx="647700" cy="647700"/>
                  <wp:effectExtent l="0" t="0" r="0" b="0"/>
                  <wp:wrapNone/>
                  <wp:docPr id="29" name="JAVISCODE022-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FF7C51" w:rsidRPr="001C216A">
              <w:rPr>
                <w:rFonts w:asciiTheme="majorEastAsia" w:eastAsiaTheme="majorEastAsia" w:hAnsiTheme="majorEastAsia" w:hint="eastAsia"/>
                <w:sz w:val="22"/>
              </w:rPr>
              <w:t>精神保健福祉士配置促進事業</w:t>
            </w:r>
          </w:p>
        </w:tc>
        <w:tc>
          <w:tcPr>
            <w:tcW w:w="6632" w:type="dxa"/>
            <w:shd w:val="clear" w:color="auto" w:fill="DAEEF3" w:themeFill="accent5" w:themeFillTint="33"/>
          </w:tcPr>
          <w:p w:rsidR="00DB2EAA" w:rsidRPr="001C216A" w:rsidRDefault="00E2161D" w:rsidP="00101331">
            <w:pPr>
              <w:spacing w:line="300" w:lineRule="exact"/>
              <w:rPr>
                <w:rFonts w:ascii="メイリオ" w:eastAsia="メイリオ" w:hAnsi="メイリオ" w:cs="メイリオ"/>
                <w:sz w:val="20"/>
                <w:szCs w:val="20"/>
              </w:rPr>
            </w:pPr>
            <w:r w:rsidRPr="001C216A">
              <w:rPr>
                <w:rFonts w:ascii="メイリオ" w:eastAsia="メイリオ" w:hAnsi="メイリオ" w:cs="メイリオ" w:hint="eastAsia"/>
                <w:sz w:val="20"/>
                <w:szCs w:val="20"/>
              </w:rPr>
              <w:t>・</w:t>
            </w:r>
            <w:r w:rsidRPr="002C415A">
              <w:rPr>
                <w:rFonts w:ascii="メイリオ" w:eastAsia="メイリオ" w:hAnsi="メイリオ" w:cs="メイリオ" w:hint="eastAsia"/>
                <w:sz w:val="20"/>
                <w:szCs w:val="20"/>
              </w:rPr>
              <w:t>医療保護入院者の早期退院に向けた、病院内外における調整や、退院支援計画</w:t>
            </w:r>
            <w:r w:rsidR="001F1DC6" w:rsidRPr="002C415A">
              <w:rPr>
                <w:rFonts w:ascii="メイリオ" w:eastAsia="メイリオ" w:hAnsi="メイリオ" w:cs="メイリオ" w:hint="eastAsia"/>
                <w:sz w:val="20"/>
                <w:szCs w:val="20"/>
              </w:rPr>
              <w:t>の作成</w:t>
            </w:r>
            <w:r w:rsidRPr="002C415A">
              <w:rPr>
                <w:rFonts w:ascii="メイリオ" w:eastAsia="メイリオ" w:hAnsi="メイリオ" w:cs="メイリオ" w:hint="eastAsia"/>
                <w:sz w:val="20"/>
                <w:szCs w:val="20"/>
              </w:rPr>
              <w:t>、退院支援委員会の開催など、医療と福祉の連携体制を整備する精神科医療機関における精神保健福祉士確保のための人件費の補助を行う。</w:t>
            </w:r>
          </w:p>
        </w:tc>
      </w:tr>
    </w:tbl>
    <w:p w:rsidR="00DB2EAA" w:rsidRPr="001C216A" w:rsidRDefault="00DB2EAA" w:rsidP="00F46065">
      <w:pPr>
        <w:spacing w:line="300" w:lineRule="exact"/>
        <w:ind w:leftChars="-187" w:hangingChars="187" w:hanging="449"/>
        <w:rPr>
          <w:rFonts w:asciiTheme="majorEastAsia" w:eastAsiaTheme="majorEastAsia" w:hAnsiTheme="majorEastAsia"/>
          <w:szCs w:val="24"/>
        </w:rPr>
      </w:pPr>
    </w:p>
    <w:p w:rsidR="00DB2EAA" w:rsidRPr="001C216A" w:rsidRDefault="00DB2EAA" w:rsidP="00DB2EAA">
      <w:pPr>
        <w:rPr>
          <w:rFonts w:asciiTheme="majorEastAsia" w:eastAsiaTheme="majorEastAsia" w:hAnsiTheme="majorEastAsia"/>
        </w:rPr>
      </w:pPr>
    </w:p>
    <w:p w:rsidR="00392BFA" w:rsidRDefault="00DB2EAA" w:rsidP="00DB2EAA">
      <w:pPr>
        <w:rPr>
          <w:rFonts w:asciiTheme="majorEastAsia" w:eastAsiaTheme="majorEastAsia" w:hAnsiTheme="majorEastAsia"/>
        </w:rPr>
      </w:pPr>
      <w:r>
        <w:rPr>
          <w:rFonts w:asciiTheme="majorEastAsia" w:eastAsiaTheme="majorEastAsia" w:hAnsiTheme="majorEastAsia"/>
        </w:rPr>
        <w:br w:type="page"/>
      </w:r>
    </w:p>
    <w:p w:rsidR="00D27D3E" w:rsidRPr="003172E3" w:rsidRDefault="00C83279" w:rsidP="00D27D3E">
      <w:pPr>
        <w:rPr>
          <w:rFonts w:ascii="メイリオ" w:eastAsia="メイリオ" w:hAnsi="メイリオ" w:cs="メイリオ"/>
          <w:b/>
          <w:color w:val="365F91" w:themeColor="accent1" w:themeShade="BF"/>
        </w:rPr>
      </w:pPr>
      <w:r>
        <w:rPr>
          <w:rFonts w:ascii="メイリオ" w:eastAsia="メイリオ" w:hAnsi="メイリオ" w:cs="メイリオ" w:hint="eastAsia"/>
          <w:b/>
          <w:noProof/>
          <w:color w:val="365F91" w:themeColor="accent1" w:themeShade="BF"/>
        </w:rPr>
        <w:lastRenderedPageBreak/>
        <w:drawing>
          <wp:anchor distT="0" distB="0" distL="114300" distR="114300" simplePos="0" relativeHeight="251687936"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30" name="JAVISCODE02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D27D3E" w:rsidRPr="003172E3">
        <w:rPr>
          <w:rFonts w:ascii="メイリオ" w:eastAsia="メイリオ" w:hAnsi="メイリオ" w:cs="メイリオ" w:hint="eastAsia"/>
          <w:b/>
          <w:color w:val="365F91" w:themeColor="accent1" w:themeShade="BF"/>
        </w:rPr>
        <w:t xml:space="preserve">コラム　</w:t>
      </w:r>
      <w:r w:rsidR="00D27D3E">
        <w:rPr>
          <w:rFonts w:ascii="メイリオ" w:eastAsia="メイリオ" w:hAnsi="メイリオ" w:cs="メイリオ" w:hint="eastAsia"/>
          <w:b/>
          <w:color w:val="365F91" w:themeColor="accent1" w:themeShade="BF"/>
        </w:rPr>
        <w:t>福祉</w:t>
      </w:r>
      <w:r w:rsidR="00D27D3E" w:rsidRPr="003172E3">
        <w:rPr>
          <w:rFonts w:ascii="メイリオ" w:eastAsia="メイリオ" w:hAnsi="メイリオ" w:cs="メイリオ" w:hint="eastAsia"/>
          <w:b/>
          <w:color w:val="365F91" w:themeColor="accent1" w:themeShade="BF"/>
        </w:rPr>
        <w:t>施設入所者や入院中の精神障害者の地域生活</w:t>
      </w:r>
      <w:r w:rsidR="00D27D3E">
        <w:rPr>
          <w:rFonts w:ascii="メイリオ" w:eastAsia="メイリオ" w:hAnsi="メイリオ" w:cs="メイリオ" w:hint="eastAsia"/>
          <w:b/>
          <w:color w:val="365F91" w:themeColor="accent1" w:themeShade="BF"/>
        </w:rPr>
        <w:t>に向けたイメージづくり</w:t>
      </w:r>
    </w:p>
    <w:p w:rsidR="00D27D3E" w:rsidRDefault="00D27D3E" w:rsidP="00D27D3E">
      <w:pPr>
        <w:spacing w:line="300" w:lineRule="exact"/>
        <w:rPr>
          <w:rFonts w:ascii="メイリオ" w:eastAsia="メイリオ" w:hAnsi="メイリオ" w:cs="メイリオ"/>
        </w:rPr>
      </w:pPr>
    </w:p>
    <w:p w:rsidR="00D27D3E" w:rsidRPr="00993E02" w:rsidRDefault="00D27D3E" w:rsidP="00D27D3E">
      <w:pPr>
        <w:spacing w:line="360" w:lineRule="exact"/>
        <w:rPr>
          <w:rFonts w:ascii="メイリオ" w:eastAsia="メイリオ" w:hAnsi="メイリオ" w:cs="メイリオ"/>
        </w:rPr>
      </w:pPr>
      <w:r>
        <w:rPr>
          <w:rFonts w:ascii="メイリオ" w:eastAsia="メイリオ" w:hAnsi="メイリオ" w:cs="メイリオ" w:hint="eastAsia"/>
        </w:rPr>
        <w:t xml:space="preserve">　本計画では、福祉施</w:t>
      </w:r>
      <w:r w:rsidRPr="00E2161D">
        <w:rPr>
          <w:rFonts w:ascii="メイリオ" w:eastAsia="メイリオ" w:hAnsi="メイリオ" w:cs="メイリオ" w:hint="eastAsia"/>
        </w:rPr>
        <w:t>設</w:t>
      </w:r>
      <w:r w:rsidRPr="00117D12">
        <w:rPr>
          <w:rFonts w:ascii="メイリオ" w:eastAsia="メイリオ" w:hAnsi="メイリオ" w:cs="メイリオ" w:hint="eastAsia"/>
        </w:rPr>
        <w:t>の</w:t>
      </w:r>
      <w:r w:rsidRPr="00E2161D">
        <w:rPr>
          <w:rFonts w:ascii="メイリオ" w:eastAsia="メイリオ" w:hAnsi="メイリオ" w:cs="メイリオ" w:hint="eastAsia"/>
        </w:rPr>
        <w:t>入所者</w:t>
      </w:r>
      <w:r w:rsidRPr="00993E02">
        <w:rPr>
          <w:rFonts w:ascii="メイリオ" w:eastAsia="メイリオ" w:hAnsi="メイリオ" w:cs="メイリオ" w:hint="eastAsia"/>
        </w:rPr>
        <w:t>や入院中の精神障害者の地域生活への移行を目標に掲げて取組を進めることとしています。</w:t>
      </w:r>
    </w:p>
    <w:p w:rsidR="00D27D3E" w:rsidRPr="00993E02" w:rsidRDefault="00D27D3E" w:rsidP="00D27D3E">
      <w:pPr>
        <w:spacing w:line="360" w:lineRule="exact"/>
        <w:ind w:firstLineChars="100" w:firstLine="240"/>
        <w:rPr>
          <w:rFonts w:ascii="メイリオ" w:eastAsia="メイリオ" w:hAnsi="メイリオ" w:cs="メイリオ"/>
        </w:rPr>
      </w:pPr>
      <w:r w:rsidRPr="00993E02">
        <w:rPr>
          <w:rFonts w:ascii="メイリオ" w:eastAsia="メイリオ" w:hAnsi="メイリオ" w:cs="メイリオ" w:hint="eastAsia"/>
        </w:rPr>
        <w:t>障害者基本法には「全て障害者は、可能な限り、どこで誰と生活するかについての選択の機会が確保され、地域社会において他の人々と共生することを妨げられないこと。」と定めており、地域生活への移行もこの理念に沿って進めていく必要があります。</w:t>
      </w:r>
    </w:p>
    <w:p w:rsidR="00D27D3E" w:rsidRPr="001C216A" w:rsidRDefault="00D27D3E" w:rsidP="00D27D3E">
      <w:pPr>
        <w:spacing w:line="360" w:lineRule="exact"/>
        <w:ind w:firstLineChars="100" w:firstLine="240"/>
        <w:rPr>
          <w:rFonts w:ascii="メイリオ" w:eastAsia="メイリオ" w:hAnsi="メイリオ" w:cs="メイリオ"/>
        </w:rPr>
      </w:pPr>
      <w:r w:rsidRPr="00993E02">
        <w:rPr>
          <w:rFonts w:ascii="メイリオ" w:eastAsia="メイリオ" w:hAnsi="メイリオ" w:cs="メイリオ" w:hint="eastAsia"/>
        </w:rPr>
        <w:t>しかし、施設入所や入院での生活が長期間にわたる場合、施設や病院の外での生活がイメージできず、地域生活への移行</w:t>
      </w:r>
      <w:r>
        <w:rPr>
          <w:rFonts w:ascii="メイリオ" w:eastAsia="メイリオ" w:hAnsi="メイリオ" w:cs="メイリオ" w:hint="eastAsia"/>
        </w:rPr>
        <w:t>に不安を感じるかた</w:t>
      </w:r>
      <w:r w:rsidRPr="00993E02">
        <w:rPr>
          <w:rFonts w:ascii="メイリオ" w:eastAsia="メイリオ" w:hAnsi="メイリオ" w:cs="メイリオ" w:hint="eastAsia"/>
        </w:rPr>
        <w:t>もいます。また、障害の特性により、言葉だけで説明を受けるよりも、実際に体験することで</w:t>
      </w:r>
      <w:r w:rsidRPr="001C216A">
        <w:rPr>
          <w:rFonts w:ascii="メイリオ" w:eastAsia="メイリオ" w:hAnsi="メイリオ" w:cs="メイリオ" w:hint="eastAsia"/>
        </w:rPr>
        <w:t>、より理解を深めることが</w:t>
      </w:r>
      <w:r>
        <w:rPr>
          <w:rFonts w:ascii="メイリオ" w:eastAsia="メイリオ" w:hAnsi="メイリオ" w:cs="メイリオ" w:hint="eastAsia"/>
        </w:rPr>
        <w:t>できるかた</w:t>
      </w:r>
      <w:r w:rsidRPr="001C216A">
        <w:rPr>
          <w:rFonts w:ascii="メイリオ" w:eastAsia="メイリオ" w:hAnsi="メイリオ" w:cs="メイリオ" w:hint="eastAsia"/>
        </w:rPr>
        <w:t>もいます。</w:t>
      </w:r>
    </w:p>
    <w:p w:rsidR="00D27D3E" w:rsidRPr="001C216A" w:rsidRDefault="00D27D3E" w:rsidP="00D27D3E">
      <w:pPr>
        <w:spacing w:line="360" w:lineRule="exact"/>
        <w:ind w:firstLineChars="100" w:firstLine="240"/>
        <w:rPr>
          <w:rFonts w:ascii="メイリオ" w:eastAsia="メイリオ" w:hAnsi="メイリオ" w:cs="メイリオ"/>
        </w:rPr>
      </w:pPr>
      <w:r w:rsidRPr="001C216A">
        <w:rPr>
          <w:rFonts w:ascii="メイリオ" w:eastAsia="メイリオ" w:hAnsi="メイリオ" w:cs="メイリオ" w:hint="eastAsia"/>
        </w:rPr>
        <w:t>障害者本人による「選択の機会が確保」されるためには、本人の状況や障害の特性に応じた適切な情報提供などによる働きかけを行い、意思の決定を支援していくための取組が欠かせません。</w:t>
      </w:r>
    </w:p>
    <w:p w:rsidR="00D27D3E" w:rsidRPr="001C216A" w:rsidRDefault="00D27D3E" w:rsidP="00D27D3E">
      <w:pPr>
        <w:spacing w:line="360" w:lineRule="exact"/>
        <w:ind w:firstLineChars="100" w:firstLine="240"/>
        <w:rPr>
          <w:rFonts w:ascii="メイリオ" w:eastAsia="メイリオ" w:hAnsi="メイリオ" w:cs="メイリオ"/>
        </w:rPr>
      </w:pPr>
      <w:r w:rsidRPr="001C216A">
        <w:rPr>
          <w:rFonts w:ascii="メイリオ" w:eastAsia="メイリオ" w:hAnsi="メイリオ" w:cs="メイリオ" w:hint="eastAsia"/>
        </w:rPr>
        <w:t>東京都では、地域生活への移行を促進する</w:t>
      </w:r>
      <w:r>
        <w:rPr>
          <w:rFonts w:ascii="メイリオ" w:eastAsia="メイリオ" w:hAnsi="メイリオ" w:cs="メイリオ" w:hint="eastAsia"/>
        </w:rPr>
        <w:t>ため</w:t>
      </w:r>
      <w:r w:rsidRPr="001C216A">
        <w:rPr>
          <w:rFonts w:ascii="メイリオ" w:eastAsia="メイリオ" w:hAnsi="メイリオ" w:cs="メイリオ" w:hint="eastAsia"/>
        </w:rPr>
        <w:t>、「地域移行促進コーディネート事業」や「精神障害者地域移行体制整備支援事業」に取り組んできました。両事業においては、実際に地域生活に移行した体験をもつピアサポーターが自身の体験を伝えたり、入所・入院中に、地域での生活を体験できるよう、グループホーム等の体験宿泊を行うなどにより、施設入所者や入院中の精神障害者が、地域生活を具体的</w:t>
      </w:r>
      <w:r>
        <w:rPr>
          <w:rFonts w:ascii="メイリオ" w:eastAsia="メイリオ" w:hAnsi="メイリオ" w:cs="メイリオ" w:hint="eastAsia"/>
        </w:rPr>
        <w:t>に</w:t>
      </w:r>
      <w:r w:rsidRPr="001C216A">
        <w:rPr>
          <w:rFonts w:ascii="メイリオ" w:eastAsia="メイリオ" w:hAnsi="メイリオ" w:cs="メイリオ" w:hint="eastAsia"/>
        </w:rPr>
        <w:t>イメージできるように働きかけを行っています。</w:t>
      </w:r>
    </w:p>
    <w:p w:rsidR="00D27D3E" w:rsidRPr="00D27D3E" w:rsidRDefault="00D27D3E" w:rsidP="00D27D3E">
      <w:pPr>
        <w:spacing w:line="360" w:lineRule="exact"/>
        <w:ind w:firstLineChars="100" w:firstLine="240"/>
        <w:rPr>
          <w:rFonts w:ascii="メイリオ" w:eastAsia="メイリオ" w:hAnsi="メイリオ" w:cs="メイリオ"/>
        </w:rPr>
      </w:pPr>
      <w:r>
        <w:rPr>
          <w:rFonts w:ascii="メイリオ" w:eastAsia="メイリオ" w:hAnsi="メイリオ" w:cs="メイリオ" w:hint="eastAsia"/>
        </w:rPr>
        <w:t>事業を利用したかた</w:t>
      </w:r>
      <w:r w:rsidRPr="00D27D3E">
        <w:rPr>
          <w:rFonts w:ascii="メイリオ" w:eastAsia="メイリオ" w:hAnsi="メイリオ" w:cs="メイリオ" w:hint="eastAsia"/>
        </w:rPr>
        <w:t>からは、「</w:t>
      </w:r>
      <w:r>
        <w:rPr>
          <w:rFonts w:ascii="メイリオ" w:eastAsia="メイリオ" w:hAnsi="メイリオ" w:cs="メイリオ" w:hint="eastAsia"/>
        </w:rPr>
        <w:t>退院のことを考えるとつら</w:t>
      </w:r>
      <w:r w:rsidRPr="00D27D3E">
        <w:rPr>
          <w:rFonts w:ascii="メイリオ" w:eastAsia="メイリオ" w:hAnsi="メイリオ" w:cs="メイリオ" w:hint="eastAsia"/>
        </w:rPr>
        <w:t>いから考えないようにしていたが、退院できるんじゃないかと希望が持てた。」「グループホームで生活したい。」などの感想が聞かれています。また、言葉での意思表示はありませんでしたが、グループホームの雰囲気にすぐに馴染み、笑顔が多く見られる利用者もいました。</w:t>
      </w:r>
    </w:p>
    <w:p w:rsidR="00D27D3E" w:rsidRPr="003172E3" w:rsidRDefault="00D27D3E" w:rsidP="00D27D3E">
      <w:pPr>
        <w:spacing w:line="360" w:lineRule="exact"/>
        <w:ind w:firstLineChars="100" w:firstLine="240"/>
        <w:rPr>
          <w:rFonts w:ascii="メイリオ" w:eastAsia="メイリオ" w:hAnsi="メイリオ" w:cs="メイリオ"/>
        </w:rPr>
      </w:pPr>
      <w:r w:rsidRPr="00D27D3E">
        <w:rPr>
          <w:rFonts w:ascii="メイリオ" w:eastAsia="メイリオ" w:hAnsi="メイリオ" w:cs="メイリオ" w:hint="eastAsia"/>
        </w:rPr>
        <w:t>意思決定の支援のためには、支援者と本人・家族との関係づくりや、丁寧な働きかけなどが大切です。東京都では、これらの取組について両事業を通じて広めていきます。</w:t>
      </w:r>
    </w:p>
    <w:p w:rsidR="00392BFA" w:rsidRDefault="00392BFA" w:rsidP="00DB2EAA">
      <w:pPr>
        <w:rPr>
          <w:rFonts w:asciiTheme="majorEastAsia" w:eastAsiaTheme="majorEastAsia" w:hAnsiTheme="majorEastAsia"/>
        </w:rPr>
      </w:pPr>
    </w:p>
    <w:p w:rsidR="005C1216" w:rsidRDefault="005C1216">
      <w:pPr>
        <w:widowControl/>
        <w:jc w:val="left"/>
        <w:rPr>
          <w:rFonts w:asciiTheme="majorEastAsia" w:eastAsiaTheme="majorEastAsia" w:hAnsiTheme="majorEastAsia"/>
        </w:rPr>
      </w:pPr>
      <w:r>
        <w:rPr>
          <w:rFonts w:asciiTheme="majorEastAsia" w:eastAsiaTheme="majorEastAsia" w:hAnsiTheme="majorEastAsia"/>
        </w:rPr>
        <w:br w:type="page"/>
      </w:r>
    </w:p>
    <w:p w:rsidR="005C1216" w:rsidRPr="00D27D3E" w:rsidRDefault="00C83279" w:rsidP="005C1216">
      <w:pPr>
        <w:rPr>
          <w:rFonts w:ascii="HGSｺﾞｼｯｸE" w:eastAsia="HGSｺﾞｼｯｸE" w:hAnsi="HGSｺﾞｼｯｸE"/>
          <w:color w:val="0070C0"/>
        </w:rPr>
      </w:pPr>
      <w:r>
        <w:rPr>
          <w:rFonts w:ascii="HGSｺﾞｼｯｸE" w:eastAsia="HGSｺﾞｼｯｸE" w:hAnsi="HGSｺﾞｼｯｸE" w:hint="eastAsia"/>
          <w:noProof/>
          <w:color w:val="0070C0"/>
        </w:rPr>
        <w:lastRenderedPageBreak/>
        <w:drawing>
          <wp:anchor distT="0" distB="0" distL="114300" distR="114300" simplePos="0" relativeHeight="251688960"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31" name="JAVISCODE024-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5C1216" w:rsidRPr="00D27D3E">
        <w:rPr>
          <w:rFonts w:ascii="HGSｺﾞｼｯｸE" w:eastAsia="HGSｺﾞｼｯｸE" w:hAnsi="HGSｺﾞｼｯｸE" w:hint="eastAsia"/>
          <w:color w:val="0070C0"/>
        </w:rPr>
        <w:t xml:space="preserve">３　</w:t>
      </w:r>
      <w:r w:rsidR="00205D33" w:rsidRPr="00D27D3E">
        <w:rPr>
          <w:rFonts w:ascii="HGSｺﾞｼｯｸE" w:eastAsia="HGSｺﾞｼｯｸE" w:hAnsi="HGSｺﾞｼｯｸE" w:hint="eastAsia"/>
          <w:color w:val="0070C0"/>
        </w:rPr>
        <w:t>一般住宅への移行支援</w:t>
      </w:r>
    </w:p>
    <w:p w:rsidR="00D27D3E" w:rsidRPr="00D27D3E" w:rsidRDefault="00D27D3E" w:rsidP="00D27D3E">
      <w:pPr>
        <w:rPr>
          <w:rFonts w:ascii="HGSｺﾞｼｯｸE" w:eastAsia="HGSｺﾞｼｯｸE" w:hAnsi="HGSｺﾞｼｯｸE"/>
        </w:rPr>
      </w:pPr>
    </w:p>
    <w:p w:rsidR="005C1216" w:rsidRPr="00D27D3E" w:rsidRDefault="00D27D3E" w:rsidP="005C1216">
      <w:pPr>
        <w:rPr>
          <w:rFonts w:ascii="HGSｺﾞｼｯｸE" w:eastAsia="HGSｺﾞｼｯｸE" w:hAnsi="HGSｺﾞｼｯｸE"/>
        </w:rPr>
      </w:pPr>
      <w:r w:rsidRPr="00D27D3E">
        <w:rPr>
          <w:rFonts w:ascii="HGSｺﾞｼｯｸE" w:eastAsia="HGSｺﾞｼｯｸE" w:hAnsi="HGSｺﾞｼｯｸE" w:hint="eastAsia"/>
        </w:rPr>
        <w:t>現状と課題</w:t>
      </w:r>
    </w:p>
    <w:p w:rsidR="005C1216" w:rsidRPr="00D27D3E" w:rsidRDefault="005C1216" w:rsidP="005C1216">
      <w:pPr>
        <w:rPr>
          <w:rFonts w:asciiTheme="majorEastAsia" w:eastAsiaTheme="majorEastAsia" w:hAnsiTheme="majorEastAsia"/>
        </w:rPr>
      </w:pPr>
    </w:p>
    <w:p w:rsidR="00205D33" w:rsidRPr="00D27D3E" w:rsidRDefault="00205D33" w:rsidP="00F46065">
      <w:pPr>
        <w:ind w:firstLineChars="100" w:firstLine="240"/>
        <w:rPr>
          <w:rFonts w:ascii="HG丸ｺﾞｼｯｸM-PRO" w:eastAsia="HG丸ｺﾞｼｯｸM-PRO" w:hAnsi="HG丸ｺﾞｼｯｸM-PRO"/>
          <w:szCs w:val="24"/>
        </w:rPr>
      </w:pPr>
      <w:r w:rsidRPr="00D27D3E">
        <w:rPr>
          <w:rFonts w:ascii="HG丸ｺﾞｼｯｸM-PRO" w:eastAsia="HG丸ｺﾞｼｯｸM-PRO" w:hAnsi="HG丸ｺﾞｼｯｸM-PRO" w:hint="eastAsia"/>
          <w:szCs w:val="24"/>
        </w:rPr>
        <w:t>地域生活への移行支援は、入所施設や病院からグループホームへの移行促進にとどまらず、グループホームから公営住宅や民間住宅</w:t>
      </w:r>
      <w:r w:rsidR="008A4E5F" w:rsidRPr="00D27D3E">
        <w:rPr>
          <w:rFonts w:ascii="HG丸ｺﾞｼｯｸM-PRO" w:eastAsia="HG丸ｺﾞｼｯｸM-PRO" w:hAnsi="HG丸ｺﾞｼｯｸM-PRO" w:hint="eastAsia"/>
          <w:szCs w:val="24"/>
        </w:rPr>
        <w:t>など</w:t>
      </w:r>
      <w:r w:rsidRPr="00D27D3E">
        <w:rPr>
          <w:rFonts w:ascii="HG丸ｺﾞｼｯｸM-PRO" w:eastAsia="HG丸ｺﾞｼｯｸM-PRO" w:hAnsi="HG丸ｺﾞｼｯｸM-PRO" w:hint="eastAsia"/>
          <w:szCs w:val="24"/>
        </w:rPr>
        <w:t>一般住宅への移行、さらには、入所施設や病院から一般住宅への移行も視野に入れて取り組むことが重要です。</w:t>
      </w:r>
    </w:p>
    <w:p w:rsidR="00205D33" w:rsidRPr="00D27D3E" w:rsidRDefault="00205D33" w:rsidP="00F46065">
      <w:pPr>
        <w:ind w:firstLineChars="100" w:firstLine="240"/>
        <w:rPr>
          <w:rFonts w:ascii="HG丸ｺﾞｼｯｸM-PRO" w:eastAsia="HG丸ｺﾞｼｯｸM-PRO" w:hAnsi="HG丸ｺﾞｼｯｸM-PRO"/>
          <w:szCs w:val="24"/>
        </w:rPr>
      </w:pPr>
      <w:r w:rsidRPr="00D27D3E">
        <w:rPr>
          <w:rFonts w:ascii="HG丸ｺﾞｼｯｸM-PRO" w:eastAsia="HG丸ｺﾞｼｯｸM-PRO" w:hAnsi="HG丸ｺﾞｼｯｸM-PRO" w:hint="eastAsia"/>
          <w:szCs w:val="24"/>
        </w:rPr>
        <w:t>一般住宅のうち公営住宅について、原則として同居親族のある世帯を対象としている都営住宅において、身体障害者や知的障害者、精神障害者については、単身入居を可能としているほか、抽選によらず住宅困窮度の高い人から順に都営住宅をあっせんする「ポイント方式」や、通常より当選率を高くする「優遇抽選制度」の対象としています。</w:t>
      </w:r>
    </w:p>
    <w:p w:rsidR="00CE7C42" w:rsidRPr="00D27D3E" w:rsidRDefault="00CE7C42" w:rsidP="00F46065">
      <w:pPr>
        <w:ind w:firstLineChars="100" w:firstLine="240"/>
        <w:rPr>
          <w:rFonts w:ascii="HG丸ｺﾞｼｯｸM-PRO" w:eastAsia="HG丸ｺﾞｼｯｸM-PRO" w:hAnsi="HG丸ｺﾞｼｯｸM-PRO"/>
          <w:szCs w:val="24"/>
        </w:rPr>
      </w:pPr>
      <w:r w:rsidRPr="00D27D3E">
        <w:rPr>
          <w:rFonts w:ascii="HG丸ｺﾞｼｯｸM-PRO" w:eastAsia="HG丸ｺﾞｼｯｸM-PRO" w:hAnsi="HG丸ｺﾞｼｯｸM-PRO" w:hint="eastAsia"/>
          <w:szCs w:val="24"/>
        </w:rPr>
        <w:t>都営住宅の障害者向け供給等に関して、東京都は、区市町村からの基本構想や障害福祉計画等に基づく要望を踏まえ、調整の上、空き住戸の活用に努めています。また、建て替えの際は、同様の調整を経て、グループホーム等の併設や、車いす使用者向け（世帯・単身）住宅の供給に取り組んでいます。</w:t>
      </w:r>
    </w:p>
    <w:p w:rsidR="00205D33" w:rsidRPr="00D27D3E" w:rsidRDefault="00205D33" w:rsidP="00205D33">
      <w:pPr>
        <w:rPr>
          <w:rFonts w:ascii="HG丸ｺﾞｼｯｸM-PRO" w:eastAsia="HG丸ｺﾞｼｯｸM-PRO" w:hAnsi="HG丸ｺﾞｼｯｸM-PRO"/>
          <w:szCs w:val="24"/>
        </w:rPr>
      </w:pPr>
      <w:r w:rsidRPr="00D27D3E">
        <w:rPr>
          <w:rFonts w:ascii="HG丸ｺﾞｼｯｸM-PRO" w:eastAsia="HG丸ｺﾞｼｯｸM-PRO" w:hAnsi="HG丸ｺﾞｼｯｸM-PRO" w:hint="eastAsia"/>
          <w:szCs w:val="24"/>
        </w:rPr>
        <w:t xml:space="preserve">　</w:t>
      </w:r>
      <w:r w:rsidR="00224CC7" w:rsidRPr="00D27D3E">
        <w:rPr>
          <w:rFonts w:ascii="HG丸ｺﾞｼｯｸM-PRO" w:eastAsia="HG丸ｺﾞｼｯｸM-PRO" w:hAnsi="HG丸ｺﾞｼｯｸM-PRO" w:hint="eastAsia"/>
          <w:szCs w:val="24"/>
        </w:rPr>
        <w:t>一方、</w:t>
      </w:r>
      <w:r w:rsidRPr="00D27D3E">
        <w:rPr>
          <w:rFonts w:ascii="HG丸ｺﾞｼｯｸM-PRO" w:eastAsia="HG丸ｺﾞｼｯｸM-PRO" w:hAnsi="HG丸ｺﾞｼｯｸM-PRO" w:hint="eastAsia"/>
          <w:szCs w:val="24"/>
        </w:rPr>
        <w:t>民間賃貸住宅においては、障害者のいる世帯は不可とするなどの入居制限が行われている状況が見られ、</w:t>
      </w:r>
      <w:r w:rsidR="00694D0A" w:rsidRPr="00D27D3E">
        <w:rPr>
          <w:rFonts w:ascii="HG丸ｺﾞｼｯｸM-PRO" w:eastAsia="HG丸ｺﾞｼｯｸM-PRO" w:hAnsi="HG丸ｺﾞｼｯｸM-PRO" w:hint="eastAsia"/>
          <w:szCs w:val="24"/>
        </w:rPr>
        <w:t>円滑な入居の促進に向けた取組が求められています</w:t>
      </w:r>
      <w:r w:rsidRPr="00D27D3E">
        <w:rPr>
          <w:rFonts w:ascii="HG丸ｺﾞｼｯｸM-PRO" w:eastAsia="HG丸ｺﾞｼｯｸM-PRO" w:hAnsi="HG丸ｺﾞｼｯｸM-PRO" w:hint="eastAsia"/>
          <w:szCs w:val="24"/>
        </w:rPr>
        <w:t>。</w:t>
      </w:r>
    </w:p>
    <w:p w:rsidR="00205D33" w:rsidRPr="00D27D3E" w:rsidRDefault="00205D33" w:rsidP="00694D0A">
      <w:pPr>
        <w:rPr>
          <w:rFonts w:ascii="HG丸ｺﾞｼｯｸM-PRO" w:eastAsia="HG丸ｺﾞｼｯｸM-PRO" w:hAnsi="HG丸ｺﾞｼｯｸM-PRO"/>
        </w:rPr>
      </w:pPr>
      <w:r w:rsidRPr="00D27D3E">
        <w:rPr>
          <w:rFonts w:ascii="HG丸ｺﾞｼｯｸM-PRO" w:eastAsia="HG丸ｺﾞｼｯｸM-PRO" w:hAnsi="HG丸ｺﾞｼｯｸM-PRO" w:hint="eastAsia"/>
        </w:rPr>
        <w:t xml:space="preserve">　一般住宅への移行を進めるためには、賃貸契約等による住居への入居に当たっての調整等の支援や緊急対応を含めた連絡体制の確保、関係機関との連絡調整等の支援が適切に提供され、</w:t>
      </w:r>
      <w:r w:rsidR="00694D0A" w:rsidRPr="00D27D3E">
        <w:rPr>
          <w:rFonts w:ascii="HG丸ｺﾞｼｯｸM-PRO" w:eastAsia="HG丸ｺﾞｼｯｸM-PRO" w:hAnsi="HG丸ｺﾞｼｯｸM-PRO" w:hint="eastAsia"/>
        </w:rPr>
        <w:t>障害者の地域での安定した生活を支える体制をつくることが重要です</w:t>
      </w:r>
      <w:r w:rsidRPr="00D27D3E">
        <w:rPr>
          <w:rFonts w:ascii="HG丸ｺﾞｼｯｸM-PRO" w:eastAsia="HG丸ｺﾞｼｯｸM-PRO" w:hAnsi="HG丸ｺﾞｼｯｸM-PRO" w:hint="eastAsia"/>
        </w:rPr>
        <w:t>。</w:t>
      </w:r>
    </w:p>
    <w:p w:rsidR="00D27D3E" w:rsidRDefault="00D27D3E" w:rsidP="00D27D3E">
      <w:pPr>
        <w:rPr>
          <w:rFonts w:ascii="HGSｺﾞｼｯｸE" w:eastAsia="HGSｺﾞｼｯｸE" w:hAnsi="HGSｺﾞｼｯｸE"/>
        </w:rPr>
      </w:pPr>
    </w:p>
    <w:p w:rsidR="00D27D3E" w:rsidRPr="00844E26" w:rsidRDefault="00D27D3E" w:rsidP="00D27D3E">
      <w:pPr>
        <w:rPr>
          <w:rFonts w:ascii="HGSｺﾞｼｯｸE" w:eastAsia="HGSｺﾞｼｯｸE" w:hAnsi="HGSｺﾞｼｯｸE"/>
        </w:rPr>
      </w:pPr>
      <w:r w:rsidRPr="00844E26">
        <w:rPr>
          <w:rFonts w:ascii="HGSｺﾞｼｯｸE" w:eastAsia="HGSｺﾞｼｯｸE" w:hAnsi="HGSｺﾞｼｯｸE" w:hint="eastAsia"/>
        </w:rPr>
        <w:t>取組の方向性</w:t>
      </w:r>
    </w:p>
    <w:p w:rsidR="005C1216" w:rsidRPr="00D27D3E" w:rsidRDefault="005C1216" w:rsidP="00D27D3E">
      <w:pPr>
        <w:tabs>
          <w:tab w:val="left" w:pos="5490"/>
        </w:tabs>
        <w:rPr>
          <w:rFonts w:asciiTheme="majorEastAsia" w:eastAsiaTheme="majorEastAsia" w:hAnsiTheme="majorEastAsia"/>
        </w:rPr>
      </w:pPr>
    </w:p>
    <w:p w:rsidR="00694D0A" w:rsidRPr="00D27D3E" w:rsidRDefault="00694D0A" w:rsidP="00F46065">
      <w:pPr>
        <w:ind w:firstLineChars="100" w:firstLine="240"/>
        <w:rPr>
          <w:rFonts w:ascii="HG丸ｺﾞｼｯｸM-PRO" w:eastAsia="HG丸ｺﾞｼｯｸM-PRO" w:hAnsi="HG丸ｺﾞｼｯｸM-PRO"/>
        </w:rPr>
      </w:pPr>
      <w:r w:rsidRPr="00D27D3E">
        <w:rPr>
          <w:rFonts w:ascii="HG丸ｺﾞｼｯｸM-PRO" w:eastAsia="HG丸ｺﾞｼｯｸM-PRO" w:hAnsi="HG丸ｺﾞｼｯｸM-PRO" w:hint="eastAsia"/>
        </w:rPr>
        <w:t>都営住宅においては、引き続き、単身入居資格やポイント方式、優遇抽選制度等による障害者の入居にかかる優遇措置を実施し、障害者の居住の安定を図っていきます。あわせて、今後とも、</w:t>
      </w:r>
      <w:r w:rsidR="00CE7C42" w:rsidRPr="00D27D3E">
        <w:rPr>
          <w:rFonts w:ascii="HG丸ｺﾞｼｯｸM-PRO" w:eastAsia="HG丸ｺﾞｼｯｸM-PRO" w:hAnsi="HG丸ｺﾞｼｯｸM-PRO" w:hint="eastAsia"/>
        </w:rPr>
        <w:t>必要な調整を経て、</w:t>
      </w:r>
      <w:r w:rsidRPr="00D27D3E">
        <w:rPr>
          <w:rFonts w:ascii="HG丸ｺﾞｼｯｸM-PRO" w:eastAsia="HG丸ｺﾞｼｯｸM-PRO" w:hAnsi="HG丸ｺﾞｼｯｸM-PRO" w:hint="eastAsia"/>
        </w:rPr>
        <w:t>グループホーム等や、車いす使用者向け（世帯・単身）住宅の供給に取り組んでいきます。</w:t>
      </w:r>
    </w:p>
    <w:p w:rsidR="00FD1BF5" w:rsidRPr="00D27D3E" w:rsidRDefault="00C83279" w:rsidP="00F46065">
      <w:pPr>
        <w:ind w:firstLineChars="100" w:firstLine="240"/>
        <w:rPr>
          <w:rFonts w:ascii="HG丸ｺﾞｼｯｸM-PRO" w:eastAsia="HG丸ｺﾞｼｯｸM-PRO" w:hAnsi="HG丸ｺﾞｼｯｸM-PRO"/>
        </w:rPr>
      </w:pPr>
      <w:r>
        <w:rPr>
          <w:rFonts w:ascii="HG丸ｺﾞｼｯｸM-PRO" w:eastAsia="HG丸ｺﾞｼｯｸM-PRO" w:hAnsi="HG丸ｺﾞｼｯｸM-PRO" w:hint="eastAsia"/>
          <w:noProof/>
        </w:rPr>
        <w:drawing>
          <wp:anchor distT="0" distB="0" distL="114300" distR="114300" simplePos="0" relativeHeight="251689984" behindDoc="0" locked="0" layoutInCell="1" allowOverlap="1">
            <wp:simplePos x="0" y="0"/>
            <wp:positionH relativeFrom="page">
              <wp:posOffset>575310</wp:posOffset>
            </wp:positionH>
            <wp:positionV relativeFrom="page">
              <wp:posOffset>575310</wp:posOffset>
            </wp:positionV>
            <wp:extent cx="647700" cy="647700"/>
            <wp:effectExtent l="0" t="0" r="0" b="0"/>
            <wp:wrapNone/>
            <wp:docPr id="32" name="JAVISCODE024-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694D0A" w:rsidRPr="00D27D3E">
        <w:rPr>
          <w:rFonts w:ascii="HG丸ｺﾞｼｯｸM-PRO" w:eastAsia="HG丸ｺﾞｼｯｸM-PRO" w:hAnsi="HG丸ｺﾞｼｯｸM-PRO" w:hint="eastAsia"/>
        </w:rPr>
        <w:t>民間住宅については、一般財団法人高齢者住宅財団が、障害者世帯も対象に実施している「家賃債務保証制度」や、公益財団法人東京都防災・建築まちづくりセンターが、高齢者や障害者等とその家族、家主等が安心して居住・賃貸できるよう実施している「あんしん居住制度」について、様々な機会を捉えて普及促進を図っていきます。</w:t>
      </w:r>
    </w:p>
    <w:p w:rsidR="00694D0A" w:rsidRPr="00224CC7" w:rsidRDefault="00694D0A" w:rsidP="00F46065">
      <w:pPr>
        <w:ind w:firstLineChars="100" w:firstLine="240"/>
        <w:rPr>
          <w:rFonts w:ascii="HG丸ｺﾞｼｯｸM-PRO" w:eastAsia="HG丸ｺﾞｼｯｸM-PRO" w:hAnsi="HG丸ｺﾞｼｯｸM-PRO"/>
        </w:rPr>
      </w:pPr>
      <w:r w:rsidRPr="00D27D3E">
        <w:rPr>
          <w:rFonts w:ascii="HG丸ｺﾞｼｯｸM-PRO" w:eastAsia="HG丸ｺﾞｼｯｸM-PRO" w:hAnsi="HG丸ｺﾞｼｯｸM-PRO" w:hint="eastAsia"/>
        </w:rPr>
        <w:t>また、地域に身近な基礎的自治体である区市町村が、関係団体等とともに居住支援協議会を設立し、障害者など住宅確保要配慮者の民間賃貸住宅への入居支援に係る具体的な取組を円滑に実施できるよう、</w:t>
      </w:r>
      <w:r w:rsidR="00224CC7" w:rsidRPr="00D27D3E">
        <w:rPr>
          <w:rFonts w:ascii="HG丸ｺﾞｼｯｸM-PRO" w:eastAsia="HG丸ｺﾞｼｯｸM-PRO" w:hAnsi="HG丸ｺﾞｼｯｸM-PRO" w:hint="eastAsia"/>
        </w:rPr>
        <w:t>平成26年6月に</w:t>
      </w:r>
      <w:r w:rsidR="00FA6223" w:rsidRPr="00D27D3E">
        <w:rPr>
          <w:rFonts w:ascii="HG丸ｺﾞｼｯｸM-PRO" w:eastAsia="HG丸ｺﾞｼｯｸM-PRO" w:hAnsi="HG丸ｺﾞｼｯｸM-PRO" w:hint="eastAsia"/>
        </w:rPr>
        <w:t>設立</w:t>
      </w:r>
      <w:r w:rsidR="00CE7C42" w:rsidRPr="00D27D3E">
        <w:rPr>
          <w:rFonts w:ascii="HG丸ｺﾞｼｯｸM-PRO" w:eastAsia="HG丸ｺﾞｼｯｸM-PRO" w:hAnsi="HG丸ｺﾞｼｯｸM-PRO" w:hint="eastAsia"/>
        </w:rPr>
        <w:t>された</w:t>
      </w:r>
      <w:r w:rsidRPr="00D27D3E">
        <w:rPr>
          <w:rFonts w:ascii="HG丸ｺﾞｼｯｸM-PRO" w:eastAsia="HG丸ｺﾞｼｯｸM-PRO" w:hAnsi="HG丸ｺﾞｼｯｸM-PRO" w:hint="eastAsia"/>
        </w:rPr>
        <w:t>東京都居住支援協議会は、広域的な立場から、区市町村における協議会の設立促進・活動支援や都民への幅広い啓発活動などを行います。</w:t>
      </w:r>
    </w:p>
    <w:p w:rsidR="00694D0A" w:rsidRPr="001C216A" w:rsidRDefault="00C83279" w:rsidP="00F46065">
      <w:pPr>
        <w:ind w:firstLineChars="100" w:firstLine="240"/>
        <w:rPr>
          <w:rFonts w:ascii="HG丸ｺﾞｼｯｸM-PRO" w:eastAsia="HG丸ｺﾞｼｯｸM-PRO" w:hAnsi="HG丸ｺﾞｼｯｸM-PRO"/>
        </w:rPr>
      </w:pPr>
      <w:r>
        <w:rPr>
          <w:rFonts w:ascii="HG丸ｺﾞｼｯｸM-PRO" w:eastAsia="HG丸ｺﾞｼｯｸM-PRO" w:hAnsi="HG丸ｺﾞｼｯｸM-PRO" w:hint="eastAsia"/>
          <w:noProof/>
        </w:rPr>
        <w:lastRenderedPageBreak/>
        <w:drawing>
          <wp:anchor distT="0" distB="0" distL="114300" distR="114300" simplePos="0" relativeHeight="251691008"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33" name="JAVISCODE025-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183860" w:rsidRPr="00224CC7">
        <w:rPr>
          <w:rFonts w:ascii="HG丸ｺﾞｼｯｸM-PRO" w:eastAsia="HG丸ｺﾞｼｯｸM-PRO" w:hAnsi="HG丸ｺﾞｼｯｸM-PRO" w:hint="eastAsia"/>
        </w:rPr>
        <w:t>障害者の地域での安定した生活を支える体制づくりを進めるため、</w:t>
      </w:r>
      <w:r w:rsidR="00694D0A" w:rsidRPr="00224CC7">
        <w:rPr>
          <w:rFonts w:ascii="HG丸ｺﾞｼｯｸM-PRO" w:eastAsia="HG丸ｺﾞｼｯｸM-PRO" w:hAnsi="HG丸ｺﾞｼｯｸM-PRO" w:hint="eastAsia"/>
        </w:rPr>
        <w:t>地域相談支援（地域移行支援・地域定着支援）や区市町村地域生活支援事業の住宅入居等支援事業（居住サポート事業）</w:t>
      </w:r>
      <w:r w:rsidR="00397C6F">
        <w:rPr>
          <w:rFonts w:ascii="HG丸ｺﾞｼｯｸM-PRO" w:eastAsia="HG丸ｺﾞｼｯｸM-PRO" w:hAnsi="HG丸ｺﾞｼｯｸM-PRO" w:hint="eastAsia"/>
        </w:rPr>
        <w:t>の</w:t>
      </w:r>
      <w:r w:rsidR="00397C6F" w:rsidRPr="001C216A">
        <w:rPr>
          <w:rFonts w:ascii="HG丸ｺﾞｼｯｸM-PRO" w:eastAsia="HG丸ｺﾞｼｯｸM-PRO" w:hAnsi="HG丸ｺﾞｼｯｸM-PRO" w:hint="eastAsia"/>
        </w:rPr>
        <w:t>確実な実施や</w:t>
      </w:r>
      <w:r w:rsidR="00694D0A" w:rsidRPr="001C216A">
        <w:rPr>
          <w:rFonts w:ascii="HG丸ｺﾞｼｯｸM-PRO" w:eastAsia="HG丸ｺﾞｼｯｸM-PRO" w:hAnsi="HG丸ｺﾞｼｯｸM-PRO" w:hint="eastAsia"/>
        </w:rPr>
        <w:t>、障害者施策推進区市町村包括補助を活用し</w:t>
      </w:r>
      <w:r w:rsidR="00397C6F" w:rsidRPr="001C216A">
        <w:rPr>
          <w:rFonts w:ascii="HG丸ｺﾞｼｯｸM-PRO" w:eastAsia="HG丸ｺﾞｼｯｸM-PRO" w:hAnsi="HG丸ｺﾞｼｯｸM-PRO" w:hint="eastAsia"/>
        </w:rPr>
        <w:t>た</w:t>
      </w:r>
      <w:r w:rsidR="00694D0A" w:rsidRPr="001C216A">
        <w:rPr>
          <w:rFonts w:ascii="HG丸ｺﾞｼｯｸM-PRO" w:eastAsia="HG丸ｺﾞｼｯｸM-PRO" w:hAnsi="HG丸ｺﾞｼｯｸM-PRO" w:hint="eastAsia"/>
        </w:rPr>
        <w:t>グループホームから単身生活への移行</w:t>
      </w:r>
      <w:r w:rsidR="00397C6F" w:rsidRPr="001C216A">
        <w:rPr>
          <w:rFonts w:ascii="HG丸ｺﾞｼｯｸM-PRO" w:eastAsia="HG丸ｺﾞｼｯｸM-PRO" w:hAnsi="HG丸ｺﾞｼｯｸM-PRO" w:hint="eastAsia"/>
        </w:rPr>
        <w:t>の支援</w:t>
      </w:r>
      <w:r w:rsidR="00183860" w:rsidRPr="001C216A">
        <w:rPr>
          <w:rFonts w:ascii="HG丸ｺﾞｼｯｸM-PRO" w:eastAsia="HG丸ｺﾞｼｯｸM-PRO" w:hAnsi="HG丸ｺﾞｼｯｸM-PRO" w:hint="eastAsia"/>
        </w:rPr>
        <w:t>など</w:t>
      </w:r>
      <w:r w:rsidR="00397C6F" w:rsidRPr="001C216A">
        <w:rPr>
          <w:rFonts w:ascii="HG丸ｺﾞｼｯｸM-PRO" w:eastAsia="HG丸ｺﾞｼｯｸM-PRO" w:hAnsi="HG丸ｺﾞｼｯｸM-PRO" w:hint="eastAsia"/>
        </w:rPr>
        <w:t>に</w:t>
      </w:r>
      <w:r w:rsidR="00183860" w:rsidRPr="001C216A">
        <w:rPr>
          <w:rFonts w:ascii="HG丸ｺﾞｼｯｸM-PRO" w:eastAsia="HG丸ｺﾞｼｯｸM-PRO" w:hAnsi="HG丸ｺﾞｼｯｸM-PRO" w:hint="eastAsia"/>
        </w:rPr>
        <w:t>、区市町村</w:t>
      </w:r>
      <w:r w:rsidR="00397C6F" w:rsidRPr="001C216A">
        <w:rPr>
          <w:rFonts w:ascii="HG丸ｺﾞｼｯｸM-PRO" w:eastAsia="HG丸ｺﾞｼｯｸM-PRO" w:hAnsi="HG丸ｺﾞｼｯｸM-PRO" w:hint="eastAsia"/>
        </w:rPr>
        <w:t>が積極的に取り組むよう促</w:t>
      </w:r>
      <w:r w:rsidR="005C0F6D" w:rsidRPr="001C216A">
        <w:rPr>
          <w:rFonts w:ascii="HG丸ｺﾞｼｯｸM-PRO" w:eastAsia="HG丸ｺﾞｼｯｸM-PRO" w:hAnsi="HG丸ｺﾞｼｯｸM-PRO" w:hint="eastAsia"/>
        </w:rPr>
        <w:t>していきます</w:t>
      </w:r>
      <w:r w:rsidR="00694D0A" w:rsidRPr="001C216A">
        <w:rPr>
          <w:rFonts w:ascii="HG丸ｺﾞｼｯｸM-PRO" w:eastAsia="HG丸ｺﾞｼｯｸM-PRO" w:hAnsi="HG丸ｺﾞｼｯｸM-PRO" w:hint="eastAsia"/>
        </w:rPr>
        <w:t>。</w:t>
      </w:r>
    </w:p>
    <w:p w:rsidR="00D27D3E" w:rsidRDefault="00D27D3E" w:rsidP="00D27D3E"/>
    <w:p w:rsidR="00D27D3E" w:rsidRDefault="00D27D3E" w:rsidP="00D27D3E"/>
    <w:p w:rsidR="00D27D3E" w:rsidRDefault="00D27D3E" w:rsidP="00D27D3E"/>
    <w:p w:rsidR="00D27D3E" w:rsidRDefault="00D27D3E" w:rsidP="00D27D3E"/>
    <w:p w:rsidR="00D27D3E" w:rsidRDefault="00D27D3E" w:rsidP="00D27D3E"/>
    <w:p w:rsidR="00D27D3E" w:rsidRDefault="00D27D3E" w:rsidP="00D27D3E"/>
    <w:p w:rsidR="00D27D3E" w:rsidRDefault="00D27D3E" w:rsidP="00D27D3E"/>
    <w:p w:rsidR="00D27D3E" w:rsidRDefault="00D27D3E" w:rsidP="00D27D3E"/>
    <w:p w:rsidR="00D27D3E" w:rsidRDefault="00D27D3E" w:rsidP="00D27D3E"/>
    <w:p w:rsidR="00D27D3E" w:rsidRDefault="00D27D3E" w:rsidP="00D27D3E"/>
    <w:p w:rsidR="00D27D3E" w:rsidRDefault="00D27D3E" w:rsidP="00D27D3E"/>
    <w:p w:rsidR="00D27D3E" w:rsidRDefault="00D27D3E" w:rsidP="00D27D3E"/>
    <w:p w:rsidR="00D27D3E" w:rsidRPr="00844E26" w:rsidRDefault="00D27D3E" w:rsidP="00D27D3E">
      <w:pPr>
        <w:rPr>
          <w:rFonts w:ascii="HGSｺﾞｼｯｸE" w:eastAsia="HGSｺﾞｼｯｸE" w:hAnsi="HGSｺﾞｼｯｸE"/>
        </w:rPr>
      </w:pPr>
      <w:r w:rsidRPr="00844E26">
        <w:rPr>
          <w:rFonts w:ascii="HGSｺﾞｼｯｸE" w:eastAsia="HGSｺﾞｼｯｸE" w:hAnsi="HGSｺﾞｼｯｸE" w:hint="eastAsia"/>
        </w:rPr>
        <w:t>主な計画事業</w:t>
      </w:r>
    </w:p>
    <w:p w:rsidR="00183860" w:rsidRPr="00C05C9C" w:rsidRDefault="00183860" w:rsidP="00D27D3E">
      <w:pPr>
        <w:spacing w:line="300" w:lineRule="exact"/>
        <w:rPr>
          <w:rFonts w:asciiTheme="majorEastAsia" w:eastAsiaTheme="majorEastAsia" w:hAnsiTheme="majorEastAsia"/>
          <w:szCs w:val="24"/>
        </w:rPr>
      </w:pPr>
    </w:p>
    <w:tbl>
      <w:tblPr>
        <w:tblStyle w:val="a4"/>
        <w:tblW w:w="0" w:type="auto"/>
        <w:shd w:val="clear" w:color="auto" w:fill="DAEEF3" w:themeFill="accent5" w:themeFillTint="33"/>
        <w:tblLook w:val="04A0" w:firstRow="1" w:lastRow="0" w:firstColumn="1" w:lastColumn="0" w:noHBand="0" w:noVBand="1"/>
      </w:tblPr>
      <w:tblGrid>
        <w:gridCol w:w="3222"/>
        <w:gridCol w:w="6632"/>
      </w:tblGrid>
      <w:tr w:rsidR="00183860" w:rsidTr="00E758DD">
        <w:tc>
          <w:tcPr>
            <w:tcW w:w="3222" w:type="dxa"/>
            <w:shd w:val="clear" w:color="auto" w:fill="DAEEF3" w:themeFill="accent5" w:themeFillTint="33"/>
          </w:tcPr>
          <w:p w:rsidR="00183860" w:rsidRPr="00EE371E" w:rsidRDefault="00183860" w:rsidP="00E758DD">
            <w:pPr>
              <w:spacing w:line="300" w:lineRule="exact"/>
              <w:rPr>
                <w:rFonts w:asciiTheme="majorEastAsia" w:eastAsiaTheme="majorEastAsia" w:hAnsiTheme="majorEastAsia"/>
                <w:sz w:val="22"/>
              </w:rPr>
            </w:pPr>
            <w:r>
              <w:rPr>
                <w:rFonts w:asciiTheme="majorEastAsia" w:eastAsiaTheme="majorEastAsia" w:hAnsiTheme="majorEastAsia" w:hint="eastAsia"/>
                <w:sz w:val="22"/>
              </w:rPr>
              <w:t>障害者向け都営住宅の供給</w:t>
            </w:r>
          </w:p>
        </w:tc>
        <w:tc>
          <w:tcPr>
            <w:tcW w:w="6632" w:type="dxa"/>
            <w:shd w:val="clear" w:color="auto" w:fill="DAEEF3" w:themeFill="accent5" w:themeFillTint="33"/>
          </w:tcPr>
          <w:p w:rsidR="00183860" w:rsidRPr="007D084E" w:rsidRDefault="007D084E" w:rsidP="00E758DD">
            <w:pPr>
              <w:spacing w:line="300" w:lineRule="exact"/>
              <w:rPr>
                <w:rFonts w:ascii="メイリオ" w:eastAsia="メイリオ" w:hAnsi="メイリオ" w:cs="メイリオ"/>
                <w:sz w:val="20"/>
                <w:szCs w:val="20"/>
              </w:rPr>
            </w:pPr>
            <w:r>
              <w:rPr>
                <w:rFonts w:ascii="メイリオ" w:eastAsia="メイリオ" w:hAnsi="メイリオ" w:cs="メイリオ" w:hint="eastAsia"/>
                <w:sz w:val="20"/>
                <w:szCs w:val="20"/>
              </w:rPr>
              <w:t>・</w:t>
            </w:r>
            <w:r w:rsidR="00183860" w:rsidRPr="007D084E">
              <w:rPr>
                <w:rFonts w:ascii="メイリオ" w:eastAsia="メイリオ" w:hAnsi="メイリオ" w:cs="メイリオ" w:hint="eastAsia"/>
                <w:sz w:val="20"/>
                <w:szCs w:val="20"/>
              </w:rPr>
              <w:t>都営住宅の建替えなどにより、障害者等にも住みやすいバリアフリー住宅のストック形成に努めるとともに、住宅に困窮する車いす使用者が、地域社会の中で安全・快適な生活が送れるよう、都営住宅の建替事業の中で車いす使用者向け住宅を供給する。</w:t>
            </w:r>
          </w:p>
        </w:tc>
      </w:tr>
      <w:tr w:rsidR="00183860" w:rsidTr="00224CC7">
        <w:trPr>
          <w:trHeight w:val="486"/>
        </w:trPr>
        <w:tc>
          <w:tcPr>
            <w:tcW w:w="3222" w:type="dxa"/>
            <w:shd w:val="clear" w:color="auto" w:fill="DAEEF3" w:themeFill="accent5" w:themeFillTint="33"/>
          </w:tcPr>
          <w:p w:rsidR="00183860" w:rsidRPr="00EE371E" w:rsidRDefault="00183860" w:rsidP="00E758DD">
            <w:pPr>
              <w:spacing w:line="300" w:lineRule="exact"/>
              <w:rPr>
                <w:rFonts w:asciiTheme="majorEastAsia" w:eastAsiaTheme="majorEastAsia" w:hAnsiTheme="majorEastAsia"/>
                <w:sz w:val="22"/>
              </w:rPr>
            </w:pPr>
            <w:r>
              <w:rPr>
                <w:rFonts w:asciiTheme="majorEastAsia" w:eastAsiaTheme="majorEastAsia" w:hAnsiTheme="majorEastAsia" w:hint="eastAsia"/>
                <w:sz w:val="22"/>
              </w:rPr>
              <w:t>都営住宅への入居支援</w:t>
            </w:r>
          </w:p>
        </w:tc>
        <w:tc>
          <w:tcPr>
            <w:tcW w:w="6632" w:type="dxa"/>
            <w:shd w:val="clear" w:color="auto" w:fill="DAEEF3" w:themeFill="accent5" w:themeFillTint="33"/>
          </w:tcPr>
          <w:p w:rsidR="00224CC7" w:rsidRPr="007D084E" w:rsidRDefault="00224CC7" w:rsidP="00F46065">
            <w:pPr>
              <w:pStyle w:val="a3"/>
              <w:numPr>
                <w:ilvl w:val="0"/>
                <w:numId w:val="8"/>
              </w:numPr>
              <w:spacing w:line="300" w:lineRule="exact"/>
              <w:ind w:leftChars="0" w:left="200" w:hangingChars="100" w:hanging="200"/>
              <w:rPr>
                <w:rFonts w:ascii="メイリオ" w:eastAsia="メイリオ" w:hAnsi="メイリオ" w:cs="メイリオ"/>
                <w:sz w:val="20"/>
                <w:szCs w:val="20"/>
              </w:rPr>
            </w:pPr>
            <w:r w:rsidRPr="007D084E">
              <w:rPr>
                <w:rFonts w:ascii="メイリオ" w:eastAsia="メイリオ" w:hAnsi="メイリオ" w:cs="メイリオ" w:hint="eastAsia"/>
                <w:sz w:val="20"/>
                <w:szCs w:val="20"/>
              </w:rPr>
              <w:t>入居収入基準の緩和：障害者等の都営住宅への入居機会を拡大するため、一般世帯より高い収入基準を適用する。</w:t>
            </w:r>
          </w:p>
          <w:p w:rsidR="00224CC7" w:rsidRPr="007D084E" w:rsidRDefault="00224CC7" w:rsidP="00F46065">
            <w:pPr>
              <w:spacing w:line="300" w:lineRule="exact"/>
              <w:ind w:left="200" w:hangingChars="100" w:hanging="200"/>
              <w:rPr>
                <w:rFonts w:ascii="メイリオ" w:eastAsia="メイリオ" w:hAnsi="メイリオ" w:cs="メイリオ"/>
                <w:sz w:val="20"/>
                <w:szCs w:val="20"/>
              </w:rPr>
            </w:pPr>
            <w:r w:rsidRPr="007D084E">
              <w:rPr>
                <w:rFonts w:ascii="メイリオ" w:eastAsia="メイリオ" w:hAnsi="メイリオ" w:cs="メイリオ" w:hint="eastAsia"/>
                <w:sz w:val="20"/>
                <w:szCs w:val="20"/>
              </w:rPr>
              <w:t>②優先入居：家族向け募集において、優遇抽選や住宅困窮度に応じたポイント方式により、障害者世帯が都営住宅に優先的に入居できるようにする。</w:t>
            </w:r>
          </w:p>
          <w:p w:rsidR="00224CC7" w:rsidRPr="007D084E" w:rsidRDefault="00224CC7" w:rsidP="00F46065">
            <w:pPr>
              <w:pStyle w:val="a3"/>
              <w:numPr>
                <w:ilvl w:val="0"/>
                <w:numId w:val="8"/>
              </w:numPr>
              <w:spacing w:line="300" w:lineRule="exact"/>
              <w:ind w:leftChars="0" w:left="200" w:hangingChars="100" w:hanging="200"/>
              <w:rPr>
                <w:rFonts w:ascii="メイリオ" w:eastAsia="メイリオ" w:hAnsi="メイリオ" w:cs="メイリオ"/>
                <w:sz w:val="20"/>
                <w:szCs w:val="20"/>
              </w:rPr>
            </w:pPr>
            <w:r w:rsidRPr="007D084E">
              <w:rPr>
                <w:rFonts w:ascii="メイリオ" w:eastAsia="メイリオ" w:hAnsi="メイリオ" w:cs="メイリオ" w:hint="eastAsia"/>
                <w:sz w:val="20"/>
                <w:szCs w:val="20"/>
              </w:rPr>
              <w:t>単身入居：身体障害者手帳4級以上、精</w:t>
            </w:r>
            <w:r w:rsidRPr="001C216A">
              <w:rPr>
                <w:rFonts w:ascii="メイリオ" w:eastAsia="メイリオ" w:hAnsi="メイリオ" w:cs="メイリオ" w:hint="eastAsia"/>
                <w:sz w:val="20"/>
                <w:szCs w:val="20"/>
              </w:rPr>
              <w:t>神</w:t>
            </w:r>
            <w:r w:rsidR="00E50851" w:rsidRPr="001C216A">
              <w:rPr>
                <w:rFonts w:ascii="メイリオ" w:eastAsia="メイリオ" w:hAnsi="メイリオ" w:cs="メイリオ" w:hint="eastAsia"/>
                <w:sz w:val="20"/>
                <w:szCs w:val="20"/>
              </w:rPr>
              <w:t>障害者</w:t>
            </w:r>
            <w:r w:rsidRPr="001C216A">
              <w:rPr>
                <w:rFonts w:ascii="メイリオ" w:eastAsia="メイリオ" w:hAnsi="メイリオ" w:cs="メイリオ" w:hint="eastAsia"/>
                <w:sz w:val="20"/>
                <w:szCs w:val="20"/>
              </w:rPr>
              <w:t>保</w:t>
            </w:r>
            <w:r w:rsidRPr="007D084E">
              <w:rPr>
                <w:rFonts w:ascii="メイリオ" w:eastAsia="メイリオ" w:hAnsi="メイリオ" w:cs="メイリオ" w:hint="eastAsia"/>
                <w:sz w:val="20"/>
                <w:szCs w:val="20"/>
              </w:rPr>
              <w:t>健福祉手帳3級以上、愛の手帳4度以上の障害者は、単身で都営住宅に入居することができる。</w:t>
            </w:r>
          </w:p>
          <w:p w:rsidR="00183860" w:rsidRPr="007D084E" w:rsidRDefault="00224CC7" w:rsidP="00F46065">
            <w:pPr>
              <w:spacing w:line="300" w:lineRule="exact"/>
              <w:ind w:left="200" w:hangingChars="100" w:hanging="200"/>
              <w:rPr>
                <w:rFonts w:ascii="メイリオ" w:eastAsia="メイリオ" w:hAnsi="メイリオ" w:cs="メイリオ"/>
                <w:sz w:val="20"/>
                <w:szCs w:val="20"/>
              </w:rPr>
            </w:pPr>
            <w:r w:rsidRPr="007D084E">
              <w:rPr>
                <w:rFonts w:ascii="メイリオ" w:eastAsia="メイリオ" w:hAnsi="メイリオ" w:cs="メイリオ" w:hint="eastAsia"/>
                <w:sz w:val="20"/>
                <w:szCs w:val="20"/>
              </w:rPr>
              <w:t>④特別減額：一定所得以下の障害者世帯の使用料を減額する。</w:t>
            </w:r>
          </w:p>
        </w:tc>
      </w:tr>
      <w:tr w:rsidR="00183860" w:rsidTr="00E758DD">
        <w:tc>
          <w:tcPr>
            <w:tcW w:w="3222" w:type="dxa"/>
            <w:shd w:val="clear" w:color="auto" w:fill="DAEEF3" w:themeFill="accent5" w:themeFillTint="33"/>
          </w:tcPr>
          <w:p w:rsidR="00183860" w:rsidRPr="00EE371E" w:rsidRDefault="00183860" w:rsidP="00E758DD">
            <w:pPr>
              <w:spacing w:line="300" w:lineRule="exact"/>
              <w:rPr>
                <w:rFonts w:asciiTheme="majorEastAsia" w:eastAsiaTheme="majorEastAsia" w:hAnsiTheme="majorEastAsia"/>
                <w:sz w:val="22"/>
              </w:rPr>
            </w:pPr>
            <w:r>
              <w:rPr>
                <w:rFonts w:asciiTheme="majorEastAsia" w:eastAsiaTheme="majorEastAsia" w:hAnsiTheme="majorEastAsia" w:hint="eastAsia"/>
                <w:sz w:val="22"/>
              </w:rPr>
              <w:t>あんしん居住制度</w:t>
            </w:r>
          </w:p>
        </w:tc>
        <w:tc>
          <w:tcPr>
            <w:tcW w:w="6632" w:type="dxa"/>
            <w:shd w:val="clear" w:color="auto" w:fill="DAEEF3" w:themeFill="accent5" w:themeFillTint="33"/>
          </w:tcPr>
          <w:p w:rsidR="00183860" w:rsidRPr="007D084E" w:rsidRDefault="007D084E" w:rsidP="004502D2">
            <w:pPr>
              <w:spacing w:line="300" w:lineRule="exact"/>
              <w:rPr>
                <w:rFonts w:ascii="メイリオ" w:eastAsia="メイリオ" w:hAnsi="メイリオ" w:cs="メイリオ"/>
                <w:sz w:val="20"/>
                <w:szCs w:val="20"/>
              </w:rPr>
            </w:pPr>
            <w:r>
              <w:rPr>
                <w:rFonts w:ascii="メイリオ" w:eastAsia="メイリオ" w:hAnsi="メイリオ" w:cs="メイリオ" w:hint="eastAsia"/>
                <w:sz w:val="20"/>
                <w:szCs w:val="20"/>
              </w:rPr>
              <w:t>・</w:t>
            </w:r>
            <w:r w:rsidR="004502D2" w:rsidRPr="007D084E">
              <w:rPr>
                <w:rFonts w:ascii="メイリオ" w:eastAsia="メイリオ" w:hAnsi="メイリオ" w:cs="メイリオ" w:hint="eastAsia"/>
                <w:sz w:val="20"/>
                <w:szCs w:val="20"/>
              </w:rPr>
              <w:t>高齢者や障害者等とその家族、家主等が安心して居住・賃貸できるよう、利用者の費用負担による、見守りサービスの実施、死亡した場合の葬儀や残存家財の片づけを行う「あんしん居住制度」</w:t>
            </w:r>
            <w:r w:rsidR="004502D2" w:rsidRPr="001C216A">
              <w:rPr>
                <w:rFonts w:ascii="メイリオ" w:eastAsia="メイリオ" w:hAnsi="メイリオ" w:cs="メイリオ" w:hint="eastAsia"/>
                <w:sz w:val="20"/>
                <w:szCs w:val="20"/>
              </w:rPr>
              <w:t>（</w:t>
            </w:r>
            <w:r w:rsidR="00E50851" w:rsidRPr="001C216A">
              <w:rPr>
                <w:rFonts w:ascii="メイリオ" w:eastAsia="メイリオ" w:hAnsi="メイリオ" w:cs="メイリオ" w:hint="eastAsia"/>
                <w:sz w:val="20"/>
                <w:szCs w:val="20"/>
              </w:rPr>
              <w:t>公益</w:t>
            </w:r>
            <w:r w:rsidR="004502D2" w:rsidRPr="001C216A">
              <w:rPr>
                <w:rFonts w:ascii="メイリオ" w:eastAsia="メイリオ" w:hAnsi="メイリオ" w:cs="メイリオ" w:hint="eastAsia"/>
                <w:sz w:val="20"/>
                <w:szCs w:val="20"/>
              </w:rPr>
              <w:t>財団</w:t>
            </w:r>
            <w:r w:rsidR="004502D2" w:rsidRPr="007D084E">
              <w:rPr>
                <w:rFonts w:ascii="メイリオ" w:eastAsia="メイリオ" w:hAnsi="メイリオ" w:cs="メイリオ" w:hint="eastAsia"/>
                <w:sz w:val="20"/>
                <w:szCs w:val="20"/>
              </w:rPr>
              <w:t>法人　東京都防災・建築まちづくりセンターの自主事業として実施）について、制度の周知を図る。</w:t>
            </w:r>
          </w:p>
        </w:tc>
      </w:tr>
      <w:tr w:rsidR="004502D2" w:rsidTr="00220008">
        <w:trPr>
          <w:trHeight w:val="1666"/>
        </w:trPr>
        <w:tc>
          <w:tcPr>
            <w:tcW w:w="3222" w:type="dxa"/>
            <w:shd w:val="clear" w:color="auto" w:fill="DAEEF3" w:themeFill="accent5" w:themeFillTint="33"/>
          </w:tcPr>
          <w:p w:rsidR="00224CC7" w:rsidRPr="00383FB9" w:rsidRDefault="00C83279" w:rsidP="00E758DD">
            <w:pPr>
              <w:spacing w:line="300" w:lineRule="exact"/>
              <w:rPr>
                <w:rFonts w:asciiTheme="majorEastAsia" w:eastAsiaTheme="majorEastAsia" w:hAnsiTheme="majorEastAsia"/>
                <w:sz w:val="22"/>
              </w:rPr>
            </w:pPr>
            <w:r>
              <w:rPr>
                <w:rFonts w:asciiTheme="majorEastAsia" w:eastAsiaTheme="majorEastAsia" w:hAnsiTheme="majorEastAsia" w:hint="eastAsia"/>
                <w:noProof/>
                <w:sz w:val="22"/>
              </w:rPr>
              <w:lastRenderedPageBreak/>
              <w:drawing>
                <wp:anchor distT="0" distB="0" distL="114300" distR="114300" simplePos="0" relativeHeight="251692032" behindDoc="0" locked="0" layoutInCell="1" allowOverlap="1">
                  <wp:simplePos x="0" y="0"/>
                  <wp:positionH relativeFrom="page">
                    <wp:posOffset>-147955</wp:posOffset>
                  </wp:positionH>
                  <wp:positionV relativeFrom="page">
                    <wp:posOffset>8171815</wp:posOffset>
                  </wp:positionV>
                  <wp:extent cx="647700" cy="647700"/>
                  <wp:effectExtent l="0" t="0" r="0" b="0"/>
                  <wp:wrapNone/>
                  <wp:docPr id="34" name="JAVISCODE026-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4502D2">
              <w:rPr>
                <w:rFonts w:asciiTheme="majorEastAsia" w:eastAsiaTheme="majorEastAsia" w:hAnsiTheme="majorEastAsia" w:hint="eastAsia"/>
                <w:sz w:val="22"/>
              </w:rPr>
              <w:t>居住支援協議会</w:t>
            </w:r>
          </w:p>
        </w:tc>
        <w:tc>
          <w:tcPr>
            <w:tcW w:w="6632" w:type="dxa"/>
            <w:shd w:val="clear" w:color="auto" w:fill="DAEEF3" w:themeFill="accent5" w:themeFillTint="33"/>
          </w:tcPr>
          <w:p w:rsidR="004502D2" w:rsidRPr="007D084E" w:rsidRDefault="009E6977" w:rsidP="004502D2">
            <w:pPr>
              <w:spacing w:line="300" w:lineRule="exact"/>
              <w:rPr>
                <w:rFonts w:ascii="メイリオ" w:eastAsia="メイリオ" w:hAnsi="メイリオ" w:cs="メイリオ"/>
                <w:sz w:val="20"/>
                <w:szCs w:val="20"/>
              </w:rPr>
            </w:pPr>
            <w:r w:rsidRPr="009E6977">
              <w:rPr>
                <w:rFonts w:ascii="メイリオ" w:eastAsia="メイリオ" w:hAnsi="メイリオ" w:cs="メイリオ" w:hint="eastAsia"/>
                <w:sz w:val="20"/>
                <w:szCs w:val="20"/>
              </w:rPr>
              <w:t>・地域に身近な基礎的自治体である区市町村が、関係団体等とともに居住支援協議会を設立し、高齢者や障害者など住宅確保要配慮者の民間賃貸住宅への入居支援に係る具体的な取組を円滑に実施できるよう、東京都居住支援協議会は、広域的な立場から、区市町村における協議会の設立促進・活動支援や都民への幅広い啓発活動などを行う。</w:t>
            </w:r>
          </w:p>
        </w:tc>
      </w:tr>
      <w:tr w:rsidR="004502D2" w:rsidTr="00E758DD">
        <w:tc>
          <w:tcPr>
            <w:tcW w:w="3222" w:type="dxa"/>
            <w:shd w:val="clear" w:color="auto" w:fill="DAEEF3" w:themeFill="accent5" w:themeFillTint="33"/>
          </w:tcPr>
          <w:p w:rsidR="004502D2" w:rsidRDefault="004502D2" w:rsidP="00E758DD">
            <w:pPr>
              <w:spacing w:line="300" w:lineRule="exact"/>
              <w:rPr>
                <w:rFonts w:asciiTheme="majorEastAsia" w:eastAsiaTheme="majorEastAsia" w:hAnsiTheme="majorEastAsia"/>
                <w:sz w:val="22"/>
              </w:rPr>
            </w:pPr>
            <w:r>
              <w:rPr>
                <w:rFonts w:asciiTheme="majorEastAsia" w:eastAsiaTheme="majorEastAsia" w:hAnsiTheme="majorEastAsia" w:hint="eastAsia"/>
                <w:sz w:val="22"/>
              </w:rPr>
              <w:t>障害者単身生活サポート事業（障害者施策推進区市町村包括補助事業）</w:t>
            </w:r>
          </w:p>
        </w:tc>
        <w:tc>
          <w:tcPr>
            <w:tcW w:w="6632" w:type="dxa"/>
            <w:shd w:val="clear" w:color="auto" w:fill="DAEEF3" w:themeFill="accent5" w:themeFillTint="33"/>
          </w:tcPr>
          <w:p w:rsidR="004502D2" w:rsidRPr="007D084E" w:rsidRDefault="007D084E" w:rsidP="004502D2">
            <w:pPr>
              <w:spacing w:line="300" w:lineRule="exact"/>
              <w:rPr>
                <w:rFonts w:ascii="メイリオ" w:eastAsia="メイリオ" w:hAnsi="メイリオ" w:cs="メイリオ"/>
                <w:sz w:val="20"/>
                <w:szCs w:val="20"/>
              </w:rPr>
            </w:pPr>
            <w:r>
              <w:rPr>
                <w:rFonts w:ascii="メイリオ" w:eastAsia="メイリオ" w:hAnsi="メイリオ" w:cs="メイリオ" w:hint="eastAsia"/>
                <w:sz w:val="20"/>
                <w:szCs w:val="20"/>
              </w:rPr>
              <w:t>・</w:t>
            </w:r>
            <w:r w:rsidR="004502D2" w:rsidRPr="007D084E">
              <w:rPr>
                <w:rFonts w:ascii="メイリオ" w:eastAsia="メイリオ" w:hAnsi="メイリオ" w:cs="メイリオ" w:hint="eastAsia"/>
                <w:sz w:val="20"/>
                <w:szCs w:val="20"/>
              </w:rPr>
              <w:t>グループホームから一般住宅等への入居を希望している障害者に対して、区市町村が以下の事業を実施することにより、地域における障害者の単身生活を支援した場合に、その経費の一部を補助する。</w:t>
            </w:r>
          </w:p>
          <w:p w:rsidR="004502D2" w:rsidRPr="007D084E" w:rsidRDefault="004502D2" w:rsidP="004502D2">
            <w:pPr>
              <w:spacing w:line="300" w:lineRule="exact"/>
              <w:rPr>
                <w:rFonts w:ascii="メイリオ" w:eastAsia="メイリオ" w:hAnsi="メイリオ" w:cs="メイリオ"/>
                <w:sz w:val="20"/>
                <w:szCs w:val="20"/>
              </w:rPr>
            </w:pPr>
            <w:r w:rsidRPr="007D084E">
              <w:rPr>
                <w:rFonts w:ascii="メイリオ" w:eastAsia="メイリオ" w:hAnsi="メイリオ" w:cs="メイリオ" w:hint="eastAsia"/>
                <w:sz w:val="20"/>
                <w:szCs w:val="20"/>
              </w:rPr>
              <w:t>①障害者単身サポートセンター助成（24時間体制での相談・助言や必要な調整を実施）②単身生活移行・定着支援助成（単身生活移行・定着のために必要な直接支援を実施）</w:t>
            </w:r>
          </w:p>
        </w:tc>
      </w:tr>
    </w:tbl>
    <w:p w:rsidR="00693F9C" w:rsidRDefault="00693F9C" w:rsidP="00072313">
      <w:pPr>
        <w:rPr>
          <w:rFonts w:ascii="HGSｺﾞｼｯｸE" w:eastAsia="HGSｺﾞｼｯｸE" w:hAnsi="HGSｺﾞｼｯｸE"/>
          <w:color w:val="0070C0"/>
        </w:rPr>
      </w:pPr>
    </w:p>
    <w:p w:rsidR="00693F9C" w:rsidRDefault="00693F9C">
      <w:pPr>
        <w:widowControl/>
        <w:jc w:val="left"/>
        <w:rPr>
          <w:rFonts w:ascii="HGSｺﾞｼｯｸE" w:eastAsia="HGSｺﾞｼｯｸE" w:hAnsi="HGSｺﾞｼｯｸE"/>
          <w:color w:val="0070C0"/>
        </w:rPr>
      </w:pPr>
      <w:r>
        <w:rPr>
          <w:rFonts w:ascii="HGSｺﾞｼｯｸE" w:eastAsia="HGSｺﾞｼｯｸE" w:hAnsi="HGSｺﾞｼｯｸE"/>
          <w:color w:val="0070C0"/>
        </w:rPr>
        <w:br w:type="page"/>
      </w:r>
    </w:p>
    <w:p w:rsidR="00072313" w:rsidRPr="00844E26" w:rsidRDefault="00C83279" w:rsidP="00072313">
      <w:pPr>
        <w:rPr>
          <w:rFonts w:ascii="HGSｺﾞｼｯｸE" w:eastAsia="HGSｺﾞｼｯｸE" w:hAnsi="HGSｺﾞｼｯｸE"/>
          <w:color w:val="0070C0"/>
        </w:rPr>
      </w:pPr>
      <w:r>
        <w:rPr>
          <w:rFonts w:ascii="HGSｺﾞｼｯｸE" w:eastAsia="HGSｺﾞｼｯｸE" w:hAnsi="HGSｺﾞｼｯｸE" w:hint="eastAsia"/>
          <w:noProof/>
          <w:color w:val="0070C0"/>
        </w:rPr>
        <w:lastRenderedPageBreak/>
        <w:drawing>
          <wp:anchor distT="0" distB="0" distL="114300" distR="114300" simplePos="0" relativeHeight="251693056"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35" name="JAVISCODE0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072313" w:rsidRPr="00844E26">
        <w:rPr>
          <w:rFonts w:ascii="HGSｺﾞｼｯｸE" w:eastAsia="HGSｺﾞｼｯｸE" w:hAnsi="HGSｺﾞｼｯｸE" w:hint="eastAsia"/>
          <w:color w:val="0070C0"/>
        </w:rPr>
        <w:t>４　地域生活支援拠点等の整備</w:t>
      </w:r>
    </w:p>
    <w:p w:rsidR="00D17B69" w:rsidRDefault="00D17B69" w:rsidP="00D17B69">
      <w:pPr>
        <w:rPr>
          <w:rFonts w:ascii="HGSｺﾞｼｯｸE" w:eastAsia="HGSｺﾞｼｯｸE" w:hAnsi="HGSｺﾞｼｯｸE"/>
        </w:rPr>
      </w:pPr>
    </w:p>
    <w:p w:rsidR="00072313" w:rsidRPr="00D17B69" w:rsidRDefault="00D17B69" w:rsidP="00D17B69">
      <w:pPr>
        <w:rPr>
          <w:rFonts w:ascii="HGSｺﾞｼｯｸE" w:eastAsia="HGSｺﾞｼｯｸE" w:hAnsi="HGSｺﾞｼｯｸE"/>
        </w:rPr>
      </w:pPr>
      <w:r w:rsidRPr="00844E26">
        <w:rPr>
          <w:rFonts w:ascii="HGSｺﾞｼｯｸE" w:eastAsia="HGSｺﾞｼｯｸE" w:hAnsi="HGSｺﾞｼｯｸE" w:hint="eastAsia"/>
        </w:rPr>
        <w:t>現状と課題</w:t>
      </w:r>
    </w:p>
    <w:p w:rsidR="00072313" w:rsidRPr="009C7161" w:rsidRDefault="00072313" w:rsidP="00072313">
      <w:pPr>
        <w:rPr>
          <w:rFonts w:asciiTheme="majorEastAsia" w:eastAsiaTheme="majorEastAsia" w:hAnsiTheme="majorEastAsia"/>
        </w:rPr>
      </w:pPr>
    </w:p>
    <w:p w:rsidR="00E758DD" w:rsidRPr="00224CC7" w:rsidRDefault="00E758DD" w:rsidP="00F46065">
      <w:pPr>
        <w:ind w:firstLineChars="100" w:firstLine="240"/>
        <w:rPr>
          <w:rFonts w:ascii="HG丸ｺﾞｼｯｸM-PRO" w:eastAsia="HG丸ｺﾞｼｯｸM-PRO" w:hAnsi="HG丸ｺﾞｼｯｸM-PRO"/>
        </w:rPr>
      </w:pPr>
      <w:r w:rsidRPr="00224CC7">
        <w:rPr>
          <w:rFonts w:ascii="HG丸ｺﾞｼｯｸM-PRO" w:eastAsia="HG丸ｺﾞｼｯｸM-PRO" w:hAnsi="HG丸ｺﾞｼｯｸM-PRO" w:hint="eastAsia"/>
        </w:rPr>
        <w:t>障害者本人が希望する地域で安心して暮らせる社会を実現するためには、施設入所・入院から地域生活への移行の促進や移行後の地域生活の定着支援と併せて、在宅の障害者が親元から自立して生活したり、「親なき後」に地域での生活を継続するための支援体制を構築することが重要です。</w:t>
      </w:r>
    </w:p>
    <w:p w:rsidR="00E758DD" w:rsidRPr="00224CC7" w:rsidRDefault="00E758DD" w:rsidP="00F46065">
      <w:pPr>
        <w:ind w:firstLineChars="100" w:firstLine="240"/>
        <w:rPr>
          <w:rFonts w:ascii="HG丸ｺﾞｼｯｸM-PRO" w:eastAsia="HG丸ｺﾞｼｯｸM-PRO" w:hAnsi="HG丸ｺﾞｼｯｸM-PRO"/>
        </w:rPr>
      </w:pPr>
      <w:r w:rsidRPr="00224CC7">
        <w:rPr>
          <w:rFonts w:ascii="HG丸ｺﾞｼｯｸM-PRO" w:eastAsia="HG丸ｺﾞｼｯｸM-PRO" w:hAnsi="HG丸ｺﾞｼｯｸM-PRO" w:hint="eastAsia"/>
        </w:rPr>
        <w:t>国の基本指針では、新たに「地域生活支援拠点等の整備」を成果目標として設定し、平成</w:t>
      </w:r>
      <w:r w:rsidR="003E1648">
        <w:rPr>
          <w:rFonts w:ascii="HG丸ｺﾞｼｯｸM-PRO" w:eastAsia="HG丸ｺﾞｼｯｸM-PRO" w:hAnsi="HG丸ｺﾞｼｯｸM-PRO" w:hint="eastAsia"/>
        </w:rPr>
        <w:t>29</w:t>
      </w:r>
      <w:r w:rsidRPr="00224CC7">
        <w:rPr>
          <w:rFonts w:ascii="HG丸ｺﾞｼｯｸM-PRO" w:eastAsia="HG丸ｺﾞｼｯｸM-PRO" w:hAnsi="HG丸ｺﾞｼｯｸM-PRO" w:hint="eastAsia"/>
        </w:rPr>
        <w:t>年度末までに各区市町村又は各圏域に少なくとも一つを整備することとしています。</w:t>
      </w:r>
    </w:p>
    <w:p w:rsidR="00E758DD" w:rsidRPr="00224CC7" w:rsidRDefault="00E758DD" w:rsidP="00F46065">
      <w:pPr>
        <w:ind w:firstLineChars="100" w:firstLine="240"/>
        <w:rPr>
          <w:rFonts w:ascii="HG丸ｺﾞｼｯｸM-PRO" w:eastAsia="HG丸ｺﾞｼｯｸM-PRO" w:hAnsi="HG丸ｺﾞｼｯｸM-PRO"/>
        </w:rPr>
      </w:pPr>
      <w:r w:rsidRPr="00224CC7">
        <w:rPr>
          <w:rFonts w:ascii="HG丸ｺﾞｼｯｸM-PRO" w:eastAsia="HG丸ｺﾞｼｯｸM-PRO" w:hAnsi="HG丸ｺﾞｼｯｸM-PRO" w:hint="eastAsia"/>
        </w:rPr>
        <w:t>地域生活支援拠点等とは、障害者の高齢化・重度化や「親なき後」も見据え、①相談（地域移行、親元からの自立等）、②体験の機会・場（一人暮らし、グループホーム等）、③緊急時の受入れ・対応（ショートステイの利便性・対応力向上等）、④専門性（人材の確保・養成、連携等）、⑤地域の体制づくり（サービス拠点、コーディネーターの配置等）の５つの機能を強化するため、グループホームや障害者支援施設に付加した拠点（地域生活支援拠点）又は地域における複数の機関が分担してそれらの機能を担う体制（面的な体制）とされています。</w:t>
      </w:r>
    </w:p>
    <w:p w:rsidR="00E758DD" w:rsidRPr="00224CC7" w:rsidRDefault="00E758DD" w:rsidP="00F46065">
      <w:pPr>
        <w:tabs>
          <w:tab w:val="left" w:pos="1276"/>
        </w:tabs>
        <w:ind w:firstLineChars="100" w:firstLine="240"/>
        <w:rPr>
          <w:rFonts w:ascii="HG丸ｺﾞｼｯｸM-PRO" w:eastAsia="HG丸ｺﾞｼｯｸM-PRO" w:hAnsi="HG丸ｺﾞｼｯｸM-PRO"/>
        </w:rPr>
      </w:pPr>
      <w:r w:rsidRPr="00993E02">
        <w:rPr>
          <w:rFonts w:ascii="HG丸ｺﾞｼｯｸM-PRO" w:eastAsia="HG丸ｺﾞｼｯｸM-PRO" w:hAnsi="HG丸ｺﾞｼｯｸM-PRO" w:hint="eastAsia"/>
        </w:rPr>
        <w:t>平成</w:t>
      </w:r>
      <w:r w:rsidR="003E1648" w:rsidRPr="00993E02">
        <w:rPr>
          <w:rFonts w:ascii="HG丸ｺﾞｼｯｸM-PRO" w:eastAsia="HG丸ｺﾞｼｯｸM-PRO" w:hAnsi="HG丸ｺﾞｼｯｸM-PRO" w:hint="eastAsia"/>
        </w:rPr>
        <w:t>25</w:t>
      </w:r>
      <w:r w:rsidRPr="00993E02">
        <w:rPr>
          <w:rFonts w:ascii="HG丸ｺﾞｼｯｸM-PRO" w:eastAsia="HG丸ｺﾞｼｯｸM-PRO" w:hAnsi="HG丸ｺﾞｼｯｸM-PRO" w:hint="eastAsia"/>
        </w:rPr>
        <w:t>年度東京都福祉保健基礎</w:t>
      </w:r>
      <w:r w:rsidRPr="008B3C73">
        <w:rPr>
          <w:rFonts w:ascii="HG丸ｺﾞｼｯｸM-PRO" w:eastAsia="HG丸ｺﾞｼｯｸM-PRO" w:hAnsi="HG丸ｺﾞｼｯｸM-PRO" w:hint="eastAsia"/>
        </w:rPr>
        <w:t>調</w:t>
      </w:r>
      <w:r w:rsidRPr="001C216A">
        <w:rPr>
          <w:rFonts w:ascii="HG丸ｺﾞｼｯｸM-PRO" w:eastAsia="HG丸ｺﾞｼｯｸM-PRO" w:hAnsi="HG丸ｺﾞｼｯｸM-PRO" w:hint="eastAsia"/>
        </w:rPr>
        <w:t>査</w:t>
      </w:r>
      <w:r w:rsidR="003E1648" w:rsidRPr="001C216A">
        <w:rPr>
          <w:rFonts w:ascii="HG丸ｺﾞｼｯｸM-PRO" w:eastAsia="HG丸ｺﾞｼｯｸM-PRO" w:hAnsi="HG丸ｺﾞｼｯｸM-PRO" w:hint="eastAsia"/>
        </w:rPr>
        <w:t>「障害者の生活実態」</w:t>
      </w:r>
      <w:r w:rsidRPr="001C216A">
        <w:rPr>
          <w:rFonts w:ascii="HG丸ｺﾞｼｯｸM-PRO" w:eastAsia="HG丸ｺﾞｼｯｸM-PRO" w:hAnsi="HG丸ｺﾞｼｯｸM-PRO" w:hint="eastAsia"/>
        </w:rPr>
        <w:t>では、在宅で生活する知的障害者の約</w:t>
      </w:r>
      <w:r w:rsidR="00224CC7" w:rsidRPr="001C216A">
        <w:rPr>
          <w:rFonts w:ascii="HG丸ｺﾞｼｯｸM-PRO" w:eastAsia="HG丸ｺﾞｼｯｸM-PRO" w:hAnsi="HG丸ｺﾞｼｯｸM-PRO" w:hint="eastAsia"/>
        </w:rPr>
        <w:t>8</w:t>
      </w:r>
      <w:r w:rsidRPr="001C216A">
        <w:rPr>
          <w:rFonts w:ascii="HG丸ｺﾞｼｯｸM-PRO" w:eastAsia="HG丸ｺﾞｼｯｸM-PRO" w:hAnsi="HG丸ｺﾞｼｯｸM-PRO" w:hint="eastAsia"/>
        </w:rPr>
        <w:t>割が親と同居していると回答するなど、東京都においても障害者の親元からの自立や</w:t>
      </w:r>
      <w:r w:rsidR="008B3C73" w:rsidRPr="001C216A">
        <w:rPr>
          <w:rFonts w:ascii="HG丸ｺﾞｼｯｸM-PRO" w:eastAsia="HG丸ｺﾞｼｯｸM-PRO" w:hAnsi="HG丸ｺﾞｼｯｸM-PRO" w:hint="eastAsia"/>
        </w:rPr>
        <w:t>「</w:t>
      </w:r>
      <w:r w:rsidRPr="001C216A">
        <w:rPr>
          <w:rFonts w:ascii="HG丸ｺﾞｼｯｸM-PRO" w:eastAsia="HG丸ｺﾞｼｯｸM-PRO" w:hAnsi="HG丸ｺﾞｼｯｸM-PRO" w:hint="eastAsia"/>
        </w:rPr>
        <w:t>親なき後</w:t>
      </w:r>
      <w:r w:rsidR="008B3C73" w:rsidRPr="001C216A">
        <w:rPr>
          <w:rFonts w:ascii="HG丸ｺﾞｼｯｸM-PRO" w:eastAsia="HG丸ｺﾞｼｯｸM-PRO" w:hAnsi="HG丸ｺﾞｼｯｸM-PRO" w:hint="eastAsia"/>
        </w:rPr>
        <w:t>」</w:t>
      </w:r>
      <w:r w:rsidRPr="001C216A">
        <w:rPr>
          <w:rFonts w:ascii="HG丸ｺﾞｼｯｸM-PRO" w:eastAsia="HG丸ｺﾞｼｯｸM-PRO" w:hAnsi="HG丸ｺﾞｼｯｸM-PRO" w:hint="eastAsia"/>
        </w:rPr>
        <w:t>の支援体制が課題となっています。地域生活支援拠点等として掲げられた機能について、</w:t>
      </w:r>
      <w:r w:rsidR="008B3C73" w:rsidRPr="001C216A">
        <w:rPr>
          <w:rFonts w:ascii="HG丸ｺﾞｼｯｸM-PRO" w:eastAsia="HG丸ｺﾞｼｯｸM-PRO" w:hAnsi="HG丸ｺﾞｼｯｸM-PRO" w:hint="eastAsia"/>
        </w:rPr>
        <w:t>国が実施するモデル事業を踏まえ、</w:t>
      </w:r>
      <w:r w:rsidR="00224CC7" w:rsidRPr="001C216A">
        <w:rPr>
          <w:rFonts w:ascii="HG丸ｺﾞｼｯｸM-PRO" w:eastAsia="HG丸ｺﾞｼｯｸM-PRO" w:hAnsi="HG丸ｺﾞｼｯｸM-PRO" w:hint="eastAsia"/>
        </w:rPr>
        <w:t>各</w:t>
      </w:r>
      <w:r w:rsidRPr="001C216A">
        <w:rPr>
          <w:rFonts w:ascii="HG丸ｺﾞｼｯｸM-PRO" w:eastAsia="HG丸ｺﾞｼｯｸM-PRO" w:hAnsi="HG丸ｺﾞｼｯｸM-PRO" w:hint="eastAsia"/>
        </w:rPr>
        <w:t>地</w:t>
      </w:r>
      <w:r w:rsidRPr="00993E02">
        <w:rPr>
          <w:rFonts w:ascii="HG丸ｺﾞｼｯｸM-PRO" w:eastAsia="HG丸ｺﾞｼｯｸM-PRO" w:hAnsi="HG丸ｺﾞｼｯｸM-PRO" w:hint="eastAsia"/>
        </w:rPr>
        <w:t>域の実情に応じた</w:t>
      </w:r>
      <w:r w:rsidR="005D63E1" w:rsidRPr="00D17B69">
        <w:rPr>
          <w:rFonts w:ascii="HG丸ｺﾞｼｯｸM-PRO" w:eastAsia="HG丸ｺﾞｼｯｸM-PRO" w:hAnsi="HG丸ｺﾞｼｯｸM-PRO" w:hint="eastAsia"/>
        </w:rPr>
        <w:t>取組</w:t>
      </w:r>
      <w:r w:rsidRPr="008B0D01">
        <w:rPr>
          <w:rFonts w:ascii="HG丸ｺﾞｼｯｸM-PRO" w:eastAsia="HG丸ｺﾞｼｯｸM-PRO" w:hAnsi="HG丸ｺﾞｼｯｸM-PRO" w:hint="eastAsia"/>
        </w:rPr>
        <w:t>を</w:t>
      </w:r>
      <w:r w:rsidRPr="00993E02">
        <w:rPr>
          <w:rFonts w:ascii="HG丸ｺﾞｼｯｸM-PRO" w:eastAsia="HG丸ｺﾞｼｯｸM-PRO" w:hAnsi="HG丸ｺﾞｼｯｸM-PRO" w:hint="eastAsia"/>
        </w:rPr>
        <w:t>検討する必要が</w:t>
      </w:r>
      <w:r w:rsidRPr="00224CC7">
        <w:rPr>
          <w:rFonts w:ascii="HG丸ｺﾞｼｯｸM-PRO" w:eastAsia="HG丸ｺﾞｼｯｸM-PRO" w:hAnsi="HG丸ｺﾞｼｯｸM-PRO" w:hint="eastAsia"/>
        </w:rPr>
        <w:t>あります。</w:t>
      </w:r>
    </w:p>
    <w:p w:rsidR="00E758DD" w:rsidRDefault="00E758DD" w:rsidP="00E758DD"/>
    <w:p w:rsidR="00AB29AA" w:rsidRDefault="00AB29AA" w:rsidP="00E758DD"/>
    <w:p w:rsidR="00AB29AA" w:rsidRDefault="00AB29AA" w:rsidP="00E758DD"/>
    <w:p w:rsidR="00AB29AA" w:rsidRDefault="00AB29AA" w:rsidP="00E758DD"/>
    <w:p w:rsidR="00AB29AA" w:rsidRDefault="00AB29AA" w:rsidP="00E758DD"/>
    <w:p w:rsidR="00AB29AA" w:rsidRDefault="00AB29AA" w:rsidP="00E758DD"/>
    <w:p w:rsidR="00AB29AA" w:rsidRDefault="00AB29AA" w:rsidP="00E758DD"/>
    <w:p w:rsidR="00AB29AA" w:rsidRDefault="00AB29AA" w:rsidP="00E758DD"/>
    <w:p w:rsidR="00AB29AA" w:rsidRDefault="00AB29AA" w:rsidP="00E758DD"/>
    <w:p w:rsidR="00AB29AA" w:rsidRDefault="00AB29AA" w:rsidP="00E758DD"/>
    <w:p w:rsidR="00AB29AA" w:rsidRDefault="00AB29AA" w:rsidP="00E758DD"/>
    <w:p w:rsidR="00AB29AA" w:rsidRDefault="00AB29AA" w:rsidP="00E758DD"/>
    <w:p w:rsidR="00AB29AA" w:rsidRDefault="00AB29AA" w:rsidP="00E758DD"/>
    <w:p w:rsidR="00AB29AA" w:rsidRDefault="00AB29AA" w:rsidP="00E758DD"/>
    <w:p w:rsidR="00D17B69" w:rsidRPr="00844E26" w:rsidRDefault="00C83279" w:rsidP="00D17B69">
      <w:pPr>
        <w:rPr>
          <w:rFonts w:ascii="HGSｺﾞｼｯｸE" w:eastAsia="HGSｺﾞｼｯｸE" w:hAnsi="HGSｺﾞｼｯｸE"/>
        </w:rPr>
      </w:pPr>
      <w:r>
        <w:rPr>
          <w:rFonts w:ascii="HGSｺﾞｼｯｸE" w:eastAsia="HGSｺﾞｼｯｸE" w:hAnsi="HGSｺﾞｼｯｸE" w:hint="eastAsia"/>
          <w:noProof/>
        </w:rPr>
        <w:lastRenderedPageBreak/>
        <w:drawing>
          <wp:anchor distT="0" distB="0" distL="114300" distR="114300" simplePos="0" relativeHeight="251694080"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36" name="JAVISCODE028-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D17B69" w:rsidRPr="00844E26">
        <w:rPr>
          <w:rFonts w:ascii="HGSｺﾞｼｯｸE" w:eastAsia="HGSｺﾞｼｯｸE" w:hAnsi="HGSｺﾞｼｯｸE" w:hint="eastAsia"/>
        </w:rPr>
        <w:t>取組の方向性</w:t>
      </w:r>
    </w:p>
    <w:p w:rsidR="00072313" w:rsidRDefault="00072313" w:rsidP="00072313">
      <w:pPr>
        <w:rPr>
          <w:rFonts w:asciiTheme="majorEastAsia" w:eastAsiaTheme="majorEastAsia" w:hAnsiTheme="majorEastAsia"/>
        </w:rPr>
      </w:pPr>
    </w:p>
    <w:p w:rsidR="00072313" w:rsidRPr="00844E26" w:rsidRDefault="00E758DD" w:rsidP="00072313">
      <w:pPr>
        <w:rPr>
          <w:rFonts w:ascii="HGSｺﾞｼｯｸE" w:eastAsia="HGSｺﾞｼｯｸE" w:hAnsi="HGSｺﾞｼｯｸE"/>
        </w:rPr>
      </w:pPr>
      <w:r w:rsidRPr="00844E26">
        <w:rPr>
          <w:rFonts w:ascii="HGSｺﾞｼｯｸE" w:eastAsia="HGSｺﾞｼｯｸE" w:hAnsi="HGSｺﾞｼｯｸE" w:hint="eastAsia"/>
        </w:rPr>
        <w:t>（地域生活支援拠点等の整備に係る</w:t>
      </w:r>
      <w:r w:rsidR="00072313" w:rsidRPr="00844E26">
        <w:rPr>
          <w:rFonts w:ascii="HGSｺﾞｼｯｸE" w:eastAsia="HGSｺﾞｼｯｸE" w:hAnsi="HGSｺﾞｼｯｸE" w:hint="eastAsia"/>
        </w:rPr>
        <w:t>成果目標）</w:t>
      </w:r>
    </w:p>
    <w:p w:rsidR="00E758DD" w:rsidRPr="001C216A" w:rsidRDefault="00E758DD" w:rsidP="00F46065">
      <w:pPr>
        <w:ind w:firstLineChars="100" w:firstLine="240"/>
        <w:rPr>
          <w:rFonts w:ascii="HG丸ｺﾞｼｯｸM-PRO" w:eastAsia="HG丸ｺﾞｼｯｸM-PRO" w:hAnsi="HG丸ｺﾞｼｯｸM-PRO"/>
        </w:rPr>
      </w:pPr>
      <w:r w:rsidRPr="00224CC7">
        <w:rPr>
          <w:rFonts w:ascii="HG丸ｺﾞｼｯｸM-PRO" w:eastAsia="HG丸ｺﾞｼｯｸM-PRO" w:hAnsi="HG丸ｺﾞｼｯｸM-PRO" w:hint="eastAsia"/>
        </w:rPr>
        <w:t>東京都においては、国の基本指針に即して、地域生活支援拠点等を各区市町村に少なくとも一つ整備することを成果目標</w:t>
      </w:r>
      <w:r w:rsidRPr="001C216A">
        <w:rPr>
          <w:rFonts w:ascii="HG丸ｺﾞｼｯｸM-PRO" w:eastAsia="HG丸ｺﾞｼｯｸM-PRO" w:hAnsi="HG丸ｺﾞｼｯｸM-PRO" w:hint="eastAsia"/>
        </w:rPr>
        <w:t>とします。</w:t>
      </w:r>
    </w:p>
    <w:p w:rsidR="00E758DD" w:rsidRPr="00224CC7" w:rsidRDefault="00E758DD" w:rsidP="00F46065">
      <w:pPr>
        <w:ind w:firstLineChars="100" w:firstLine="240"/>
        <w:rPr>
          <w:rFonts w:ascii="HG丸ｺﾞｼｯｸM-PRO" w:eastAsia="HG丸ｺﾞｼｯｸM-PRO" w:hAnsi="HG丸ｺﾞｼｯｸM-PRO"/>
        </w:rPr>
      </w:pPr>
      <w:r w:rsidRPr="001C216A">
        <w:rPr>
          <w:rFonts w:ascii="HG丸ｺﾞｼｯｸM-PRO" w:eastAsia="HG丸ｺﾞｼｯｸM-PRO" w:hAnsi="HG丸ｺﾞｼｯｸM-PRO" w:hint="eastAsia"/>
        </w:rPr>
        <w:t>今後、区市町村での検討状況等を把握</w:t>
      </w:r>
      <w:r w:rsidR="00A43732" w:rsidRPr="001C216A">
        <w:rPr>
          <w:rFonts w:ascii="HG丸ｺﾞｼｯｸM-PRO" w:eastAsia="HG丸ｺﾞｼｯｸM-PRO" w:hAnsi="HG丸ｺﾞｼｯｸM-PRO" w:hint="eastAsia"/>
        </w:rPr>
        <w:t>するとともに</w:t>
      </w:r>
      <w:r w:rsidRPr="001C216A">
        <w:rPr>
          <w:rFonts w:ascii="HG丸ｺﾞｼｯｸM-PRO" w:eastAsia="HG丸ｺﾞｼｯｸM-PRO" w:hAnsi="HG丸ｺﾞｼｯｸM-PRO" w:hint="eastAsia"/>
        </w:rPr>
        <w:t>、国</w:t>
      </w:r>
      <w:r w:rsidR="005C0F6D" w:rsidRPr="001C216A">
        <w:rPr>
          <w:rFonts w:ascii="HG丸ｺﾞｼｯｸM-PRO" w:eastAsia="HG丸ｺﾞｼｯｸM-PRO" w:hAnsi="HG丸ｺﾞｼｯｸM-PRO" w:hint="eastAsia"/>
        </w:rPr>
        <w:t>が</w:t>
      </w:r>
      <w:r w:rsidRPr="001C216A">
        <w:rPr>
          <w:rFonts w:ascii="HG丸ｺﾞｼｯｸM-PRO" w:eastAsia="HG丸ｺﾞｼｯｸM-PRO" w:hAnsi="HG丸ｺﾞｼｯｸM-PRO" w:hint="eastAsia"/>
        </w:rPr>
        <w:t>実施予定のモデル事業の取組等も踏まえて、地域生活支援拠点等の整備のために必要な支援等に</w:t>
      </w:r>
      <w:r w:rsidRPr="00224CC7">
        <w:rPr>
          <w:rFonts w:ascii="HG丸ｺﾞｼｯｸM-PRO" w:eastAsia="HG丸ｺﾞｼｯｸM-PRO" w:hAnsi="HG丸ｺﾞｼｯｸM-PRO" w:hint="eastAsia"/>
        </w:rPr>
        <w:t>ついて検討していきます。</w:t>
      </w:r>
    </w:p>
    <w:p w:rsidR="005D63E1" w:rsidRDefault="005D63E1">
      <w:pPr>
        <w:widowControl/>
        <w:jc w:val="left"/>
        <w:rPr>
          <w:rFonts w:ascii="HGSｺﾞｼｯｸE" w:eastAsia="HGSｺﾞｼｯｸE" w:hAnsi="HGSｺﾞｼｯｸE"/>
          <w:color w:val="0070C0"/>
        </w:rPr>
      </w:pPr>
      <w:r>
        <w:rPr>
          <w:rFonts w:ascii="HGSｺﾞｼｯｸE" w:eastAsia="HGSｺﾞｼｯｸE" w:hAnsi="HGSｺﾞｼｯｸE"/>
          <w:color w:val="0070C0"/>
        </w:rPr>
        <w:br w:type="page"/>
      </w:r>
    </w:p>
    <w:p w:rsidR="00A5526C" w:rsidRPr="00844E26" w:rsidRDefault="00C83279" w:rsidP="00D17B69">
      <w:pPr>
        <w:ind w:firstLineChars="100" w:firstLine="240"/>
        <w:rPr>
          <w:rFonts w:ascii="HGSｺﾞｼｯｸE" w:eastAsia="HGSｺﾞｼｯｸE" w:hAnsi="HGSｺﾞｼｯｸE"/>
          <w:color w:val="0070C0"/>
        </w:rPr>
      </w:pPr>
      <w:r>
        <w:rPr>
          <w:rFonts w:ascii="HGSｺﾞｼｯｸE" w:eastAsia="HGSｺﾞｼｯｸE" w:hAnsi="HGSｺﾞｼｯｸE" w:hint="eastAsia"/>
          <w:noProof/>
          <w:color w:val="0070C0"/>
        </w:rPr>
        <w:lastRenderedPageBreak/>
        <w:drawing>
          <wp:anchor distT="0" distB="0" distL="114300" distR="114300" simplePos="0" relativeHeight="251695104"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37" name="JAVISCODE02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D17B69">
        <w:rPr>
          <w:rFonts w:ascii="HGSｺﾞｼｯｸE" w:eastAsia="HGSｺﾞｼｯｸE" w:hAnsi="HGSｺﾞｼｯｸE" w:hint="eastAsia"/>
          <w:color w:val="0070C0"/>
        </w:rPr>
        <w:t xml:space="preserve">取組４　</w:t>
      </w:r>
      <w:r w:rsidR="00A5526C" w:rsidRPr="00844E26">
        <w:rPr>
          <w:rFonts w:ascii="HGSｺﾞｼｯｸE" w:eastAsia="HGSｺﾞｼｯｸE" w:hAnsi="HGSｺﾞｼｯｸE" w:hint="eastAsia"/>
          <w:color w:val="0070C0"/>
        </w:rPr>
        <w:t>保健・医療・福祉等の連携による障害特性に応じたきめ細かな対応</w:t>
      </w:r>
    </w:p>
    <w:p w:rsidR="00D17B69" w:rsidRDefault="00D17B69" w:rsidP="00D17B69">
      <w:pPr>
        <w:ind w:left="240" w:hangingChars="100" w:hanging="240"/>
        <w:rPr>
          <w:color w:val="000000" w:themeColor="text1"/>
        </w:rPr>
      </w:pPr>
    </w:p>
    <w:p w:rsidR="00D17B69" w:rsidRPr="009C4D37" w:rsidRDefault="00D17B69" w:rsidP="00D17B69">
      <w:pPr>
        <w:ind w:left="240" w:hangingChars="100" w:hanging="240"/>
        <w:rPr>
          <w:color w:val="000000" w:themeColor="text1"/>
        </w:rPr>
      </w:pPr>
      <w:r>
        <w:rPr>
          <w:rFonts w:hint="eastAsia"/>
          <w:color w:val="000000" w:themeColor="text1"/>
        </w:rPr>
        <w:t xml:space="preserve">　精神障害、重症心身障害、発達障害、高次脳機能障害、難病など、保健・医療・福祉等の連携が特に必要な障害について、障害特性に応じたきめ細かな支援体制の構築を進めます。</w:t>
      </w:r>
    </w:p>
    <w:p w:rsidR="00D17B69" w:rsidRDefault="00D17B69" w:rsidP="00D17B69">
      <w:pPr>
        <w:rPr>
          <w:rFonts w:ascii="HGSｺﾞｼｯｸE" w:eastAsia="HGSｺﾞｼｯｸE" w:hAnsi="HGSｺﾞｼｯｸE"/>
        </w:rPr>
      </w:pPr>
    </w:p>
    <w:p w:rsidR="00A5526C" w:rsidRPr="00D17B69" w:rsidRDefault="00D17B69" w:rsidP="00A5526C">
      <w:pPr>
        <w:rPr>
          <w:rFonts w:ascii="HGSｺﾞｼｯｸE" w:eastAsia="HGSｺﾞｼｯｸE" w:hAnsi="HGSｺﾞｼｯｸE"/>
        </w:rPr>
      </w:pPr>
      <w:r w:rsidRPr="00844E26">
        <w:rPr>
          <w:rFonts w:ascii="HGSｺﾞｼｯｸE" w:eastAsia="HGSｺﾞｼｯｸE" w:hAnsi="HGSｺﾞｼｯｸE" w:hint="eastAsia"/>
        </w:rPr>
        <w:t>現状と課題</w:t>
      </w:r>
    </w:p>
    <w:p w:rsidR="00360C7E" w:rsidRDefault="00360C7E" w:rsidP="00A5526C">
      <w:pPr>
        <w:rPr>
          <w:rFonts w:ascii="HGｺﾞｼｯｸE" w:eastAsia="HGｺﾞｼｯｸE" w:hAnsi="HGｺﾞｼｯｸE"/>
        </w:rPr>
      </w:pPr>
    </w:p>
    <w:p w:rsidR="004C3ED1" w:rsidRPr="005222D6" w:rsidRDefault="00360C7E" w:rsidP="004C3ED1">
      <w:pPr>
        <w:rPr>
          <w:rFonts w:ascii="HG丸ｺﾞｼｯｸM-PRO" w:eastAsia="HG丸ｺﾞｼｯｸM-PRO" w:hAnsi="HG丸ｺﾞｼｯｸM-PRO"/>
        </w:rPr>
      </w:pPr>
      <w:r w:rsidRPr="00844E26">
        <w:rPr>
          <w:rFonts w:ascii="HGSｺﾞｼｯｸE" w:eastAsia="HGSｺﾞｼｯｸE" w:hAnsi="HGSｺﾞｼｯｸE" w:hint="eastAsia"/>
        </w:rPr>
        <w:t>（</w:t>
      </w:r>
      <w:r w:rsidR="004C3ED1" w:rsidRPr="00844E26">
        <w:rPr>
          <w:rFonts w:ascii="HGSｺﾞｼｯｸE" w:eastAsia="HGSｺﾞｼｯｸE" w:hAnsi="HGSｺﾞｼｯｸE" w:hint="eastAsia"/>
        </w:rPr>
        <w:t>精神障害者</w:t>
      </w:r>
      <w:r w:rsidR="00A5526C" w:rsidRPr="00844E26">
        <w:rPr>
          <w:rFonts w:ascii="HGSｺﾞｼｯｸE" w:eastAsia="HGSｺﾞｼｯｸE" w:hAnsi="HGSｺﾞｼｯｸE" w:hint="eastAsia"/>
        </w:rPr>
        <w:t>）</w:t>
      </w:r>
    </w:p>
    <w:p w:rsidR="004C3ED1" w:rsidRPr="00D17B69" w:rsidRDefault="004C3ED1" w:rsidP="00F46065">
      <w:pPr>
        <w:ind w:firstLineChars="100" w:firstLine="240"/>
        <w:rPr>
          <w:rFonts w:ascii="HG丸ｺﾞｼｯｸM-PRO" w:eastAsia="HG丸ｺﾞｼｯｸM-PRO" w:hAnsi="HG丸ｺﾞｼｯｸM-PRO"/>
        </w:rPr>
      </w:pPr>
      <w:r w:rsidRPr="00D17B69">
        <w:rPr>
          <w:rFonts w:ascii="HG丸ｺﾞｼｯｸM-PRO" w:eastAsia="HG丸ｺﾞｼｯｸM-PRO" w:hAnsi="HG丸ｺﾞｼｯｸM-PRO" w:hint="eastAsia"/>
        </w:rPr>
        <w:t>地域で暮らす精神障害者に対しては、疾病と障害が共存するという特性を踏まえ、症状の変化に的確に対応できるよう、保健・医療・福祉の緊密な連携による支援体制を整備する必要があります。</w:t>
      </w:r>
    </w:p>
    <w:p w:rsidR="009977C0" w:rsidRPr="00D17B69" w:rsidRDefault="009977C0" w:rsidP="009977C0">
      <w:pPr>
        <w:rPr>
          <w:rFonts w:ascii="HG丸ｺﾞｼｯｸM-PRO" w:eastAsia="HG丸ｺﾞｼｯｸM-PRO" w:hAnsi="HG丸ｺﾞｼｯｸM-PRO"/>
        </w:rPr>
      </w:pPr>
      <w:r w:rsidRPr="00D17B69">
        <w:rPr>
          <w:rFonts w:ascii="HG丸ｺﾞｼｯｸM-PRO" w:eastAsia="HG丸ｺﾞｼｯｸM-PRO" w:hAnsi="HG丸ｺﾞｼｯｸM-PRO" w:hint="eastAsia"/>
        </w:rPr>
        <w:t xml:space="preserve">　精神疾患を早期に発見し適切な治療に結びつけるためには、地域における精神科の病院と診療所との連携、また精神科と一般診療科の医療機関との連携を強化するとともに、これらの医療機関と相談支援機関等が適切に連携できる仕組みを構築する必要があります。</w:t>
      </w:r>
    </w:p>
    <w:p w:rsidR="009977C0" w:rsidRPr="00D17B69" w:rsidRDefault="005A6BEF" w:rsidP="00F46065">
      <w:pPr>
        <w:ind w:firstLineChars="100" w:firstLine="240"/>
        <w:rPr>
          <w:rFonts w:ascii="HG丸ｺﾞｼｯｸM-PRO" w:eastAsia="HG丸ｺﾞｼｯｸM-PRO" w:hAnsi="HG丸ｺﾞｼｯｸM-PRO"/>
        </w:rPr>
      </w:pPr>
      <w:r w:rsidRPr="00D17B69">
        <w:rPr>
          <w:rFonts w:ascii="HG丸ｺﾞｼｯｸM-PRO" w:eastAsia="HG丸ｺﾞｼｯｸM-PRO" w:hAnsi="HG丸ｺﾞｼｯｸM-PRO" w:hint="eastAsia"/>
        </w:rPr>
        <w:t>精</w:t>
      </w:r>
      <w:r w:rsidR="009977C0" w:rsidRPr="00D17B69">
        <w:rPr>
          <w:rFonts w:ascii="HG丸ｺﾞｼｯｸM-PRO" w:eastAsia="HG丸ｺﾞｼｯｸM-PRO" w:hAnsi="HG丸ｺﾞｼｯｸM-PRO" w:hint="eastAsia"/>
        </w:rPr>
        <w:t>神科救急医療に</w:t>
      </w:r>
      <w:r w:rsidR="00AC4E60" w:rsidRPr="00D17B69">
        <w:rPr>
          <w:rFonts w:ascii="HG丸ｺﾞｼｯｸM-PRO" w:eastAsia="HG丸ｺﾞｼｯｸM-PRO" w:hAnsi="HG丸ｺﾞｼｯｸM-PRO" w:hint="eastAsia"/>
        </w:rPr>
        <w:t>ついては</w:t>
      </w:r>
      <w:r w:rsidR="009977C0" w:rsidRPr="00D17B69">
        <w:rPr>
          <w:rFonts w:ascii="HG丸ｺﾞｼｯｸM-PRO" w:eastAsia="HG丸ｺﾞｼｯｸM-PRO" w:hAnsi="HG丸ｺﾞｼｯｸM-PRO" w:hint="eastAsia"/>
        </w:rPr>
        <w:t>、できるだけ身近な地域で症状に応じた適切な救急医療を受けられる体制の整備に取り組む必要があります。また、精神身体合併症救急医療については、在宅等の精神疾患患者で身体症状が急速に悪化した場合、ほとんどが一般救急医療機関で対応している状況にあるため、</w:t>
      </w:r>
      <w:r w:rsidR="00EA6FE1" w:rsidRPr="00D17B69">
        <w:rPr>
          <w:rFonts w:ascii="HG丸ｺﾞｼｯｸM-PRO" w:eastAsia="HG丸ｺﾞｼｯｸM-PRO" w:hAnsi="HG丸ｺﾞｼｯｸM-PRO" w:hint="eastAsia"/>
        </w:rPr>
        <w:t>一般救急と精神科医療の連携体制を強化するとともに、</w:t>
      </w:r>
      <w:r w:rsidR="009977C0" w:rsidRPr="00D17B69">
        <w:rPr>
          <w:rFonts w:ascii="HG丸ｺﾞｼｯｸM-PRO" w:eastAsia="HG丸ｺﾞｼｯｸM-PRO" w:hAnsi="HG丸ｺﾞｼｯｸM-PRO" w:hint="eastAsia"/>
        </w:rPr>
        <w:t>精神症状及び身体症状ともに重いケースに対応できる医療機関を引き続き確保して</w:t>
      </w:r>
      <w:r w:rsidR="008204B0" w:rsidRPr="00D17B69">
        <w:rPr>
          <w:rFonts w:ascii="HG丸ｺﾞｼｯｸM-PRO" w:eastAsia="HG丸ｺﾞｼｯｸM-PRO" w:hAnsi="HG丸ｺﾞｼｯｸM-PRO" w:hint="eastAsia"/>
        </w:rPr>
        <w:t>いく</w:t>
      </w:r>
      <w:r w:rsidR="009977C0" w:rsidRPr="00D17B69">
        <w:rPr>
          <w:rFonts w:ascii="HG丸ｺﾞｼｯｸM-PRO" w:eastAsia="HG丸ｺﾞｼｯｸM-PRO" w:hAnsi="HG丸ｺﾞｼｯｸM-PRO" w:hint="eastAsia"/>
        </w:rPr>
        <w:t>必要があります。</w:t>
      </w:r>
    </w:p>
    <w:p w:rsidR="009977C0" w:rsidRPr="00D17B69" w:rsidRDefault="009977C0" w:rsidP="00F46065">
      <w:pPr>
        <w:ind w:firstLineChars="100" w:firstLine="240"/>
        <w:rPr>
          <w:rFonts w:ascii="HG丸ｺﾞｼｯｸM-PRO" w:eastAsia="HG丸ｺﾞｼｯｸM-PRO" w:hAnsi="HG丸ｺﾞｼｯｸM-PRO"/>
          <w:color w:val="FF0000"/>
        </w:rPr>
      </w:pPr>
      <w:r w:rsidRPr="00D17B69">
        <w:rPr>
          <w:rFonts w:ascii="HG丸ｺﾞｼｯｸM-PRO" w:eastAsia="HG丸ｺﾞｼｯｸM-PRO" w:hAnsi="HG丸ｺﾞｼｯｸM-PRO" w:hint="eastAsia"/>
        </w:rPr>
        <w:t>未治療や医療中断等により地域での生活に困難を来している精神障害者に対しては</w:t>
      </w:r>
      <w:r w:rsidR="005222D6" w:rsidRPr="00D17B69">
        <w:rPr>
          <w:rFonts w:ascii="HG丸ｺﾞｼｯｸM-PRO" w:eastAsia="HG丸ｺﾞｼｯｸM-PRO" w:hAnsi="HG丸ｺﾞｼｯｸM-PRO" w:hint="eastAsia"/>
        </w:rPr>
        <w:t>、精神科医療機関や区市町村、保健所等と連携してアウトリーチ支援を行うとともに、</w:t>
      </w:r>
      <w:r w:rsidRPr="00D17B69">
        <w:rPr>
          <w:rFonts w:ascii="HG丸ｺﾞｼｯｸM-PRO" w:eastAsia="HG丸ｺﾞｼｯｸM-PRO" w:hAnsi="HG丸ｺﾞｼｯｸM-PRO" w:hint="eastAsia"/>
        </w:rPr>
        <w:t>入院までに至らない程度の病状の悪化</w:t>
      </w:r>
      <w:r w:rsidR="005222D6" w:rsidRPr="00D17B69">
        <w:rPr>
          <w:rFonts w:ascii="HG丸ｺﾞｼｯｸM-PRO" w:eastAsia="HG丸ｺﾞｼｯｸM-PRO" w:hAnsi="HG丸ｺﾞｼｯｸM-PRO" w:hint="eastAsia"/>
        </w:rPr>
        <w:t>への対応として</w:t>
      </w:r>
      <w:r w:rsidRPr="00D17B69">
        <w:rPr>
          <w:rFonts w:ascii="HG丸ｺﾞｼｯｸM-PRO" w:eastAsia="HG丸ｺﾞｼｯｸM-PRO" w:hAnsi="HG丸ｺﾞｼｯｸM-PRO" w:hint="eastAsia"/>
        </w:rPr>
        <w:t>、</w:t>
      </w:r>
      <w:r w:rsidR="005222D6" w:rsidRPr="00D17B69">
        <w:rPr>
          <w:rFonts w:ascii="HG丸ｺﾞｼｯｸM-PRO" w:eastAsia="HG丸ｺﾞｼｯｸM-PRO" w:hAnsi="HG丸ｺﾞｼｯｸM-PRO" w:hint="eastAsia"/>
        </w:rPr>
        <w:t>医療的ケアを行う体制を有する短期宿泊支援を行うなど、地域での安定した生活の確保を図る必要があります。</w:t>
      </w:r>
    </w:p>
    <w:p w:rsidR="00062432" w:rsidRPr="00D17B69" w:rsidRDefault="00062432" w:rsidP="004C3ED1">
      <w:pPr>
        <w:rPr>
          <w:rFonts w:ascii="HGSｺﾞｼｯｸE" w:eastAsia="HGSｺﾞｼｯｸE" w:hAnsi="HGSｺﾞｼｯｸE"/>
        </w:rPr>
      </w:pPr>
    </w:p>
    <w:p w:rsidR="004C3ED1" w:rsidRPr="00D17B69" w:rsidRDefault="009977C0" w:rsidP="004C3ED1">
      <w:pPr>
        <w:rPr>
          <w:rFonts w:asciiTheme="majorEastAsia" w:eastAsiaTheme="majorEastAsia" w:hAnsiTheme="majorEastAsia"/>
        </w:rPr>
      </w:pPr>
      <w:r w:rsidRPr="00D17B69">
        <w:rPr>
          <w:rFonts w:ascii="HGSｺﾞｼｯｸE" w:eastAsia="HGSｺﾞｼｯｸE" w:hAnsi="HGSｺﾞｼｯｸE" w:hint="eastAsia"/>
        </w:rPr>
        <w:t>（</w:t>
      </w:r>
      <w:r w:rsidR="00D17B69">
        <w:rPr>
          <w:rFonts w:ascii="HGSｺﾞｼｯｸE" w:eastAsia="HGSｺﾞｼｯｸE" w:hAnsi="HGSｺﾞｼｯｸE" w:hint="eastAsia"/>
        </w:rPr>
        <w:t>重症心身障害児（しゃ</w:t>
      </w:r>
      <w:r w:rsidR="004C3ED1" w:rsidRPr="00D17B69">
        <w:rPr>
          <w:rFonts w:ascii="HGSｺﾞｼｯｸE" w:eastAsia="HGSｺﾞｼｯｸE" w:hAnsi="HGSｺﾞｼｯｸE" w:hint="eastAsia"/>
        </w:rPr>
        <w:t>）</w:t>
      </w:r>
      <w:r w:rsidRPr="00D17B69">
        <w:rPr>
          <w:rFonts w:ascii="HGSｺﾞｼｯｸE" w:eastAsia="HGSｺﾞｼｯｸE" w:hAnsi="HGSｺﾞｼｯｸE" w:hint="eastAsia"/>
        </w:rPr>
        <w:t>）</w:t>
      </w:r>
      <w:r w:rsidR="009F6F45" w:rsidRPr="00D17B69">
        <w:rPr>
          <w:rFonts w:ascii="HGSｺﾞｼｯｸE" w:eastAsia="HGSｺﾞｼｯｸE" w:hAnsi="HGSｺﾞｼｯｸE" w:hint="eastAsia"/>
        </w:rPr>
        <w:t xml:space="preserve">　</w:t>
      </w:r>
    </w:p>
    <w:p w:rsidR="00062432" w:rsidRPr="00D17B69" w:rsidRDefault="00D17B69" w:rsidP="00F46065">
      <w:pPr>
        <w:ind w:firstLineChars="100" w:firstLine="240"/>
        <w:rPr>
          <w:rFonts w:ascii="HG丸ｺﾞｼｯｸM-PRO" w:eastAsia="HG丸ｺﾞｼｯｸM-PRO" w:hAnsi="HG丸ｺﾞｼｯｸM-PRO"/>
        </w:rPr>
      </w:pPr>
      <w:r>
        <w:rPr>
          <w:rFonts w:ascii="HG丸ｺﾞｼｯｸM-PRO" w:eastAsia="HG丸ｺﾞｼｯｸM-PRO" w:hAnsi="HG丸ｺﾞｼｯｸM-PRO" w:hint="eastAsia"/>
        </w:rPr>
        <w:t>重症心身障害児（しゃ</w:t>
      </w:r>
      <w:r w:rsidR="00062432" w:rsidRPr="00D17B69">
        <w:rPr>
          <w:rFonts w:ascii="HG丸ｺﾞｼｯｸM-PRO" w:eastAsia="HG丸ｺﾞｼｯｸM-PRO" w:hAnsi="HG丸ｺﾞｼｯｸM-PRO" w:hint="eastAsia"/>
        </w:rPr>
        <w:t>）が主として入所す</w:t>
      </w:r>
      <w:r>
        <w:rPr>
          <w:rFonts w:ascii="HG丸ｺﾞｼｯｸM-PRO" w:eastAsia="HG丸ｺﾞｼｯｸM-PRO" w:hAnsi="HG丸ｺﾞｼｯｸM-PRO" w:hint="eastAsia"/>
        </w:rPr>
        <w:t>る医療型障害児入所施設・療養介護事業所（以下「重症心身障害児（しゃ</w:t>
      </w:r>
      <w:r w:rsidR="00062432" w:rsidRPr="00D17B69">
        <w:rPr>
          <w:rFonts w:ascii="HG丸ｺﾞｼｯｸM-PRO" w:eastAsia="HG丸ｺﾞｼｯｸM-PRO" w:hAnsi="HG丸ｺﾞｼｯｸM-PRO" w:hint="eastAsia"/>
        </w:rPr>
        <w:t>）施設」という。）については、入所待機者が</w:t>
      </w:r>
      <w:r w:rsidR="00B92544" w:rsidRPr="00D17B69">
        <w:rPr>
          <w:rFonts w:ascii="HG丸ｺﾞｼｯｸM-PRO" w:eastAsia="HG丸ｺﾞｼｯｸM-PRO" w:hAnsi="HG丸ｺﾞｼｯｸM-PRO" w:hint="eastAsia"/>
        </w:rPr>
        <w:t>600</w:t>
      </w:r>
      <w:r w:rsidR="00062432" w:rsidRPr="00D17B69">
        <w:rPr>
          <w:rFonts w:ascii="HG丸ｺﾞｼｯｸM-PRO" w:eastAsia="HG丸ｺﾞｼｯｸM-PRO" w:hAnsi="HG丸ｺﾞｼｯｸM-PRO" w:hint="eastAsia"/>
        </w:rPr>
        <w:t>名程度で推移している状況にあります。</w:t>
      </w:r>
    </w:p>
    <w:p w:rsidR="004C3ED1" w:rsidRPr="00D17B69" w:rsidRDefault="00D17B69" w:rsidP="00F46065">
      <w:pPr>
        <w:ind w:firstLineChars="100" w:firstLine="240"/>
        <w:rPr>
          <w:rFonts w:ascii="HG丸ｺﾞｼｯｸM-PRO" w:eastAsia="HG丸ｺﾞｼｯｸM-PRO" w:hAnsi="HG丸ｺﾞｼｯｸM-PRO"/>
        </w:rPr>
      </w:pPr>
      <w:r>
        <w:rPr>
          <w:rFonts w:ascii="HG丸ｺﾞｼｯｸM-PRO" w:eastAsia="HG丸ｺﾞｼｯｸM-PRO" w:hAnsi="HG丸ｺﾞｼｯｸM-PRO" w:hint="eastAsia"/>
        </w:rPr>
        <w:t>重症心身障害児（しゃ</w:t>
      </w:r>
      <w:r w:rsidR="004C3ED1" w:rsidRPr="00D17B69">
        <w:rPr>
          <w:rFonts w:ascii="HG丸ｺﾞｼｯｸM-PRO" w:eastAsia="HG丸ｺﾞｼｯｸM-PRO" w:hAnsi="HG丸ｺﾞｼｯｸM-PRO" w:hint="eastAsia"/>
        </w:rPr>
        <w:t>）については、</w:t>
      </w:r>
      <w:r w:rsidR="009F6F45" w:rsidRPr="00D17B69">
        <w:rPr>
          <w:rFonts w:ascii="HG丸ｺﾞｼｯｸM-PRO" w:eastAsia="HG丸ｺﾞｼｯｸM-PRO" w:hAnsi="HG丸ｺﾞｼｯｸM-PRO" w:hint="eastAsia"/>
        </w:rPr>
        <w:t>どんなに</w:t>
      </w:r>
      <w:r w:rsidR="004C3ED1" w:rsidRPr="00D17B69">
        <w:rPr>
          <w:rFonts w:ascii="HG丸ｺﾞｼｯｸM-PRO" w:eastAsia="HG丸ｺﾞｼｯｸM-PRO" w:hAnsi="HG丸ｺﾞｼｯｸM-PRO" w:hint="eastAsia"/>
        </w:rPr>
        <w:t>障害が重くても、必要とするサービスを利用しながら、地域で安心して</w:t>
      </w:r>
      <w:r w:rsidR="009977C0" w:rsidRPr="00D17B69">
        <w:rPr>
          <w:rFonts w:ascii="HG丸ｺﾞｼｯｸM-PRO" w:eastAsia="HG丸ｺﾞｼｯｸM-PRO" w:hAnsi="HG丸ｺﾞｼｯｸM-PRO" w:hint="eastAsia"/>
        </w:rPr>
        <w:t>暮らせるよう、地域における専門的支援の提供体制の整備が必要です</w:t>
      </w:r>
      <w:r w:rsidR="004C3ED1" w:rsidRPr="00D17B69">
        <w:rPr>
          <w:rFonts w:ascii="HG丸ｺﾞｼｯｸM-PRO" w:eastAsia="HG丸ｺﾞｼｯｸM-PRO" w:hAnsi="HG丸ｺﾞｼｯｸM-PRO" w:hint="eastAsia"/>
        </w:rPr>
        <w:t>。</w:t>
      </w:r>
    </w:p>
    <w:p w:rsidR="004C3ED1" w:rsidRPr="00D17B69" w:rsidRDefault="00C83279" w:rsidP="004C3ED1">
      <w:pPr>
        <w:rPr>
          <w:rFonts w:ascii="HG丸ｺﾞｼｯｸM-PRO" w:eastAsia="HG丸ｺﾞｼｯｸM-PRO" w:hAnsi="HG丸ｺﾞｼｯｸM-PRO"/>
        </w:rPr>
      </w:pPr>
      <w:r>
        <w:rPr>
          <w:rFonts w:ascii="HG丸ｺﾞｼｯｸM-PRO" w:eastAsia="HG丸ｺﾞｼｯｸM-PRO" w:hAnsi="HG丸ｺﾞｼｯｸM-PRO" w:hint="eastAsia"/>
          <w:noProof/>
        </w:rPr>
        <w:drawing>
          <wp:anchor distT="0" distB="0" distL="114300" distR="114300" simplePos="0" relativeHeight="251696128" behindDoc="0" locked="0" layoutInCell="1" allowOverlap="1">
            <wp:simplePos x="0" y="0"/>
            <wp:positionH relativeFrom="page">
              <wp:posOffset>6335395</wp:posOffset>
            </wp:positionH>
            <wp:positionV relativeFrom="page">
              <wp:posOffset>575310</wp:posOffset>
            </wp:positionV>
            <wp:extent cx="647700" cy="647700"/>
            <wp:effectExtent l="0" t="0" r="0" b="0"/>
            <wp:wrapNone/>
            <wp:docPr id="38" name="JAVISCODE0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9977C0" w:rsidRPr="00D17B69">
        <w:rPr>
          <w:rFonts w:ascii="HG丸ｺﾞｼｯｸM-PRO" w:eastAsia="HG丸ｺﾞｼｯｸM-PRO" w:hAnsi="HG丸ｺﾞｼｯｸM-PRO" w:hint="eastAsia"/>
        </w:rPr>
        <w:t xml:space="preserve">　</w:t>
      </w:r>
      <w:r w:rsidR="00062432" w:rsidRPr="00D17B69">
        <w:rPr>
          <w:rFonts w:ascii="HG丸ｺﾞｼｯｸM-PRO" w:eastAsia="HG丸ｺﾞｼｯｸM-PRO" w:hAnsi="HG丸ｺﾞｼｯｸM-PRO" w:hint="eastAsia"/>
        </w:rPr>
        <w:t>また、</w:t>
      </w:r>
      <w:r w:rsidR="0013419B" w:rsidRPr="00D17B69">
        <w:rPr>
          <w:rFonts w:ascii="HG丸ｺﾞｼｯｸM-PRO" w:eastAsia="HG丸ｺﾞｼｯｸM-PRO" w:hAnsi="HG丸ｺﾞｼｯｸM-PRO" w:hint="eastAsia"/>
        </w:rPr>
        <w:t>安定した在宅生活を継続するため、</w:t>
      </w:r>
      <w:r w:rsidR="004C3ED1" w:rsidRPr="00D17B69">
        <w:rPr>
          <w:rFonts w:ascii="HG丸ｺﾞｼｯｸM-PRO" w:eastAsia="HG丸ｺﾞｼｯｸM-PRO" w:hAnsi="HG丸ｺﾞｼｯｸM-PRO" w:hint="eastAsia"/>
        </w:rPr>
        <w:t>通所施設やショートステイにおける医療的ニーズの高い利用者の受入れ</w:t>
      </w:r>
      <w:r w:rsidR="0013419B" w:rsidRPr="00D17B69">
        <w:rPr>
          <w:rFonts w:ascii="HG丸ｺﾞｼｯｸM-PRO" w:eastAsia="HG丸ｺﾞｼｯｸM-PRO" w:hAnsi="HG丸ｺﾞｼｯｸM-PRO" w:hint="eastAsia"/>
        </w:rPr>
        <w:t>の促進</w:t>
      </w:r>
      <w:r w:rsidR="004C3ED1" w:rsidRPr="00D17B69">
        <w:rPr>
          <w:rFonts w:ascii="HG丸ｺﾞｼｯｸM-PRO" w:eastAsia="HG丸ｺﾞｼｯｸM-PRO" w:hAnsi="HG丸ｺﾞｼｯｸM-PRO" w:hint="eastAsia"/>
        </w:rPr>
        <w:t>や、重症心身障害児</w:t>
      </w:r>
      <w:r w:rsidR="00D17B69">
        <w:rPr>
          <w:rFonts w:ascii="HG丸ｺﾞｼｯｸM-PRO" w:eastAsia="HG丸ｺﾞｼｯｸM-PRO" w:hAnsi="HG丸ｺﾞｼｯｸM-PRO" w:hint="eastAsia"/>
        </w:rPr>
        <w:t>（しゃ</w:t>
      </w:r>
      <w:r w:rsidR="004C3ED1" w:rsidRPr="00D17B69">
        <w:rPr>
          <w:rFonts w:ascii="HG丸ｺﾞｼｯｸM-PRO" w:eastAsia="HG丸ｺﾞｼｯｸM-PRO" w:hAnsi="HG丸ｺﾞｼｯｸM-PRO" w:hint="eastAsia"/>
        </w:rPr>
        <w:t>）を介護する家族の負担軽減等</w:t>
      </w:r>
      <w:r w:rsidR="0013419B" w:rsidRPr="00D17B69">
        <w:rPr>
          <w:rFonts w:ascii="HG丸ｺﾞｼｯｸM-PRO" w:eastAsia="HG丸ｺﾞｼｯｸM-PRO" w:hAnsi="HG丸ｺﾞｼｯｸM-PRO" w:hint="eastAsia"/>
        </w:rPr>
        <w:t>の充実を図る必要があります。</w:t>
      </w:r>
    </w:p>
    <w:p w:rsidR="004C3ED1" w:rsidRPr="00844E26" w:rsidRDefault="00C83279" w:rsidP="004C3ED1">
      <w:pPr>
        <w:rPr>
          <w:rFonts w:ascii="HGSｺﾞｼｯｸE" w:eastAsia="HGSｺﾞｼｯｸE" w:hAnsi="HGSｺﾞｼｯｸE"/>
        </w:rPr>
      </w:pPr>
      <w:r>
        <w:rPr>
          <w:rFonts w:ascii="HGSｺﾞｼｯｸE" w:eastAsia="HGSｺﾞｼｯｸE" w:hAnsi="HGSｺﾞｼｯｸE" w:hint="eastAsia"/>
          <w:noProof/>
        </w:rPr>
        <w:lastRenderedPageBreak/>
        <w:drawing>
          <wp:anchor distT="0" distB="0" distL="114300" distR="114300" simplePos="0" relativeHeight="251697152"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39" name="JAVISCODE030-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ED397C" w:rsidRPr="00844E26">
        <w:rPr>
          <w:rFonts w:ascii="HGSｺﾞｼｯｸE" w:eastAsia="HGSｺﾞｼｯｸE" w:hAnsi="HGSｺﾞｼｯｸE" w:hint="eastAsia"/>
        </w:rPr>
        <w:t>（</w:t>
      </w:r>
      <w:r w:rsidR="00C9418F">
        <w:rPr>
          <w:rFonts w:ascii="HGSｺﾞｼｯｸE" w:eastAsia="HGSｺﾞｼｯｸE" w:hAnsi="HGSｺﾞｼｯｸE" w:hint="eastAsia"/>
        </w:rPr>
        <w:t>発達障害児（しゃ</w:t>
      </w:r>
      <w:r w:rsidR="004C3ED1" w:rsidRPr="00844E26">
        <w:rPr>
          <w:rFonts w:ascii="HGSｺﾞｼｯｸE" w:eastAsia="HGSｺﾞｼｯｸE" w:hAnsi="HGSｺﾞｼｯｸE" w:hint="eastAsia"/>
        </w:rPr>
        <w:t>）</w:t>
      </w:r>
      <w:r w:rsidR="00ED397C" w:rsidRPr="00844E26">
        <w:rPr>
          <w:rFonts w:ascii="HGSｺﾞｼｯｸE" w:eastAsia="HGSｺﾞｼｯｸE" w:hAnsi="HGSｺﾞｼｯｸE" w:hint="eastAsia"/>
        </w:rPr>
        <w:t>）</w:t>
      </w:r>
    </w:p>
    <w:p w:rsidR="004C3ED1" w:rsidRPr="001C216A" w:rsidRDefault="004C3ED1" w:rsidP="00F46065">
      <w:pPr>
        <w:ind w:firstLineChars="100" w:firstLine="240"/>
        <w:rPr>
          <w:rFonts w:ascii="HG丸ｺﾞｼｯｸM-PRO" w:eastAsia="HG丸ｺﾞｼｯｸM-PRO" w:hAnsi="HG丸ｺﾞｼｯｸM-PRO"/>
        </w:rPr>
      </w:pPr>
      <w:r w:rsidRPr="00CA4A51">
        <w:rPr>
          <w:rFonts w:ascii="HG丸ｺﾞｼｯｸM-PRO" w:eastAsia="HG丸ｺﾞｼｯｸM-PRO" w:hAnsi="HG丸ｺﾞｼｯｸM-PRO" w:hint="eastAsia"/>
        </w:rPr>
        <w:t>発</w:t>
      </w:r>
      <w:r w:rsidR="00C9418F">
        <w:rPr>
          <w:rFonts w:ascii="HG丸ｺﾞｼｯｸM-PRO" w:eastAsia="HG丸ｺﾞｼｯｸM-PRO" w:hAnsi="HG丸ｺﾞｼｯｸM-PRO" w:hint="eastAsia"/>
        </w:rPr>
        <w:t>達障害児（しゃ</w:t>
      </w:r>
      <w:r w:rsidRPr="001C216A">
        <w:rPr>
          <w:rFonts w:ascii="HG丸ｺﾞｼｯｸM-PRO" w:eastAsia="HG丸ｺﾞｼｯｸM-PRO" w:hAnsi="HG丸ｺﾞｼｯｸM-PRO" w:hint="eastAsia"/>
        </w:rPr>
        <w:t>）支援については、乳幼児期から学童期、成人期とライフ</w:t>
      </w:r>
      <w:r w:rsidR="00ED397C" w:rsidRPr="001C216A">
        <w:rPr>
          <w:rFonts w:ascii="HG丸ｺﾞｼｯｸM-PRO" w:eastAsia="HG丸ｺﾞｼｯｸM-PRO" w:hAnsi="HG丸ｺﾞｼｯｸM-PRO" w:hint="eastAsia"/>
        </w:rPr>
        <w:t>ステージに応じた支援を身近な地域で提供する体制の整備が求められています</w:t>
      </w:r>
      <w:r w:rsidRPr="001C216A">
        <w:rPr>
          <w:rFonts w:ascii="HG丸ｺﾞｼｯｸM-PRO" w:eastAsia="HG丸ｺﾞｼｯｸM-PRO" w:hAnsi="HG丸ｺﾞｼｯｸM-PRO" w:hint="eastAsia"/>
        </w:rPr>
        <w:t>。</w:t>
      </w:r>
    </w:p>
    <w:p w:rsidR="00ED397C" w:rsidRPr="001C216A" w:rsidRDefault="00ED397C" w:rsidP="00F46065">
      <w:pPr>
        <w:ind w:firstLineChars="100" w:firstLine="240"/>
        <w:rPr>
          <w:rFonts w:ascii="HG丸ｺﾞｼｯｸM-PRO" w:eastAsia="HG丸ｺﾞｼｯｸM-PRO" w:hAnsi="HG丸ｺﾞｼｯｸM-PRO"/>
        </w:rPr>
      </w:pPr>
      <w:r w:rsidRPr="001C216A">
        <w:rPr>
          <w:rFonts w:ascii="HG丸ｺﾞｼｯｸM-PRO" w:eastAsia="HG丸ｺﾞｼｯｸM-PRO" w:hAnsi="HG丸ｺﾞｼｯｸM-PRO" w:hint="eastAsia"/>
        </w:rPr>
        <w:t>東京都においては、東京都発達障害者支援センターでの専門相談等や、都立（総合）精神保健福祉センターでのデイケアを実施していますが、区市町村における地域での支援体制</w:t>
      </w:r>
      <w:r w:rsidR="00575DF2" w:rsidRPr="001C216A">
        <w:rPr>
          <w:rFonts w:ascii="HG丸ｺﾞｼｯｸM-PRO" w:eastAsia="HG丸ｺﾞｼｯｸM-PRO" w:hAnsi="HG丸ｺﾞｼｯｸM-PRO" w:hint="eastAsia"/>
        </w:rPr>
        <w:t>の整備</w:t>
      </w:r>
      <w:r w:rsidR="00A43732" w:rsidRPr="001C216A">
        <w:rPr>
          <w:rFonts w:ascii="HG丸ｺﾞｼｯｸM-PRO" w:eastAsia="HG丸ｺﾞｼｯｸM-PRO" w:hAnsi="HG丸ｺﾞｼｯｸM-PRO" w:hint="eastAsia"/>
        </w:rPr>
        <w:t>促進</w:t>
      </w:r>
      <w:r w:rsidR="00541A25" w:rsidRPr="001C216A">
        <w:rPr>
          <w:rFonts w:ascii="HG丸ｺﾞｼｯｸM-PRO" w:eastAsia="HG丸ｺﾞｼｯｸM-PRO" w:hAnsi="HG丸ｺﾞｼｯｸM-PRO" w:hint="eastAsia"/>
        </w:rPr>
        <w:t>が重要です。</w:t>
      </w:r>
    </w:p>
    <w:p w:rsidR="004C3ED1" w:rsidRPr="00CA4A51" w:rsidRDefault="004C3ED1" w:rsidP="00F46065">
      <w:pPr>
        <w:ind w:firstLineChars="100" w:firstLine="240"/>
        <w:rPr>
          <w:rFonts w:ascii="HG丸ｺﾞｼｯｸM-PRO" w:eastAsia="HG丸ｺﾞｼｯｸM-PRO" w:hAnsi="HG丸ｺﾞｼｯｸM-PRO"/>
        </w:rPr>
      </w:pPr>
      <w:r w:rsidRPr="001C216A">
        <w:rPr>
          <w:rFonts w:ascii="HG丸ｺﾞｼｯｸM-PRO" w:eastAsia="HG丸ｺﾞｼｯｸM-PRO" w:hAnsi="HG丸ｺﾞｼｯｸM-PRO" w:hint="eastAsia"/>
        </w:rPr>
        <w:t>発達障害児については、保</w:t>
      </w:r>
      <w:r w:rsidR="004556F6" w:rsidRPr="001C216A">
        <w:rPr>
          <w:rFonts w:ascii="HG丸ｺﾞｼｯｸM-PRO" w:eastAsia="HG丸ｺﾞｼｯｸM-PRO" w:hAnsi="HG丸ｺﾞｼｯｸM-PRO" w:hint="eastAsia"/>
        </w:rPr>
        <w:t>健センター、保育所・幼稚園</w:t>
      </w:r>
      <w:r w:rsidR="00CA4A51" w:rsidRPr="001C216A">
        <w:rPr>
          <w:rFonts w:ascii="HG丸ｺﾞｼｯｸM-PRO" w:eastAsia="HG丸ｺﾞｼｯｸM-PRO" w:hAnsi="HG丸ｺﾞｼｯｸM-PRO" w:hint="eastAsia"/>
        </w:rPr>
        <w:t>、</w:t>
      </w:r>
      <w:r w:rsidR="005C0F6D" w:rsidRPr="001C216A">
        <w:rPr>
          <w:rFonts w:ascii="HG丸ｺﾞｼｯｸM-PRO" w:eastAsia="HG丸ｺﾞｼｯｸM-PRO" w:hAnsi="HG丸ｺﾞｼｯｸM-PRO" w:hint="eastAsia"/>
        </w:rPr>
        <w:t>児童発達支援</w:t>
      </w:r>
      <w:r w:rsidR="004556F6" w:rsidRPr="001C216A">
        <w:rPr>
          <w:rFonts w:ascii="HG丸ｺﾞｼｯｸM-PRO" w:eastAsia="HG丸ｺﾞｼｯｸM-PRO" w:hAnsi="HG丸ｺﾞｼｯｸM-PRO" w:hint="eastAsia"/>
        </w:rPr>
        <w:t>事業所</w:t>
      </w:r>
      <w:r w:rsidR="00CA4A51" w:rsidRPr="001C216A">
        <w:rPr>
          <w:rFonts w:ascii="HG丸ｺﾞｼｯｸM-PRO" w:eastAsia="HG丸ｺﾞｼｯｸM-PRO" w:hAnsi="HG丸ｺﾞｼｯｸM-PRO" w:hint="eastAsia"/>
        </w:rPr>
        <w:t>、学校等</w:t>
      </w:r>
      <w:r w:rsidRPr="001C216A">
        <w:rPr>
          <w:rFonts w:ascii="HG丸ｺﾞｼｯｸM-PRO" w:eastAsia="HG丸ｺﾞｼｯｸM-PRO" w:hAnsi="HG丸ｺﾞｼｯｸM-PRO" w:hint="eastAsia"/>
        </w:rPr>
        <w:t>の関係機関による連携や、心理職等による家族、保育士等への専門的支援などを組</w:t>
      </w:r>
      <w:r w:rsidR="00575DF2" w:rsidRPr="001C216A">
        <w:rPr>
          <w:rFonts w:ascii="HG丸ｺﾞｼｯｸM-PRO" w:eastAsia="HG丸ｺﾞｼｯｸM-PRO" w:hAnsi="HG丸ｺﾞｼｯｸM-PRO" w:hint="eastAsia"/>
        </w:rPr>
        <w:t>み合わせた早期発見・早期支援の取組が</w:t>
      </w:r>
      <w:r w:rsidR="00ED397C" w:rsidRPr="001C216A">
        <w:rPr>
          <w:rFonts w:ascii="HG丸ｺﾞｼｯｸM-PRO" w:eastAsia="HG丸ｺﾞｼｯｸM-PRO" w:hAnsi="HG丸ｺﾞｼｯｸM-PRO" w:hint="eastAsia"/>
        </w:rPr>
        <w:t>各区市町村で進</w:t>
      </w:r>
      <w:r w:rsidR="00A43732" w:rsidRPr="001C216A">
        <w:rPr>
          <w:rFonts w:ascii="HG丸ｺﾞｼｯｸM-PRO" w:eastAsia="HG丸ｺﾞｼｯｸM-PRO" w:hAnsi="HG丸ｺﾞｼｯｸM-PRO" w:hint="eastAsia"/>
        </w:rPr>
        <w:t>められています</w:t>
      </w:r>
      <w:r w:rsidRPr="001C216A">
        <w:rPr>
          <w:rFonts w:ascii="HG丸ｺﾞｼｯｸM-PRO" w:eastAsia="HG丸ｺﾞｼｯｸM-PRO" w:hAnsi="HG丸ｺﾞｼｯｸM-PRO" w:hint="eastAsia"/>
        </w:rPr>
        <w:t>。一方で、成人期の発達障害者については、就労等の社会参加や生活面で抱えている困難さに対応した支援が必要であり、</w:t>
      </w:r>
      <w:r w:rsidR="00ED397C" w:rsidRPr="001C216A">
        <w:rPr>
          <w:rFonts w:ascii="HG丸ｺﾞｼｯｸM-PRO" w:eastAsia="HG丸ｺﾞｼｯｸM-PRO" w:hAnsi="HG丸ｺﾞｼｯｸM-PRO" w:hint="eastAsia"/>
        </w:rPr>
        <w:t>地域の実情に応じた支援体制の整備を一層進めていくことが求められま</w:t>
      </w:r>
      <w:r w:rsidR="00ED397C" w:rsidRPr="00CA4A51">
        <w:rPr>
          <w:rFonts w:ascii="HG丸ｺﾞｼｯｸM-PRO" w:eastAsia="HG丸ｺﾞｼｯｸM-PRO" w:hAnsi="HG丸ｺﾞｼｯｸM-PRO" w:hint="eastAsia"/>
        </w:rPr>
        <w:t>す</w:t>
      </w:r>
      <w:r w:rsidRPr="00CA4A51">
        <w:rPr>
          <w:rFonts w:ascii="HG丸ｺﾞｼｯｸM-PRO" w:eastAsia="HG丸ｺﾞｼｯｸM-PRO" w:hAnsi="HG丸ｺﾞｼｯｸM-PRO" w:hint="eastAsia"/>
        </w:rPr>
        <w:t>。</w:t>
      </w:r>
    </w:p>
    <w:p w:rsidR="004C3ED1" w:rsidRPr="004C3ED1" w:rsidRDefault="00C9418F" w:rsidP="00C9418F">
      <w:pPr>
        <w:tabs>
          <w:tab w:val="left" w:pos="2070"/>
        </w:tabs>
        <w:rPr>
          <w:rFonts w:asciiTheme="majorEastAsia" w:eastAsiaTheme="majorEastAsia" w:hAnsiTheme="majorEastAsia"/>
        </w:rPr>
      </w:pPr>
      <w:r>
        <w:rPr>
          <w:rFonts w:asciiTheme="majorEastAsia" w:eastAsiaTheme="majorEastAsia" w:hAnsiTheme="majorEastAsia"/>
        </w:rPr>
        <w:tab/>
      </w:r>
    </w:p>
    <w:p w:rsidR="004C3ED1" w:rsidRPr="00844E26" w:rsidRDefault="00541A25" w:rsidP="004C3ED1">
      <w:pPr>
        <w:rPr>
          <w:rFonts w:ascii="HGSｺﾞｼｯｸE" w:eastAsia="HGSｺﾞｼｯｸE" w:hAnsi="HGSｺﾞｼｯｸE"/>
        </w:rPr>
      </w:pPr>
      <w:r w:rsidRPr="00844E26">
        <w:rPr>
          <w:rFonts w:ascii="HGSｺﾞｼｯｸE" w:eastAsia="HGSｺﾞｼｯｸE" w:hAnsi="HGSｺﾞｼｯｸE" w:hint="eastAsia"/>
        </w:rPr>
        <w:t>（</w:t>
      </w:r>
      <w:r w:rsidR="004C3ED1" w:rsidRPr="00844E26">
        <w:rPr>
          <w:rFonts w:ascii="HGSｺﾞｼｯｸE" w:eastAsia="HGSｺﾞｼｯｸE" w:hAnsi="HGSｺﾞｼｯｸE" w:hint="eastAsia"/>
        </w:rPr>
        <w:t>高次脳機能障害者</w:t>
      </w:r>
      <w:r w:rsidRPr="00844E26">
        <w:rPr>
          <w:rFonts w:ascii="HGSｺﾞｼｯｸE" w:eastAsia="HGSｺﾞｼｯｸE" w:hAnsi="HGSｺﾞｼｯｸE" w:hint="eastAsia"/>
        </w:rPr>
        <w:t>）</w:t>
      </w:r>
    </w:p>
    <w:p w:rsidR="004C3ED1" w:rsidRPr="00D71673" w:rsidRDefault="004C3ED1" w:rsidP="00F46065">
      <w:pPr>
        <w:ind w:firstLineChars="100" w:firstLine="240"/>
        <w:rPr>
          <w:rFonts w:ascii="HG丸ｺﾞｼｯｸM-PRO" w:eastAsia="HG丸ｺﾞｼｯｸM-PRO" w:hAnsi="HG丸ｺﾞｼｯｸM-PRO"/>
        </w:rPr>
      </w:pPr>
      <w:r w:rsidRPr="00D71673">
        <w:rPr>
          <w:rFonts w:ascii="HG丸ｺﾞｼｯｸM-PRO" w:eastAsia="HG丸ｺﾞｼｯｸM-PRO" w:hAnsi="HG丸ｺﾞｼｯｸM-PRO" w:hint="eastAsia"/>
        </w:rPr>
        <w:t>高次脳機能障害者支援については、受傷・発症後の急性期治療から地域での生活、就労等の社会参加にいたるまで、障害の</w:t>
      </w:r>
      <w:r w:rsidR="00541A25" w:rsidRPr="00D71673">
        <w:rPr>
          <w:rFonts w:ascii="HG丸ｺﾞｼｯｸM-PRO" w:eastAsia="HG丸ｺﾞｼｯｸM-PRO" w:hAnsi="HG丸ｺﾞｼｯｸM-PRO" w:hint="eastAsia"/>
        </w:rPr>
        <w:t>特性に対応した切れ目のない支援を受けられる体制の整備が重要です</w:t>
      </w:r>
      <w:r w:rsidRPr="00D71673">
        <w:rPr>
          <w:rFonts w:ascii="HG丸ｺﾞｼｯｸM-PRO" w:eastAsia="HG丸ｺﾞｼｯｸM-PRO" w:hAnsi="HG丸ｺﾞｼｯｸM-PRO" w:hint="eastAsia"/>
        </w:rPr>
        <w:t>。</w:t>
      </w:r>
    </w:p>
    <w:p w:rsidR="004C3ED1" w:rsidRPr="00D71673" w:rsidRDefault="004C3ED1" w:rsidP="00F46065">
      <w:pPr>
        <w:ind w:firstLineChars="100" w:firstLine="240"/>
        <w:rPr>
          <w:rFonts w:ascii="HG丸ｺﾞｼｯｸM-PRO" w:eastAsia="HG丸ｺﾞｼｯｸM-PRO" w:hAnsi="HG丸ｺﾞｼｯｸM-PRO"/>
        </w:rPr>
      </w:pPr>
      <w:r w:rsidRPr="00D71673">
        <w:rPr>
          <w:rFonts w:ascii="HG丸ｺﾞｼｯｸM-PRO" w:eastAsia="HG丸ｺﾞｼｯｸM-PRO" w:hAnsi="HG丸ｺﾞｼｯｸM-PRO" w:hint="eastAsia"/>
        </w:rPr>
        <w:t>このため、身近な地域での相談支援体制の整備、地域の様々な場で行われる高次脳機能障害のリハビリテーションの質の向上</w:t>
      </w:r>
      <w:r w:rsidR="004556F6" w:rsidRPr="00D71673">
        <w:rPr>
          <w:rFonts w:ascii="HG丸ｺﾞｼｯｸM-PRO" w:eastAsia="HG丸ｺﾞｼｯｸM-PRO" w:hAnsi="HG丸ｺﾞｼｯｸM-PRO" w:hint="eastAsia"/>
        </w:rPr>
        <w:t>、</w:t>
      </w:r>
      <w:r w:rsidRPr="00D71673">
        <w:rPr>
          <w:rFonts w:ascii="HG丸ｺﾞｼｯｸM-PRO" w:eastAsia="HG丸ｺﾞｼｯｸM-PRO" w:hAnsi="HG丸ｺﾞｼｯｸM-PRO" w:hint="eastAsia"/>
        </w:rPr>
        <w:t>保健</w:t>
      </w:r>
      <w:r w:rsidR="004556F6" w:rsidRPr="00D71673">
        <w:rPr>
          <w:rFonts w:ascii="HG丸ｺﾞｼｯｸM-PRO" w:eastAsia="HG丸ｺﾞｼｯｸM-PRO" w:hAnsi="HG丸ｺﾞｼｯｸM-PRO" w:hint="eastAsia"/>
        </w:rPr>
        <w:t>・</w:t>
      </w:r>
      <w:r w:rsidRPr="00D71673">
        <w:rPr>
          <w:rFonts w:ascii="HG丸ｺﾞｼｯｸM-PRO" w:eastAsia="HG丸ｺﾞｼｯｸM-PRO" w:hAnsi="HG丸ｺﾞｼｯｸM-PRO" w:hint="eastAsia"/>
        </w:rPr>
        <w:t>医療</w:t>
      </w:r>
      <w:r w:rsidR="004556F6" w:rsidRPr="00D71673">
        <w:rPr>
          <w:rFonts w:ascii="HG丸ｺﾞｼｯｸM-PRO" w:eastAsia="HG丸ｺﾞｼｯｸM-PRO" w:hAnsi="HG丸ｺﾞｼｯｸM-PRO" w:hint="eastAsia"/>
        </w:rPr>
        <w:t>・</w:t>
      </w:r>
      <w:r w:rsidRPr="00D71673">
        <w:rPr>
          <w:rFonts w:ascii="HG丸ｺﾞｼｯｸM-PRO" w:eastAsia="HG丸ｺﾞｼｯｸM-PRO" w:hAnsi="HG丸ｺﾞｼｯｸM-PRO" w:hint="eastAsia"/>
        </w:rPr>
        <w:t>福祉</w:t>
      </w:r>
      <w:r w:rsidR="004556F6" w:rsidRPr="00D71673">
        <w:rPr>
          <w:rFonts w:ascii="HG丸ｺﾞｼｯｸM-PRO" w:eastAsia="HG丸ｺﾞｼｯｸM-PRO" w:hAnsi="HG丸ｺﾞｼｯｸM-PRO" w:hint="eastAsia"/>
        </w:rPr>
        <w:t>・</w:t>
      </w:r>
      <w:r w:rsidRPr="00D71673">
        <w:rPr>
          <w:rFonts w:ascii="HG丸ｺﾞｼｯｸM-PRO" w:eastAsia="HG丸ｺﾞｼｯｸM-PRO" w:hAnsi="HG丸ｺﾞｼｯｸM-PRO" w:hint="eastAsia"/>
        </w:rPr>
        <w:t>労働等</w:t>
      </w:r>
      <w:r w:rsidR="00541A25" w:rsidRPr="00D71673">
        <w:rPr>
          <w:rFonts w:ascii="HG丸ｺﾞｼｯｸM-PRO" w:eastAsia="HG丸ｺﾞｼｯｸM-PRO" w:hAnsi="HG丸ｺﾞｼｯｸM-PRO" w:hint="eastAsia"/>
        </w:rPr>
        <w:t>の各分野の関係機関の連携を進め、支援体制の充実を図る必要があります</w:t>
      </w:r>
      <w:r w:rsidRPr="00D71673">
        <w:rPr>
          <w:rFonts w:ascii="HG丸ｺﾞｼｯｸM-PRO" w:eastAsia="HG丸ｺﾞｼｯｸM-PRO" w:hAnsi="HG丸ｺﾞｼｯｸM-PRO" w:hint="eastAsia"/>
        </w:rPr>
        <w:t>。</w:t>
      </w:r>
    </w:p>
    <w:p w:rsidR="004C3ED1" w:rsidRPr="00D71673" w:rsidRDefault="004C3ED1" w:rsidP="004C3ED1">
      <w:pPr>
        <w:rPr>
          <w:rFonts w:ascii="HG丸ｺﾞｼｯｸM-PRO" w:eastAsia="HG丸ｺﾞｼｯｸM-PRO" w:hAnsi="HG丸ｺﾞｼｯｸM-PRO"/>
        </w:rPr>
      </w:pPr>
    </w:p>
    <w:p w:rsidR="004C3ED1" w:rsidRPr="00844E26" w:rsidRDefault="00F267CD" w:rsidP="004C3ED1">
      <w:pPr>
        <w:rPr>
          <w:rFonts w:ascii="HGSｺﾞｼｯｸE" w:eastAsia="HGSｺﾞｼｯｸE" w:hAnsi="HGSｺﾞｼｯｸE"/>
        </w:rPr>
      </w:pPr>
      <w:r w:rsidRPr="00844E26">
        <w:rPr>
          <w:rFonts w:ascii="HGSｺﾞｼｯｸE" w:eastAsia="HGSｺﾞｼｯｸE" w:hAnsi="HGSｺﾞｼｯｸE" w:hint="eastAsia"/>
        </w:rPr>
        <w:t>（</w:t>
      </w:r>
      <w:r w:rsidR="004C3ED1" w:rsidRPr="00844E26">
        <w:rPr>
          <w:rFonts w:ascii="HGSｺﾞｼｯｸE" w:eastAsia="HGSｺﾞｼｯｸE" w:hAnsi="HGSｺﾞｼｯｸE" w:hint="eastAsia"/>
        </w:rPr>
        <w:t>難病患者</w:t>
      </w:r>
      <w:r w:rsidRPr="00844E26">
        <w:rPr>
          <w:rFonts w:ascii="HGSｺﾞｼｯｸE" w:eastAsia="HGSｺﾞｼｯｸE" w:hAnsi="HGSｺﾞｼｯｸE" w:hint="eastAsia"/>
        </w:rPr>
        <w:t>）</w:t>
      </w:r>
    </w:p>
    <w:p w:rsidR="00334F8E" w:rsidRPr="00D71673" w:rsidRDefault="004C3ED1" w:rsidP="00F46065">
      <w:pPr>
        <w:ind w:firstLineChars="100" w:firstLine="240"/>
        <w:rPr>
          <w:rFonts w:ascii="HG丸ｺﾞｼｯｸM-PRO" w:eastAsia="HG丸ｺﾞｼｯｸM-PRO" w:hAnsi="HG丸ｺﾞｼｯｸM-PRO"/>
        </w:rPr>
      </w:pPr>
      <w:r w:rsidRPr="00D71673">
        <w:rPr>
          <w:rFonts w:ascii="HG丸ｺﾞｼｯｸM-PRO" w:eastAsia="HG丸ｺﾞｼｯｸM-PRO" w:hAnsi="HG丸ｺﾞｼｯｸM-PRO" w:hint="eastAsia"/>
        </w:rPr>
        <w:t>難病患者は、治療方法が確立していない疾患に罹患し、長期間の療養を必要とすることから、生活面に</w:t>
      </w:r>
      <w:r w:rsidR="00F267CD" w:rsidRPr="00D71673">
        <w:rPr>
          <w:rFonts w:ascii="HG丸ｺﾞｼｯｸM-PRO" w:eastAsia="HG丸ｺﾞｼｯｸM-PRO" w:hAnsi="HG丸ｺﾞｼｯｸM-PRO" w:hint="eastAsia"/>
        </w:rPr>
        <w:t>おける制約や経済的な負担が大きいことや、社会の理解が進んで</w:t>
      </w:r>
      <w:r w:rsidR="00334F8E" w:rsidRPr="00D71673">
        <w:rPr>
          <w:rFonts w:ascii="HG丸ｺﾞｼｯｸM-PRO" w:eastAsia="HG丸ｺﾞｼｯｸM-PRO" w:hAnsi="HG丸ｺﾞｼｯｸM-PRO" w:hint="eastAsia"/>
        </w:rPr>
        <w:t>おらず</w:t>
      </w:r>
      <w:r w:rsidRPr="00D71673">
        <w:rPr>
          <w:rFonts w:ascii="HG丸ｺﾞｼｯｸM-PRO" w:eastAsia="HG丸ｺﾞｼｯｸM-PRO" w:hAnsi="HG丸ｺﾞｼｯｸM-PRO" w:hint="eastAsia"/>
        </w:rPr>
        <w:t>、就業など社会生活</w:t>
      </w:r>
      <w:r w:rsidR="00F267CD" w:rsidRPr="00D71673">
        <w:rPr>
          <w:rFonts w:ascii="HG丸ｺﾞｼｯｸM-PRO" w:eastAsia="HG丸ｺﾞｼｯｸM-PRO" w:hAnsi="HG丸ｺﾞｼｯｸM-PRO" w:hint="eastAsia"/>
        </w:rPr>
        <w:t>への参加が進みにくいなど、多くの問題を抱えています</w:t>
      </w:r>
      <w:r w:rsidRPr="00D71673">
        <w:rPr>
          <w:rFonts w:ascii="HG丸ｺﾞｼｯｸM-PRO" w:eastAsia="HG丸ｺﾞｼｯｸM-PRO" w:hAnsi="HG丸ｺﾞｼｯｸM-PRO" w:hint="eastAsia"/>
        </w:rPr>
        <w:t>。また、</w:t>
      </w:r>
      <w:r w:rsidR="00334F8E" w:rsidRPr="00D71673">
        <w:rPr>
          <w:rFonts w:ascii="HG丸ｺﾞｼｯｸM-PRO" w:eastAsia="HG丸ｺﾞｼｯｸM-PRO" w:hAnsi="HG丸ｺﾞｼｯｸM-PRO" w:hint="eastAsia"/>
        </w:rPr>
        <w:t>進行性の症状を有する、症状の変動が大きい</w:t>
      </w:r>
      <w:r w:rsidR="004B0E66" w:rsidRPr="00D71673">
        <w:rPr>
          <w:rFonts w:ascii="HG丸ｺﾞｼｯｸM-PRO" w:eastAsia="HG丸ｺﾞｼｯｸM-PRO" w:hAnsi="HG丸ｺﾞｼｯｸM-PRO" w:hint="eastAsia"/>
        </w:rPr>
        <w:t>といった</w:t>
      </w:r>
      <w:r w:rsidR="00334F8E" w:rsidRPr="00D71673">
        <w:rPr>
          <w:rFonts w:ascii="HG丸ｺﾞｼｯｸM-PRO" w:eastAsia="HG丸ｺﾞｼｯｸM-PRO" w:hAnsi="HG丸ｺﾞｼｯｸM-PRO" w:hint="eastAsia"/>
        </w:rPr>
        <w:t>難病特有の症状があります</w:t>
      </w:r>
      <w:r w:rsidRPr="00D71673">
        <w:rPr>
          <w:rFonts w:ascii="HG丸ｺﾞｼｯｸM-PRO" w:eastAsia="HG丸ｺﾞｼｯｸM-PRO" w:hAnsi="HG丸ｺﾞｼｯｸM-PRO" w:hint="eastAsia"/>
        </w:rPr>
        <w:t>。</w:t>
      </w:r>
    </w:p>
    <w:p w:rsidR="004C3ED1" w:rsidRPr="00D71673" w:rsidRDefault="004B0E66" w:rsidP="00F46065">
      <w:pPr>
        <w:ind w:firstLineChars="100" w:firstLine="240"/>
        <w:rPr>
          <w:rFonts w:ascii="HG丸ｺﾞｼｯｸM-PRO" w:eastAsia="HG丸ｺﾞｼｯｸM-PRO" w:hAnsi="HG丸ｺﾞｼｯｸM-PRO"/>
        </w:rPr>
      </w:pPr>
      <w:r w:rsidRPr="00D71673">
        <w:rPr>
          <w:rFonts w:ascii="HG丸ｺﾞｼｯｸM-PRO" w:eastAsia="HG丸ｺﾞｼｯｸM-PRO" w:hAnsi="HG丸ｺﾞｼｯｸM-PRO" w:hint="eastAsia"/>
        </w:rPr>
        <w:t>保健・</w:t>
      </w:r>
      <w:r w:rsidR="00E32E1E" w:rsidRPr="00D71673">
        <w:rPr>
          <w:rFonts w:ascii="HG丸ｺﾞｼｯｸM-PRO" w:eastAsia="HG丸ｺﾞｼｯｸM-PRO" w:hAnsi="HG丸ｺﾞｼｯｸM-PRO" w:hint="eastAsia"/>
        </w:rPr>
        <w:t>医療・福祉等のサービスを適切に組み合わせて支援するためには</w:t>
      </w:r>
      <w:r w:rsidRPr="00D71673">
        <w:rPr>
          <w:rFonts w:ascii="HG丸ｺﾞｼｯｸM-PRO" w:eastAsia="HG丸ｺﾞｼｯｸM-PRO" w:hAnsi="HG丸ｺﾞｼｯｸM-PRO" w:hint="eastAsia"/>
        </w:rPr>
        <w:t>、</w:t>
      </w:r>
      <w:r w:rsidR="00E32E1E" w:rsidRPr="00D71673">
        <w:rPr>
          <w:rFonts w:ascii="HG丸ｺﾞｼｯｸM-PRO" w:eastAsia="HG丸ｺﾞｼｯｸM-PRO" w:hAnsi="HG丸ｺﾞｼｯｸM-PRO" w:hint="eastAsia"/>
        </w:rPr>
        <w:t>各サービスの支援者等の連携が重要となります。</w:t>
      </w:r>
    </w:p>
    <w:p w:rsidR="004C3ED1" w:rsidRPr="00D71673" w:rsidRDefault="00C83279" w:rsidP="00F46065">
      <w:pPr>
        <w:ind w:firstLineChars="100" w:firstLine="240"/>
        <w:rPr>
          <w:rFonts w:ascii="HG丸ｺﾞｼｯｸM-PRO" w:eastAsia="HG丸ｺﾞｼｯｸM-PRO" w:hAnsi="HG丸ｺﾞｼｯｸM-PRO"/>
        </w:rPr>
      </w:pPr>
      <w:r>
        <w:rPr>
          <w:rFonts w:ascii="HG丸ｺﾞｼｯｸM-PRO" w:eastAsia="HG丸ｺﾞｼｯｸM-PRO" w:hAnsi="HG丸ｺﾞｼｯｸM-PRO" w:hint="eastAsia"/>
          <w:noProof/>
        </w:rPr>
        <w:drawing>
          <wp:anchor distT="0" distB="0" distL="114300" distR="114300" simplePos="0" relativeHeight="251698176" behindDoc="0" locked="0" layoutInCell="1" allowOverlap="1">
            <wp:simplePos x="0" y="0"/>
            <wp:positionH relativeFrom="page">
              <wp:posOffset>575310</wp:posOffset>
            </wp:positionH>
            <wp:positionV relativeFrom="page">
              <wp:posOffset>575310</wp:posOffset>
            </wp:positionV>
            <wp:extent cx="647700" cy="647700"/>
            <wp:effectExtent l="0" t="0" r="0" b="0"/>
            <wp:wrapNone/>
            <wp:docPr id="40" name="JAVISCODE030-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4C3ED1" w:rsidRPr="00D71673">
        <w:rPr>
          <w:rFonts w:ascii="HG丸ｺﾞｼｯｸM-PRO" w:eastAsia="HG丸ｺﾞｼｯｸM-PRO" w:hAnsi="HG丸ｺﾞｼｯｸM-PRO" w:hint="eastAsia"/>
        </w:rPr>
        <w:t>平成</w:t>
      </w:r>
      <w:r w:rsidR="00334F8E" w:rsidRPr="00D71673">
        <w:rPr>
          <w:rFonts w:ascii="HG丸ｺﾞｼｯｸM-PRO" w:eastAsia="HG丸ｺﾞｼｯｸM-PRO" w:hAnsi="HG丸ｺﾞｼｯｸM-PRO" w:hint="eastAsia"/>
        </w:rPr>
        <w:t>26</w:t>
      </w:r>
      <w:r w:rsidR="004C3ED1" w:rsidRPr="00D71673">
        <w:rPr>
          <w:rFonts w:ascii="HG丸ｺﾞｼｯｸM-PRO" w:eastAsia="HG丸ｺﾞｼｯｸM-PRO" w:hAnsi="HG丸ｺﾞｼｯｸM-PRO" w:hint="eastAsia"/>
        </w:rPr>
        <w:t>年</w:t>
      </w:r>
      <w:r w:rsidR="00334F8E" w:rsidRPr="00D71673">
        <w:rPr>
          <w:rFonts w:ascii="HG丸ｺﾞｼｯｸM-PRO" w:eastAsia="HG丸ｺﾞｼｯｸM-PRO" w:hAnsi="HG丸ｺﾞｼｯｸM-PRO" w:hint="eastAsia"/>
        </w:rPr>
        <w:t>5</w:t>
      </w:r>
      <w:r w:rsidR="004C3ED1" w:rsidRPr="00D71673">
        <w:rPr>
          <w:rFonts w:ascii="HG丸ｺﾞｼｯｸM-PRO" w:eastAsia="HG丸ｺﾞｼｯｸM-PRO" w:hAnsi="HG丸ｺﾞｼｯｸM-PRO" w:hint="eastAsia"/>
        </w:rPr>
        <w:t>月に</w:t>
      </w:r>
      <w:r w:rsidR="004B0E66" w:rsidRPr="00D71673">
        <w:rPr>
          <w:rFonts w:ascii="HG丸ｺﾞｼｯｸM-PRO" w:eastAsia="HG丸ｺﾞｼｯｸM-PRO" w:hAnsi="HG丸ｺﾞｼｯｸM-PRO" w:hint="eastAsia"/>
        </w:rPr>
        <w:t>は</w:t>
      </w:r>
      <w:r w:rsidR="004C3ED1" w:rsidRPr="00D71673">
        <w:rPr>
          <w:rFonts w:ascii="HG丸ｺﾞｼｯｸM-PRO" w:eastAsia="HG丸ｺﾞｼｯｸM-PRO" w:hAnsi="HG丸ｺﾞｼｯｸM-PRO" w:hint="eastAsia"/>
        </w:rPr>
        <w:t>「難病の患者に対する医療等に関する法律」が成立し、公平かつ安定的な医療費助成制</w:t>
      </w:r>
      <w:r w:rsidR="00F267CD" w:rsidRPr="00D71673">
        <w:rPr>
          <w:rFonts w:ascii="HG丸ｺﾞｼｯｸM-PRO" w:eastAsia="HG丸ｺﾞｼｯｸM-PRO" w:hAnsi="HG丸ｺﾞｼｯｸM-PRO" w:hint="eastAsia"/>
        </w:rPr>
        <w:t>度が確立され、助成対象となる疾患も段階的に拡大されることとなりました。また、療養生活環境整備事業の実施等の措置を講じることが示されています</w:t>
      </w:r>
      <w:r w:rsidR="004C3ED1" w:rsidRPr="00D71673">
        <w:rPr>
          <w:rFonts w:ascii="HG丸ｺﾞｼｯｸM-PRO" w:eastAsia="HG丸ｺﾞｼｯｸM-PRO" w:hAnsi="HG丸ｺﾞｼｯｸM-PRO" w:hint="eastAsia"/>
        </w:rPr>
        <w:t>。</w:t>
      </w:r>
    </w:p>
    <w:p w:rsidR="004B0E66" w:rsidRPr="00D71673" w:rsidRDefault="00314118" w:rsidP="00F46065">
      <w:pPr>
        <w:ind w:firstLineChars="100" w:firstLine="240"/>
        <w:rPr>
          <w:rFonts w:ascii="HG丸ｺﾞｼｯｸM-PRO" w:eastAsia="HG丸ｺﾞｼｯｸM-PRO" w:hAnsi="HG丸ｺﾞｼｯｸM-PRO"/>
        </w:rPr>
      </w:pPr>
      <w:r w:rsidRPr="00D71673">
        <w:rPr>
          <w:rFonts w:ascii="HG丸ｺﾞｼｯｸM-PRO" w:eastAsia="HG丸ｺﾞｼｯｸM-PRO" w:hAnsi="HG丸ｺﾞｼｯｸM-PRO" w:hint="eastAsia"/>
        </w:rPr>
        <w:t>あわせて、平成25年4月</w:t>
      </w:r>
      <w:r w:rsidR="00B92544" w:rsidRPr="00D71673">
        <w:rPr>
          <w:rFonts w:ascii="HG丸ｺﾞｼｯｸM-PRO" w:eastAsia="HG丸ｺﾞｼｯｸM-PRO" w:hAnsi="HG丸ｺﾞｼｯｸM-PRO" w:hint="eastAsia"/>
        </w:rPr>
        <w:t>の障害者総合支援法の施行により障害福祉サービス等の対象となった</w:t>
      </w:r>
      <w:r w:rsidRPr="00D71673">
        <w:rPr>
          <w:rFonts w:ascii="HG丸ｺﾞｼｯｸM-PRO" w:eastAsia="HG丸ｺﾞｼｯｸM-PRO" w:hAnsi="HG丸ｺﾞｼｯｸM-PRO" w:hint="eastAsia"/>
        </w:rPr>
        <w:t>難病</w:t>
      </w:r>
      <w:r w:rsidR="00910935" w:rsidRPr="00D71673">
        <w:rPr>
          <w:rFonts w:ascii="HG丸ｺﾞｼｯｸM-PRO" w:eastAsia="HG丸ｺﾞｼｯｸM-PRO" w:hAnsi="HG丸ｺﾞｼｯｸM-PRO" w:hint="eastAsia"/>
        </w:rPr>
        <w:t>等</w:t>
      </w:r>
      <w:r w:rsidRPr="00D71673">
        <w:rPr>
          <w:rFonts w:ascii="HG丸ｺﾞｼｯｸM-PRO" w:eastAsia="HG丸ｺﾞｼｯｸM-PRO" w:hAnsi="HG丸ｺﾞｼｯｸM-PRO" w:hint="eastAsia"/>
        </w:rPr>
        <w:t>についても</w:t>
      </w:r>
      <w:r w:rsidR="00B92544" w:rsidRPr="00D71673">
        <w:rPr>
          <w:rFonts w:ascii="HG丸ｺﾞｼｯｸM-PRO" w:eastAsia="HG丸ｺﾞｼｯｸM-PRO" w:hAnsi="HG丸ｺﾞｼｯｸM-PRO" w:hint="eastAsia"/>
        </w:rPr>
        <w:t>、</w:t>
      </w:r>
      <w:r w:rsidR="00910935" w:rsidRPr="00D71673">
        <w:rPr>
          <w:rFonts w:ascii="HG丸ｺﾞｼｯｸM-PRO" w:eastAsia="HG丸ｺﾞｼｯｸM-PRO" w:hAnsi="HG丸ｺﾞｼｯｸM-PRO" w:hint="eastAsia"/>
        </w:rPr>
        <w:t>対象疾病の</w:t>
      </w:r>
      <w:r w:rsidRPr="00D71673">
        <w:rPr>
          <w:rFonts w:ascii="HG丸ｺﾞｼｯｸM-PRO" w:eastAsia="HG丸ｺﾞｼｯｸM-PRO" w:hAnsi="HG丸ｺﾞｼｯｸM-PRO" w:hint="eastAsia"/>
        </w:rPr>
        <w:t>拡大が進められています。</w:t>
      </w:r>
    </w:p>
    <w:p w:rsidR="004C3ED1" w:rsidRPr="00A43732" w:rsidRDefault="004C3ED1" w:rsidP="00F46065">
      <w:pPr>
        <w:ind w:firstLineChars="100" w:firstLine="240"/>
        <w:rPr>
          <w:rFonts w:asciiTheme="majorEastAsia" w:eastAsiaTheme="majorEastAsia" w:hAnsiTheme="majorEastAsia"/>
        </w:rPr>
      </w:pPr>
      <w:r w:rsidRPr="00A43732">
        <w:rPr>
          <w:rFonts w:asciiTheme="majorEastAsia" w:eastAsiaTheme="majorEastAsia" w:hAnsiTheme="majorEastAsia" w:hint="eastAsia"/>
        </w:rPr>
        <w:t xml:space="preserve">　</w:t>
      </w:r>
    </w:p>
    <w:p w:rsidR="004B0E66" w:rsidRDefault="004B0E66" w:rsidP="00A5526C">
      <w:pPr>
        <w:rPr>
          <w:rFonts w:ascii="HGｺﾞｼｯｸE" w:eastAsia="HGｺﾞｼｯｸE" w:hAnsi="HGｺﾞｼｯｸE"/>
        </w:rPr>
      </w:pPr>
    </w:p>
    <w:p w:rsidR="004B0E66" w:rsidRDefault="004B0E66" w:rsidP="00A5526C">
      <w:pPr>
        <w:rPr>
          <w:rFonts w:ascii="HGｺﾞｼｯｸE" w:eastAsia="HGｺﾞｼｯｸE" w:hAnsi="HGｺﾞｼｯｸE"/>
        </w:rPr>
      </w:pPr>
    </w:p>
    <w:p w:rsidR="00993E02" w:rsidRPr="0096770E" w:rsidRDefault="00993E02" w:rsidP="00A5526C">
      <w:pPr>
        <w:rPr>
          <w:rFonts w:ascii="HGｺﾞｼｯｸE" w:eastAsia="HGｺﾞｼｯｸE" w:hAnsi="HGｺﾞｼｯｸE"/>
        </w:rPr>
      </w:pPr>
    </w:p>
    <w:p w:rsidR="008E6D01" w:rsidRPr="00844E26" w:rsidRDefault="00C83279" w:rsidP="008E6D01">
      <w:pPr>
        <w:rPr>
          <w:rFonts w:ascii="HGSｺﾞｼｯｸE" w:eastAsia="HGSｺﾞｼｯｸE" w:hAnsi="HGSｺﾞｼｯｸE"/>
        </w:rPr>
      </w:pPr>
      <w:r>
        <w:rPr>
          <w:rFonts w:ascii="HGSｺﾞｼｯｸE" w:eastAsia="HGSｺﾞｼｯｸE" w:hAnsi="HGSｺﾞｼｯｸE" w:hint="eastAsia"/>
          <w:noProof/>
        </w:rPr>
        <w:lastRenderedPageBreak/>
        <w:drawing>
          <wp:anchor distT="0" distB="0" distL="114300" distR="114300" simplePos="0" relativeHeight="251699200"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41" name="JAVISCODE03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8E6D01" w:rsidRPr="00844E26">
        <w:rPr>
          <w:rFonts w:ascii="HGSｺﾞｼｯｸE" w:eastAsia="HGSｺﾞｼｯｸE" w:hAnsi="HGSｺﾞｼｯｸE" w:hint="eastAsia"/>
        </w:rPr>
        <w:t>取組の方向性</w:t>
      </w:r>
    </w:p>
    <w:p w:rsidR="00A5526C" w:rsidRDefault="00A5526C" w:rsidP="00A5526C">
      <w:pPr>
        <w:rPr>
          <w:rFonts w:asciiTheme="majorEastAsia" w:eastAsiaTheme="majorEastAsia" w:hAnsiTheme="majorEastAsia"/>
        </w:rPr>
      </w:pPr>
    </w:p>
    <w:p w:rsidR="00A5526C" w:rsidRPr="008E6D01" w:rsidRDefault="00360C7E" w:rsidP="00A5526C">
      <w:pPr>
        <w:rPr>
          <w:rFonts w:ascii="HGSｺﾞｼｯｸE" w:eastAsia="HGSｺﾞｼｯｸE" w:hAnsi="HGSｺﾞｼｯｸE"/>
        </w:rPr>
      </w:pPr>
      <w:r w:rsidRPr="008E6D01">
        <w:rPr>
          <w:rFonts w:ascii="HGSｺﾞｼｯｸE" w:eastAsia="HGSｺﾞｼｯｸE" w:hAnsi="HGSｺﾞｼｯｸE" w:hint="eastAsia"/>
        </w:rPr>
        <w:t>（</w:t>
      </w:r>
      <w:r w:rsidR="004C3ED1" w:rsidRPr="008E6D01">
        <w:rPr>
          <w:rFonts w:ascii="HGSｺﾞｼｯｸE" w:eastAsia="HGSｺﾞｼｯｸE" w:hAnsi="HGSｺﾞｼｯｸE" w:hint="eastAsia"/>
        </w:rPr>
        <w:t>精神障害者</w:t>
      </w:r>
      <w:r w:rsidR="00A5526C" w:rsidRPr="008E6D01">
        <w:rPr>
          <w:rFonts w:ascii="HGSｺﾞｼｯｸE" w:eastAsia="HGSｺﾞｼｯｸE" w:hAnsi="HGSｺﾞｼｯｸE" w:hint="eastAsia"/>
        </w:rPr>
        <w:t>）</w:t>
      </w:r>
    </w:p>
    <w:p w:rsidR="009977C0" w:rsidRPr="008E6D01" w:rsidRDefault="009977C0" w:rsidP="00F46065">
      <w:pPr>
        <w:ind w:firstLineChars="100" w:firstLine="240"/>
        <w:rPr>
          <w:rFonts w:ascii="HG丸ｺﾞｼｯｸM-PRO" w:eastAsia="HG丸ｺﾞｼｯｸM-PRO" w:hAnsi="HG丸ｺﾞｼｯｸM-PRO"/>
        </w:rPr>
      </w:pPr>
      <w:r w:rsidRPr="008E6D01">
        <w:rPr>
          <w:rFonts w:ascii="HG丸ｺﾞｼｯｸM-PRO" w:eastAsia="HG丸ｺﾞｼｯｸM-PRO" w:hAnsi="HG丸ｺﾞｼｯｸM-PRO" w:hint="eastAsia"/>
        </w:rPr>
        <w:t>精神障害者を地域で支える社会</w:t>
      </w:r>
      <w:r w:rsidR="00A43732" w:rsidRPr="008E6D01">
        <w:rPr>
          <w:rFonts w:ascii="HG丸ｺﾞｼｯｸM-PRO" w:eastAsia="HG丸ｺﾞｼｯｸM-PRO" w:hAnsi="HG丸ｺﾞｼｯｸM-PRO" w:hint="eastAsia"/>
        </w:rPr>
        <w:t>の</w:t>
      </w:r>
      <w:r w:rsidRPr="008E6D01">
        <w:rPr>
          <w:rFonts w:ascii="HG丸ｺﾞｼｯｸM-PRO" w:eastAsia="HG丸ｺﾞｼｯｸM-PRO" w:hAnsi="HG丸ｺﾞｼｯｸM-PRO" w:hint="eastAsia"/>
        </w:rPr>
        <w:t>実現</w:t>
      </w:r>
      <w:r w:rsidR="00A43732" w:rsidRPr="008E6D01">
        <w:rPr>
          <w:rFonts w:ascii="HG丸ｺﾞｼｯｸM-PRO" w:eastAsia="HG丸ｺﾞｼｯｸM-PRO" w:hAnsi="HG丸ｺﾞｼｯｸM-PRO" w:hint="eastAsia"/>
        </w:rPr>
        <w:t>に向け</w:t>
      </w:r>
      <w:r w:rsidRPr="008E6D01">
        <w:rPr>
          <w:rFonts w:ascii="HG丸ｺﾞｼｯｸM-PRO" w:eastAsia="HG丸ｺﾞｼｯｸM-PRO" w:hAnsi="HG丸ｺﾞｼｯｸM-PRO" w:hint="eastAsia"/>
        </w:rPr>
        <w:t>、東京都保健医療計画との整合性を図り、「診療科間の連携」、「地域連携」、「保健・医療・福祉の連携」の三つの連携を進め</w:t>
      </w:r>
      <w:r w:rsidR="004B0E66" w:rsidRPr="008E6D01">
        <w:rPr>
          <w:rFonts w:ascii="HG丸ｺﾞｼｯｸM-PRO" w:eastAsia="HG丸ｺﾞｼｯｸM-PRO" w:hAnsi="HG丸ｺﾞｼｯｸM-PRO" w:hint="eastAsia"/>
        </w:rPr>
        <w:t>るとともに</w:t>
      </w:r>
      <w:r w:rsidRPr="008E6D01">
        <w:rPr>
          <w:rFonts w:ascii="HG丸ｺﾞｼｯｸM-PRO" w:eastAsia="HG丸ｺﾞｼｯｸM-PRO" w:hAnsi="HG丸ｺﾞｼｯｸM-PRO" w:hint="eastAsia"/>
        </w:rPr>
        <w:t>、精神疾患の医療体制の整備について、「日常診療体制」、「救急医療体制」、「地域生活</w:t>
      </w:r>
      <w:r w:rsidR="004B0E66" w:rsidRPr="008E6D01">
        <w:rPr>
          <w:rFonts w:ascii="HG丸ｺﾞｼｯｸM-PRO" w:eastAsia="HG丸ｺﾞｼｯｸM-PRO" w:hAnsi="HG丸ｺﾞｼｯｸM-PRO" w:hint="eastAsia"/>
        </w:rPr>
        <w:t>支援</w:t>
      </w:r>
      <w:r w:rsidRPr="008E6D01">
        <w:rPr>
          <w:rFonts w:ascii="HG丸ｺﾞｼｯｸM-PRO" w:eastAsia="HG丸ｺﾞｼｯｸM-PRO" w:hAnsi="HG丸ｺﾞｼｯｸM-PRO" w:hint="eastAsia"/>
        </w:rPr>
        <w:t>体制」の三本柱</w:t>
      </w:r>
      <w:r w:rsidR="00A43732" w:rsidRPr="008E6D01">
        <w:rPr>
          <w:rFonts w:ascii="HG丸ｺﾞｼｯｸM-PRO" w:eastAsia="HG丸ｺﾞｼｯｸM-PRO" w:hAnsi="HG丸ｺﾞｼｯｸM-PRO" w:hint="eastAsia"/>
        </w:rPr>
        <w:t>を</w:t>
      </w:r>
      <w:r w:rsidRPr="008E6D01">
        <w:rPr>
          <w:rFonts w:ascii="HG丸ｺﾞｼｯｸM-PRO" w:eastAsia="HG丸ｺﾞｼｯｸM-PRO" w:hAnsi="HG丸ｺﾞｼｯｸM-PRO" w:hint="eastAsia"/>
        </w:rPr>
        <w:t>基に取り組んでいきます。</w:t>
      </w:r>
    </w:p>
    <w:p w:rsidR="00B96F4F" w:rsidRPr="008E6D01" w:rsidRDefault="00B96F4F" w:rsidP="00F46065">
      <w:pPr>
        <w:ind w:firstLineChars="100" w:firstLine="240"/>
        <w:rPr>
          <w:rFonts w:ascii="HG丸ｺﾞｼｯｸM-PRO" w:eastAsia="HG丸ｺﾞｼｯｸM-PRO" w:hAnsi="HG丸ｺﾞｼｯｸM-PRO"/>
        </w:rPr>
      </w:pPr>
      <w:r w:rsidRPr="008E6D01">
        <w:rPr>
          <w:rFonts w:ascii="HG丸ｺﾞｼｯｸM-PRO" w:eastAsia="HG丸ｺﾞｼｯｸM-PRO" w:hAnsi="HG丸ｺﾞｼｯｸM-PRO" w:hint="eastAsia"/>
        </w:rPr>
        <w:t>精神障害者が必要なときに適切な医療が</w:t>
      </w:r>
      <w:r w:rsidR="00A43732" w:rsidRPr="008E6D01">
        <w:rPr>
          <w:rFonts w:ascii="HG丸ｺﾞｼｯｸM-PRO" w:eastAsia="HG丸ｺﾞｼｯｸM-PRO" w:hAnsi="HG丸ｺﾞｼｯｸM-PRO" w:hint="eastAsia"/>
        </w:rPr>
        <w:t>地域で</w:t>
      </w:r>
      <w:r w:rsidRPr="008E6D01">
        <w:rPr>
          <w:rFonts w:ascii="HG丸ｺﾞｼｯｸM-PRO" w:eastAsia="HG丸ｺﾞｼｯｸM-PRO" w:hAnsi="HG丸ｺﾞｼｯｸM-PRO" w:hint="eastAsia"/>
        </w:rPr>
        <w:t>受けられる仕組みを構築するため、</w:t>
      </w:r>
      <w:r w:rsidR="004B0E66" w:rsidRPr="008E6D01">
        <w:rPr>
          <w:rFonts w:ascii="HG丸ｺﾞｼｯｸM-PRO" w:eastAsia="HG丸ｺﾞｼｯｸM-PRO" w:hAnsi="HG丸ｺﾞｼｯｸM-PRO" w:hint="eastAsia"/>
        </w:rPr>
        <w:t>精神科医療機関、一般診療科医療機関、相談支援機関等による</w:t>
      </w:r>
      <w:r w:rsidRPr="008E6D01">
        <w:rPr>
          <w:rFonts w:ascii="HG丸ｺﾞｼｯｸM-PRO" w:eastAsia="HG丸ｺﾞｼｯｸM-PRO" w:hAnsi="HG丸ｺﾞｼｯｸM-PRO" w:hint="eastAsia"/>
        </w:rPr>
        <w:t>地域連携</w:t>
      </w:r>
      <w:r w:rsidR="00B31AF6" w:rsidRPr="008E6D01">
        <w:rPr>
          <w:rFonts w:ascii="HG丸ｺﾞｼｯｸM-PRO" w:eastAsia="HG丸ｺﾞｼｯｸM-PRO" w:hAnsi="HG丸ｺﾞｼｯｸM-PRO" w:hint="eastAsia"/>
        </w:rPr>
        <w:t>会議</w:t>
      </w:r>
      <w:r w:rsidRPr="008E6D01">
        <w:rPr>
          <w:rFonts w:ascii="HG丸ｺﾞｼｯｸM-PRO" w:eastAsia="HG丸ｺﾞｼｯｸM-PRO" w:hAnsi="HG丸ｺﾞｼｯｸM-PRO" w:hint="eastAsia"/>
        </w:rPr>
        <w:t>を設置し、連携</w:t>
      </w:r>
      <w:r w:rsidR="004B0E66" w:rsidRPr="008E6D01">
        <w:rPr>
          <w:rFonts w:ascii="HG丸ｺﾞｼｯｸM-PRO" w:eastAsia="HG丸ｺﾞｼｯｸM-PRO" w:hAnsi="HG丸ｺﾞｼｯｸM-PRO" w:hint="eastAsia"/>
        </w:rPr>
        <w:t>マップ等</w:t>
      </w:r>
      <w:r w:rsidRPr="008E6D01">
        <w:rPr>
          <w:rFonts w:ascii="HG丸ｺﾞｼｯｸM-PRO" w:eastAsia="HG丸ｺﾞｼｯｸM-PRO" w:hAnsi="HG丸ｺﾞｼｯｸM-PRO" w:hint="eastAsia"/>
        </w:rPr>
        <w:t>の検討・</w:t>
      </w:r>
      <w:r w:rsidR="004B0E66" w:rsidRPr="008E6D01">
        <w:rPr>
          <w:rFonts w:ascii="HG丸ｺﾞｼｯｸM-PRO" w:eastAsia="HG丸ｺﾞｼｯｸM-PRO" w:hAnsi="HG丸ｺﾞｼｯｸM-PRO" w:hint="eastAsia"/>
        </w:rPr>
        <w:t>作成、症例検討会の開催等の</w:t>
      </w:r>
      <w:r w:rsidRPr="008E6D01">
        <w:rPr>
          <w:rFonts w:ascii="HG丸ｺﾞｼｯｸM-PRO" w:eastAsia="HG丸ｺﾞｼｯｸM-PRO" w:hAnsi="HG丸ｺﾞｼｯｸM-PRO" w:hint="eastAsia"/>
        </w:rPr>
        <w:t>取組を行い、精神疾患に関する地域連携体制の整備を図ります。</w:t>
      </w:r>
    </w:p>
    <w:p w:rsidR="00A5526C" w:rsidRPr="008E6D01" w:rsidRDefault="006A0014" w:rsidP="00F46065">
      <w:pPr>
        <w:ind w:firstLineChars="100" w:firstLine="240"/>
        <w:rPr>
          <w:rFonts w:ascii="HG丸ｺﾞｼｯｸM-PRO" w:eastAsia="HG丸ｺﾞｼｯｸM-PRO" w:hAnsi="HG丸ｺﾞｼｯｸM-PRO"/>
        </w:rPr>
      </w:pPr>
      <w:r w:rsidRPr="008E6D01">
        <w:rPr>
          <w:rFonts w:ascii="HG丸ｺﾞｼｯｸM-PRO" w:eastAsia="HG丸ｺﾞｼｯｸM-PRO" w:hAnsi="HG丸ｺﾞｼｯｸM-PRO" w:hint="eastAsia"/>
        </w:rPr>
        <w:t>精神身体合併症救急医療については、</w:t>
      </w:r>
      <w:r w:rsidR="00B31AF6" w:rsidRPr="008E6D01">
        <w:rPr>
          <w:rFonts w:ascii="HG丸ｺﾞｼｯｸM-PRO" w:eastAsia="HG丸ｺﾞｼｯｸM-PRO" w:hAnsi="HG丸ｺﾞｼｯｸM-PRO" w:hint="eastAsia"/>
        </w:rPr>
        <w:t>地域精神科医療機関連携会議を設置し、</w:t>
      </w:r>
      <w:r w:rsidR="001410C5">
        <w:rPr>
          <w:rFonts w:ascii="HG丸ｺﾞｼｯｸM-PRO" w:eastAsia="HG丸ｺﾞｼｯｸM-PRO" w:hAnsi="HG丸ｺﾞｼｯｸM-PRO" w:hint="eastAsia"/>
        </w:rPr>
        <w:t>各地域における</w:t>
      </w:r>
      <w:r w:rsidR="00B31AF6" w:rsidRPr="008E6D01">
        <w:rPr>
          <w:rFonts w:ascii="HG丸ｺﾞｼｯｸM-PRO" w:eastAsia="HG丸ｺﾞｼｯｸM-PRO" w:hAnsi="HG丸ｺﾞｼｯｸM-PRO" w:hint="eastAsia"/>
        </w:rPr>
        <w:t>一般医療機関からの受入ルール</w:t>
      </w:r>
      <w:r w:rsidR="00EA6FE1" w:rsidRPr="008E6D01">
        <w:rPr>
          <w:rFonts w:ascii="HG丸ｺﾞｼｯｸM-PRO" w:eastAsia="HG丸ｺﾞｼｯｸM-PRO" w:hAnsi="HG丸ｺﾞｼｯｸM-PRO" w:hint="eastAsia"/>
        </w:rPr>
        <w:t>等を検討していきます。あわせて、中核となる精神科医療機関に医師等を配置し、一般救急医療機関からの相談</w:t>
      </w:r>
      <w:r w:rsidR="00DB66A6" w:rsidRPr="008E6D01">
        <w:rPr>
          <w:rFonts w:ascii="HG丸ｺﾞｼｯｸM-PRO" w:eastAsia="HG丸ｺﾞｼｯｸM-PRO" w:hAnsi="HG丸ｺﾞｼｯｸM-PRO" w:hint="eastAsia"/>
        </w:rPr>
        <w:t>受付</w:t>
      </w:r>
      <w:r w:rsidR="00EA6FE1" w:rsidRPr="008E6D01">
        <w:rPr>
          <w:rFonts w:ascii="HG丸ｺﾞｼｯｸM-PRO" w:eastAsia="HG丸ｺﾞｼｯｸM-PRO" w:hAnsi="HG丸ｺﾞｼｯｸM-PRO" w:hint="eastAsia"/>
        </w:rPr>
        <w:t>や精神科医療機関での受入調整を行い、受入体制の整備と連携強化を図ります</w:t>
      </w:r>
      <w:r w:rsidR="00B96F4F" w:rsidRPr="008E6D01">
        <w:rPr>
          <w:rFonts w:ascii="HG丸ｺﾞｼｯｸM-PRO" w:eastAsia="HG丸ｺﾞｼｯｸM-PRO" w:hAnsi="HG丸ｺﾞｼｯｸM-PRO" w:hint="eastAsia"/>
        </w:rPr>
        <w:t>。</w:t>
      </w:r>
    </w:p>
    <w:p w:rsidR="00CB2A4E" w:rsidRPr="008E6D01" w:rsidRDefault="00CB2A4E" w:rsidP="00CB2A4E">
      <w:pPr>
        <w:rPr>
          <w:rFonts w:ascii="HG丸ｺﾞｼｯｸM-PRO" w:eastAsia="HG丸ｺﾞｼｯｸM-PRO" w:hAnsi="HG丸ｺﾞｼｯｸM-PRO"/>
        </w:rPr>
      </w:pPr>
      <w:r w:rsidRPr="008E6D01">
        <w:rPr>
          <w:rFonts w:ascii="HG丸ｺﾞｼｯｸM-PRO" w:eastAsia="HG丸ｺﾞｼｯｸM-PRO" w:hAnsi="HG丸ｺﾞｼｯｸM-PRO" w:hint="eastAsia"/>
        </w:rPr>
        <w:t xml:space="preserve">　また、地域における受入体制の進捗状況等を踏まえて、精神症状及び身体症状ともに重いケースに対応している現行のⅠ型医療機関等の体制を再整理し、地域で</w:t>
      </w:r>
      <w:r w:rsidR="00A43732" w:rsidRPr="008E6D01">
        <w:rPr>
          <w:rFonts w:ascii="HG丸ｺﾞｼｯｸM-PRO" w:eastAsia="HG丸ｺﾞｼｯｸM-PRO" w:hAnsi="HG丸ｺﾞｼｯｸM-PRO" w:hint="eastAsia"/>
        </w:rPr>
        <w:t>の</w:t>
      </w:r>
      <w:r w:rsidRPr="008E6D01">
        <w:rPr>
          <w:rFonts w:ascii="HG丸ｺﾞｼｯｸM-PRO" w:eastAsia="HG丸ｺﾞｼｯｸM-PRO" w:hAnsi="HG丸ｺﾞｼｯｸM-PRO" w:hint="eastAsia"/>
        </w:rPr>
        <w:t>受入</w:t>
      </w:r>
      <w:r w:rsidR="00B31AF6" w:rsidRPr="008E6D01">
        <w:rPr>
          <w:rFonts w:ascii="HG丸ｺﾞｼｯｸM-PRO" w:eastAsia="HG丸ｺﾞｼｯｸM-PRO" w:hAnsi="HG丸ｺﾞｼｯｸM-PRO" w:hint="eastAsia"/>
        </w:rPr>
        <w:t>れ</w:t>
      </w:r>
      <w:r w:rsidR="00A43732" w:rsidRPr="008E6D01">
        <w:rPr>
          <w:rFonts w:ascii="HG丸ｺﾞｼｯｸM-PRO" w:eastAsia="HG丸ｺﾞｼｯｸM-PRO" w:hAnsi="HG丸ｺﾞｼｯｸM-PRO" w:hint="eastAsia"/>
        </w:rPr>
        <w:t>が困難な</w:t>
      </w:r>
      <w:r w:rsidRPr="008E6D01">
        <w:rPr>
          <w:rFonts w:ascii="HG丸ｺﾞｼｯｸM-PRO" w:eastAsia="HG丸ｺﾞｼｯｸM-PRO" w:hAnsi="HG丸ｺﾞｼｯｸM-PRO" w:hint="eastAsia"/>
        </w:rPr>
        <w:t>患者などを全都で対応する仕組みを検討していきます。</w:t>
      </w:r>
    </w:p>
    <w:p w:rsidR="00CB2A4E" w:rsidRPr="008E6D01" w:rsidRDefault="008E6D01" w:rsidP="00F46065">
      <w:pPr>
        <w:ind w:leftChars="100" w:left="440" w:hangingChars="100" w:hanging="200"/>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　１</w:t>
      </w:r>
      <w:r w:rsidR="00CB2A4E" w:rsidRPr="008E6D01">
        <w:rPr>
          <w:rFonts w:ascii="HG丸ｺﾞｼｯｸM-PRO" w:eastAsia="HG丸ｺﾞｼｯｸM-PRO" w:hAnsi="HG丸ｺﾞｼｯｸM-PRO" w:hint="eastAsia"/>
          <w:sz w:val="20"/>
          <w:szCs w:val="20"/>
        </w:rPr>
        <w:t>型医療機関：東京都精神科患者身体合併症医療事業において、夜間休日救</w:t>
      </w:r>
      <w:r w:rsidR="00E67ECF" w:rsidRPr="008E6D01">
        <w:rPr>
          <w:rFonts w:ascii="HG丸ｺﾞｼｯｸM-PRO" w:eastAsia="HG丸ｺﾞｼｯｸM-PRO" w:hAnsi="HG丸ｺﾞｼｯｸM-PRO" w:hint="eastAsia"/>
          <w:sz w:val="20"/>
          <w:szCs w:val="20"/>
        </w:rPr>
        <w:t>急身体合併症医療機関として指定</w:t>
      </w:r>
      <w:r w:rsidR="00A43732" w:rsidRPr="008E6D01">
        <w:rPr>
          <w:rFonts w:ascii="HG丸ｺﾞｼｯｸM-PRO" w:eastAsia="HG丸ｺﾞｼｯｸM-PRO" w:hAnsi="HG丸ｺﾞｼｯｸM-PRO" w:hint="eastAsia"/>
          <w:sz w:val="20"/>
          <w:szCs w:val="20"/>
        </w:rPr>
        <w:t>した</w:t>
      </w:r>
      <w:r w:rsidR="00E67ECF" w:rsidRPr="008E6D01">
        <w:rPr>
          <w:rFonts w:ascii="HG丸ｺﾞｼｯｸM-PRO" w:eastAsia="HG丸ｺﾞｼｯｸM-PRO" w:hAnsi="HG丸ｺﾞｼｯｸM-PRO" w:hint="eastAsia"/>
          <w:sz w:val="20"/>
          <w:szCs w:val="20"/>
        </w:rPr>
        <w:t>医療機関。現在は５医療機関に</w:t>
      </w:r>
      <w:r w:rsidR="00CB2A4E" w:rsidRPr="008E6D01">
        <w:rPr>
          <w:rFonts w:ascii="HG丸ｺﾞｼｯｸM-PRO" w:eastAsia="HG丸ｺﾞｼｯｸM-PRO" w:hAnsi="HG丸ｺﾞｼｯｸM-PRO" w:hint="eastAsia"/>
          <w:sz w:val="20"/>
          <w:szCs w:val="20"/>
        </w:rPr>
        <w:t>よる輪番制で担当。</w:t>
      </w:r>
    </w:p>
    <w:p w:rsidR="00CB2A4E" w:rsidRPr="00D71673" w:rsidRDefault="00CB2A4E" w:rsidP="00CB2A4E">
      <w:pPr>
        <w:rPr>
          <w:rFonts w:ascii="HG丸ｺﾞｼｯｸM-PRO" w:eastAsia="HG丸ｺﾞｼｯｸM-PRO" w:hAnsi="HG丸ｺﾞｼｯｸM-PRO"/>
          <w:szCs w:val="24"/>
        </w:rPr>
      </w:pPr>
      <w:r w:rsidRPr="008E6D01">
        <w:rPr>
          <w:rFonts w:ascii="HG丸ｺﾞｼｯｸM-PRO" w:eastAsia="HG丸ｺﾞｼｯｸM-PRO" w:hAnsi="HG丸ｺﾞｼｯｸM-PRO" w:hint="eastAsia"/>
          <w:szCs w:val="24"/>
        </w:rPr>
        <w:t xml:space="preserve">　</w:t>
      </w:r>
      <w:r w:rsidR="004A3915" w:rsidRPr="008E6D01">
        <w:rPr>
          <w:rFonts w:ascii="HG丸ｺﾞｼｯｸM-PRO" w:eastAsia="HG丸ｺﾞｼｯｸM-PRO" w:hAnsi="HG丸ｺﾞｼｯｸM-PRO" w:hint="eastAsia"/>
          <w:szCs w:val="24"/>
        </w:rPr>
        <w:t>都立</w:t>
      </w:r>
      <w:r w:rsidR="006A0014" w:rsidRPr="008E6D01">
        <w:rPr>
          <w:rFonts w:ascii="HG丸ｺﾞｼｯｸM-PRO" w:eastAsia="HG丸ｺﾞｼｯｸM-PRO" w:hAnsi="HG丸ｺﾞｼｯｸM-PRO" w:hint="eastAsia"/>
          <w:szCs w:val="24"/>
        </w:rPr>
        <w:t>（</w:t>
      </w:r>
      <w:r w:rsidR="004A3915" w:rsidRPr="008E6D01">
        <w:rPr>
          <w:rFonts w:ascii="HG丸ｺﾞｼｯｸM-PRO" w:eastAsia="HG丸ｺﾞｼｯｸM-PRO" w:hAnsi="HG丸ｺﾞｼｯｸM-PRO" w:hint="eastAsia"/>
          <w:szCs w:val="24"/>
        </w:rPr>
        <w:t>総合</w:t>
      </w:r>
      <w:r w:rsidR="006A0014" w:rsidRPr="008E6D01">
        <w:rPr>
          <w:rFonts w:ascii="HG丸ｺﾞｼｯｸM-PRO" w:eastAsia="HG丸ｺﾞｼｯｸM-PRO" w:hAnsi="HG丸ｺﾞｼｯｸM-PRO" w:hint="eastAsia"/>
          <w:szCs w:val="24"/>
        </w:rPr>
        <w:t>）</w:t>
      </w:r>
      <w:r w:rsidR="009977C0" w:rsidRPr="008E6D01">
        <w:rPr>
          <w:rFonts w:ascii="HG丸ｺﾞｼｯｸM-PRO" w:eastAsia="HG丸ｺﾞｼｯｸM-PRO" w:hAnsi="HG丸ｺﾞｼｯｸM-PRO" w:hint="eastAsia"/>
          <w:szCs w:val="24"/>
        </w:rPr>
        <w:t>精神保健福祉センターにおいて</w:t>
      </w:r>
      <w:r w:rsidR="004A3915" w:rsidRPr="008E6D01">
        <w:rPr>
          <w:rFonts w:ascii="HG丸ｺﾞｼｯｸM-PRO" w:eastAsia="HG丸ｺﾞｼｯｸM-PRO" w:hAnsi="HG丸ｺﾞｼｯｸM-PRO" w:hint="eastAsia"/>
          <w:szCs w:val="24"/>
        </w:rPr>
        <w:t>は、アウトリーチ支援や短期宿泊事業について、区市町村、</w:t>
      </w:r>
      <w:r w:rsidR="009977C0" w:rsidRPr="008E6D01">
        <w:rPr>
          <w:rFonts w:ascii="HG丸ｺﾞｼｯｸM-PRO" w:eastAsia="HG丸ｺﾞｼｯｸM-PRO" w:hAnsi="HG丸ｺﾞｼｯｸM-PRO" w:hint="eastAsia"/>
          <w:szCs w:val="24"/>
        </w:rPr>
        <w:t>保健所</w:t>
      </w:r>
      <w:r w:rsidR="004A3915" w:rsidRPr="008E6D01">
        <w:rPr>
          <w:rFonts w:ascii="HG丸ｺﾞｼｯｸM-PRO" w:eastAsia="HG丸ｺﾞｼｯｸM-PRO" w:hAnsi="HG丸ｺﾞｼｯｸM-PRO" w:hint="eastAsia"/>
          <w:szCs w:val="24"/>
        </w:rPr>
        <w:t>、民間医療機関</w:t>
      </w:r>
      <w:r w:rsidR="009977C0" w:rsidRPr="008E6D01">
        <w:rPr>
          <w:rFonts w:ascii="HG丸ｺﾞｼｯｸM-PRO" w:eastAsia="HG丸ｺﾞｼｯｸM-PRO" w:hAnsi="HG丸ｺﾞｼｯｸM-PRO" w:hint="eastAsia"/>
          <w:szCs w:val="24"/>
        </w:rPr>
        <w:t>等と</w:t>
      </w:r>
      <w:r w:rsidR="004A3915" w:rsidRPr="008E6D01">
        <w:rPr>
          <w:rFonts w:ascii="HG丸ｺﾞｼｯｸM-PRO" w:eastAsia="HG丸ｺﾞｼｯｸM-PRO" w:hAnsi="HG丸ｺﾞｼｯｸM-PRO" w:hint="eastAsia"/>
          <w:szCs w:val="24"/>
        </w:rPr>
        <w:t>の役割分担と</w:t>
      </w:r>
      <w:r w:rsidR="009977C0" w:rsidRPr="008E6D01">
        <w:rPr>
          <w:rFonts w:ascii="HG丸ｺﾞｼｯｸM-PRO" w:eastAsia="HG丸ｺﾞｼｯｸM-PRO" w:hAnsi="HG丸ｺﾞｼｯｸM-PRO" w:hint="eastAsia"/>
          <w:szCs w:val="24"/>
        </w:rPr>
        <w:t>連携</w:t>
      </w:r>
      <w:r w:rsidR="004A3915" w:rsidRPr="008E6D01">
        <w:rPr>
          <w:rFonts w:ascii="HG丸ｺﾞｼｯｸM-PRO" w:eastAsia="HG丸ｺﾞｼｯｸM-PRO" w:hAnsi="HG丸ｺﾞｼｯｸM-PRO" w:hint="eastAsia"/>
          <w:szCs w:val="24"/>
        </w:rPr>
        <w:t>強化を図り、</w:t>
      </w:r>
      <w:r w:rsidR="009977C0" w:rsidRPr="008E6D01">
        <w:rPr>
          <w:rFonts w:ascii="HG丸ｺﾞｼｯｸM-PRO" w:eastAsia="HG丸ｺﾞｼｯｸM-PRO" w:hAnsi="HG丸ｺﾞｼｯｸM-PRO" w:hint="eastAsia"/>
          <w:szCs w:val="24"/>
        </w:rPr>
        <w:t>より身近な地域へ支援技術の普及</w:t>
      </w:r>
      <w:r w:rsidR="004A3915" w:rsidRPr="008E6D01">
        <w:rPr>
          <w:rFonts w:ascii="HG丸ｺﾞｼｯｸM-PRO" w:eastAsia="HG丸ｺﾞｼｯｸM-PRO" w:hAnsi="HG丸ｺﾞｼｯｸM-PRO" w:hint="eastAsia"/>
          <w:szCs w:val="24"/>
        </w:rPr>
        <w:t>を進めるなど、地域における支援体制の充実を図ります。</w:t>
      </w:r>
    </w:p>
    <w:p w:rsidR="00474784" w:rsidRDefault="00474784" w:rsidP="00474784">
      <w:pPr>
        <w:rPr>
          <w:szCs w:val="24"/>
        </w:rPr>
      </w:pPr>
    </w:p>
    <w:p w:rsidR="00D17B69" w:rsidRDefault="00D17B69" w:rsidP="00474784">
      <w:pPr>
        <w:rPr>
          <w:szCs w:val="24"/>
        </w:rPr>
      </w:pPr>
    </w:p>
    <w:p w:rsidR="00D17B69" w:rsidRDefault="00D17B69" w:rsidP="00474784">
      <w:pPr>
        <w:rPr>
          <w:szCs w:val="24"/>
        </w:rPr>
      </w:pPr>
    </w:p>
    <w:p w:rsidR="00D17B69" w:rsidRDefault="00D17B69" w:rsidP="00474784">
      <w:pPr>
        <w:rPr>
          <w:szCs w:val="24"/>
        </w:rPr>
      </w:pPr>
    </w:p>
    <w:p w:rsidR="00D17B69" w:rsidRDefault="00D17B69" w:rsidP="00474784">
      <w:pPr>
        <w:rPr>
          <w:szCs w:val="24"/>
        </w:rPr>
      </w:pPr>
    </w:p>
    <w:p w:rsidR="00D17B69" w:rsidRDefault="00D17B69" w:rsidP="00474784">
      <w:pPr>
        <w:rPr>
          <w:szCs w:val="24"/>
        </w:rPr>
      </w:pPr>
    </w:p>
    <w:p w:rsidR="00D17B69" w:rsidRDefault="00D17B69" w:rsidP="00474784">
      <w:pPr>
        <w:rPr>
          <w:szCs w:val="24"/>
        </w:rPr>
      </w:pPr>
    </w:p>
    <w:p w:rsidR="00D17B69" w:rsidRDefault="00D17B69" w:rsidP="00474784">
      <w:pPr>
        <w:rPr>
          <w:szCs w:val="24"/>
        </w:rPr>
      </w:pPr>
    </w:p>
    <w:p w:rsidR="00D17B69" w:rsidRDefault="00D17B69" w:rsidP="00474784">
      <w:pPr>
        <w:rPr>
          <w:szCs w:val="24"/>
        </w:rPr>
      </w:pPr>
    </w:p>
    <w:p w:rsidR="00D17B69" w:rsidRDefault="00D17B69" w:rsidP="00474784">
      <w:pPr>
        <w:rPr>
          <w:szCs w:val="24"/>
        </w:rPr>
      </w:pPr>
    </w:p>
    <w:p w:rsidR="008E6D01" w:rsidRDefault="008E6D01" w:rsidP="00474784">
      <w:pPr>
        <w:rPr>
          <w:szCs w:val="24"/>
        </w:rPr>
      </w:pPr>
    </w:p>
    <w:p w:rsidR="00D17B69" w:rsidRDefault="00D17B69" w:rsidP="00474784">
      <w:pPr>
        <w:rPr>
          <w:szCs w:val="24"/>
        </w:rPr>
      </w:pPr>
    </w:p>
    <w:p w:rsidR="00D17B69" w:rsidRPr="00D71673" w:rsidRDefault="00D17B69" w:rsidP="00474784">
      <w:pPr>
        <w:rPr>
          <w:szCs w:val="24"/>
        </w:rPr>
      </w:pPr>
    </w:p>
    <w:p w:rsidR="00474784" w:rsidRPr="008E6D01" w:rsidRDefault="00C83279" w:rsidP="00474784">
      <w:pPr>
        <w:rPr>
          <w:rFonts w:ascii="HGSｺﾞｼｯｸE" w:eastAsia="HGSｺﾞｼｯｸE" w:hAnsi="HGSｺﾞｼｯｸE"/>
          <w:szCs w:val="24"/>
        </w:rPr>
      </w:pPr>
      <w:r>
        <w:rPr>
          <w:rFonts w:ascii="HGSｺﾞｼｯｸE" w:eastAsia="HGSｺﾞｼｯｸE" w:hAnsi="HGSｺﾞｼｯｸE" w:hint="eastAsia"/>
          <w:noProof/>
          <w:szCs w:val="24"/>
        </w:rPr>
        <w:lastRenderedPageBreak/>
        <w:drawing>
          <wp:anchor distT="0" distB="0" distL="114300" distR="114300" simplePos="0" relativeHeight="251700224"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42" name="JAVISCODE032-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474784" w:rsidRPr="008E6D01">
        <w:rPr>
          <w:rFonts w:ascii="HGSｺﾞｼｯｸE" w:eastAsia="HGSｺﾞｼｯｸE" w:hAnsi="HGSｺﾞｼｯｸE" w:hint="eastAsia"/>
          <w:szCs w:val="24"/>
        </w:rPr>
        <w:t>（重症心身障害児（</w:t>
      </w:r>
      <w:r w:rsidR="00E564AD">
        <w:rPr>
          <w:rFonts w:ascii="HGSｺﾞｼｯｸE" w:eastAsia="HGSｺﾞｼｯｸE" w:hAnsi="HGSｺﾞｼｯｸE" w:hint="eastAsia"/>
          <w:szCs w:val="24"/>
        </w:rPr>
        <w:t>しゃ</w:t>
      </w:r>
      <w:r w:rsidR="00474784" w:rsidRPr="008E6D01">
        <w:rPr>
          <w:rFonts w:ascii="HGSｺﾞｼｯｸE" w:eastAsia="HGSｺﾞｼｯｸE" w:hAnsi="HGSｺﾞｼｯｸE" w:hint="eastAsia"/>
          <w:szCs w:val="24"/>
        </w:rPr>
        <w:t>））</w:t>
      </w:r>
    </w:p>
    <w:p w:rsidR="00474784" w:rsidRPr="008E6D01" w:rsidRDefault="00E564AD" w:rsidP="00F46065">
      <w:pPr>
        <w:ind w:firstLineChars="100" w:firstLine="240"/>
        <w:rPr>
          <w:rFonts w:ascii="HG丸ｺﾞｼｯｸM-PRO" w:eastAsia="HG丸ｺﾞｼｯｸM-PRO" w:hAnsi="HG丸ｺﾞｼｯｸM-PRO"/>
          <w:szCs w:val="24"/>
        </w:rPr>
      </w:pPr>
      <w:r>
        <w:rPr>
          <w:rFonts w:ascii="HG丸ｺﾞｼｯｸM-PRO" w:eastAsia="HG丸ｺﾞｼｯｸM-PRO" w:hAnsi="HG丸ｺﾞｼｯｸM-PRO" w:hint="eastAsia"/>
          <w:szCs w:val="24"/>
        </w:rPr>
        <w:t>重症心身障害児（しゃ</w:t>
      </w:r>
      <w:r w:rsidR="00474784" w:rsidRPr="008E6D01">
        <w:rPr>
          <w:rFonts w:ascii="HG丸ｺﾞｼｯｸM-PRO" w:eastAsia="HG丸ｺﾞｼｯｸM-PRO" w:hAnsi="HG丸ｺﾞｼｯｸM-PRO" w:hint="eastAsia"/>
          <w:szCs w:val="24"/>
        </w:rPr>
        <w:t>）については、保健・医療・福祉の連携体制の強化や身近な地域での診療体制の確保を進めるとともに、ＮＩＣＵ等の医療機関に入院している高度な医療的ケアを必要とする重症心身障害児が、円滑に在宅に移行するための早期療育支援などを行います。</w:t>
      </w:r>
    </w:p>
    <w:p w:rsidR="00474784" w:rsidRPr="008E6D01" w:rsidRDefault="00ED397C" w:rsidP="00F46065">
      <w:pPr>
        <w:ind w:firstLineChars="100" w:firstLine="240"/>
        <w:rPr>
          <w:rFonts w:ascii="HG丸ｺﾞｼｯｸM-PRO" w:eastAsia="HG丸ｺﾞｼｯｸM-PRO" w:hAnsi="HG丸ｺﾞｼｯｸM-PRO"/>
          <w:szCs w:val="24"/>
        </w:rPr>
      </w:pPr>
      <w:r w:rsidRPr="008E6D01">
        <w:rPr>
          <w:rFonts w:ascii="HG丸ｺﾞｼｯｸM-PRO" w:eastAsia="HG丸ｺﾞｼｯｸM-PRO" w:hAnsi="HG丸ｺﾞｼｯｸM-PRO" w:hint="eastAsia"/>
          <w:szCs w:val="24"/>
        </w:rPr>
        <w:t>「</w:t>
      </w:r>
      <w:r w:rsidR="00474784" w:rsidRPr="008E6D01">
        <w:rPr>
          <w:rFonts w:ascii="HG丸ｺﾞｼｯｸM-PRO" w:eastAsia="HG丸ｺﾞｼｯｸM-PRO" w:hAnsi="HG丸ｺﾞｼｯｸM-PRO" w:hint="eastAsia"/>
          <w:szCs w:val="24"/>
        </w:rPr>
        <w:t>障害者・障害児地域生活支援３か年プラン」により、日中活動の場、短期入所などの地域のサービス基盤の充実を図</w:t>
      </w:r>
      <w:r w:rsidR="00F267CD" w:rsidRPr="008E6D01">
        <w:rPr>
          <w:rFonts w:ascii="HG丸ｺﾞｼｯｸM-PRO" w:eastAsia="HG丸ｺﾞｼｯｸM-PRO" w:hAnsi="HG丸ｺﾞｼｯｸM-PRO" w:hint="eastAsia"/>
          <w:szCs w:val="24"/>
        </w:rPr>
        <w:t>るとともに、</w:t>
      </w:r>
      <w:r w:rsidR="00474784" w:rsidRPr="008E6D01">
        <w:rPr>
          <w:rFonts w:ascii="HG丸ｺﾞｼｯｸM-PRO" w:eastAsia="HG丸ｺﾞｼｯｸM-PRO" w:hAnsi="HG丸ｺﾞｼｯｸM-PRO" w:hint="eastAsia"/>
          <w:szCs w:val="24"/>
        </w:rPr>
        <w:t>通所事業やショートステイ事業において、</w:t>
      </w:r>
      <w:r w:rsidR="00CA4A51" w:rsidRPr="008E6D01">
        <w:rPr>
          <w:rFonts w:ascii="HG丸ｺﾞｼｯｸM-PRO" w:eastAsia="HG丸ｺﾞｼｯｸM-PRO" w:hAnsi="HG丸ｺﾞｼｯｸM-PRO" w:hint="eastAsia"/>
          <w:szCs w:val="24"/>
        </w:rPr>
        <w:t>高い看護技術を持った看護師を受入促進員として</w:t>
      </w:r>
      <w:r w:rsidR="00474784" w:rsidRPr="008E6D01">
        <w:rPr>
          <w:rFonts w:ascii="HG丸ｺﾞｼｯｸM-PRO" w:eastAsia="HG丸ｺﾞｼｯｸM-PRO" w:hAnsi="HG丸ｺﾞｼｯｸM-PRO" w:hint="eastAsia"/>
          <w:szCs w:val="24"/>
        </w:rPr>
        <w:t>配置し、医療ニーズの高い利用者を安全かつ安定的に受け入れるための体制を整備し、適切な療育環境の確保を進め</w:t>
      </w:r>
      <w:r w:rsidR="00F267CD" w:rsidRPr="008E6D01">
        <w:rPr>
          <w:rFonts w:ascii="HG丸ｺﾞｼｯｸM-PRO" w:eastAsia="HG丸ｺﾞｼｯｸM-PRO" w:hAnsi="HG丸ｺﾞｼｯｸM-PRO" w:hint="eastAsia"/>
          <w:szCs w:val="24"/>
        </w:rPr>
        <w:t>ます。</w:t>
      </w:r>
      <w:r w:rsidR="00CA4A51" w:rsidRPr="008E6D01">
        <w:rPr>
          <w:rFonts w:ascii="HG丸ｺﾞｼｯｸM-PRO" w:eastAsia="HG丸ｺﾞｼｯｸM-PRO" w:hAnsi="HG丸ｺﾞｼｯｸM-PRO" w:hint="eastAsia"/>
          <w:szCs w:val="24"/>
        </w:rPr>
        <w:t>また</w:t>
      </w:r>
      <w:r w:rsidR="00F267CD" w:rsidRPr="008E6D01">
        <w:rPr>
          <w:rFonts w:ascii="HG丸ｺﾞｼｯｸM-PRO" w:eastAsia="HG丸ｺﾞｼｯｸM-PRO" w:hAnsi="HG丸ｺﾞｼｯｸM-PRO" w:hint="eastAsia"/>
          <w:szCs w:val="24"/>
        </w:rPr>
        <w:t>、</w:t>
      </w:r>
      <w:r w:rsidR="00474784" w:rsidRPr="008E6D01">
        <w:rPr>
          <w:rFonts w:ascii="HG丸ｺﾞｼｯｸM-PRO" w:eastAsia="HG丸ｺﾞｼｯｸM-PRO" w:hAnsi="HG丸ｺﾞｼｯｸM-PRO" w:hint="eastAsia"/>
          <w:szCs w:val="24"/>
        </w:rPr>
        <w:t>家族支援のためのレスパイトケアを行う区市町村を支援します。</w:t>
      </w:r>
    </w:p>
    <w:p w:rsidR="00474784" w:rsidRPr="008E6D01" w:rsidRDefault="00474784" w:rsidP="00ED397C">
      <w:pPr>
        <w:rPr>
          <w:szCs w:val="24"/>
        </w:rPr>
      </w:pPr>
    </w:p>
    <w:p w:rsidR="00ED397C" w:rsidRPr="008E6D01" w:rsidRDefault="00E564AD" w:rsidP="00ED397C">
      <w:pPr>
        <w:rPr>
          <w:rFonts w:ascii="HGSｺﾞｼｯｸE" w:eastAsia="HGSｺﾞｼｯｸE" w:hAnsi="HGSｺﾞｼｯｸE"/>
          <w:szCs w:val="24"/>
        </w:rPr>
      </w:pPr>
      <w:r>
        <w:rPr>
          <w:rFonts w:ascii="HGSｺﾞｼｯｸE" w:eastAsia="HGSｺﾞｼｯｸE" w:hAnsi="HGSｺﾞｼｯｸE" w:hint="eastAsia"/>
          <w:szCs w:val="24"/>
        </w:rPr>
        <w:t>（発達障害児（しゃ</w:t>
      </w:r>
      <w:r w:rsidR="00ED397C" w:rsidRPr="008E6D01">
        <w:rPr>
          <w:rFonts w:ascii="HGSｺﾞｼｯｸE" w:eastAsia="HGSｺﾞｼｯｸE" w:hAnsi="HGSｺﾞｼｯｸE" w:hint="eastAsia"/>
          <w:szCs w:val="24"/>
        </w:rPr>
        <w:t>））</w:t>
      </w:r>
    </w:p>
    <w:p w:rsidR="00601BB9" w:rsidRPr="008E6D01" w:rsidRDefault="00541A25" w:rsidP="007E08DC">
      <w:pPr>
        <w:rPr>
          <w:rFonts w:ascii="HG丸ｺﾞｼｯｸM-PRO" w:eastAsia="HG丸ｺﾞｼｯｸM-PRO" w:hAnsi="HG丸ｺﾞｼｯｸM-PRO"/>
          <w:szCs w:val="24"/>
        </w:rPr>
      </w:pPr>
      <w:r w:rsidRPr="008E6D01">
        <w:rPr>
          <w:rFonts w:hint="eastAsia"/>
          <w:szCs w:val="24"/>
        </w:rPr>
        <w:t xml:space="preserve">　</w:t>
      </w:r>
      <w:r w:rsidRPr="008E6D01">
        <w:rPr>
          <w:rFonts w:ascii="HG丸ｺﾞｼｯｸM-PRO" w:eastAsia="HG丸ｺﾞｼｯｸM-PRO" w:hAnsi="HG丸ｺﾞｼｯｸM-PRO" w:hint="eastAsia"/>
          <w:szCs w:val="24"/>
        </w:rPr>
        <w:t>発達障害に対する支援拠点の整備や保健センター、保育所・幼稚園などの関係機関の連携促進など、区市町村が行う発達障害の早期発見・早期支援の体制の構築や成人の発達障害者支援の取組を支援していきます。</w:t>
      </w:r>
    </w:p>
    <w:p w:rsidR="007E08DC" w:rsidRPr="008E6D01" w:rsidRDefault="00E564AD" w:rsidP="00F46065">
      <w:pPr>
        <w:ind w:firstLineChars="100" w:firstLine="240"/>
        <w:rPr>
          <w:rFonts w:ascii="HG丸ｺﾞｼｯｸM-PRO" w:eastAsia="HG丸ｺﾞｼｯｸM-PRO" w:hAnsi="HG丸ｺﾞｼｯｸM-PRO"/>
          <w:szCs w:val="24"/>
        </w:rPr>
      </w:pPr>
      <w:r>
        <w:rPr>
          <w:rFonts w:ascii="HG丸ｺﾞｼｯｸM-PRO" w:eastAsia="HG丸ｺﾞｼｯｸM-PRO" w:hAnsi="HG丸ｺﾞｼｯｸM-PRO" w:hint="eastAsia"/>
          <w:szCs w:val="24"/>
        </w:rPr>
        <w:t>発達障害児（しゃ</w:t>
      </w:r>
      <w:r w:rsidR="007E08DC" w:rsidRPr="008E6D01">
        <w:rPr>
          <w:rFonts w:ascii="HG丸ｺﾞｼｯｸM-PRO" w:eastAsia="HG丸ｺﾞｼｯｸM-PRO" w:hAnsi="HG丸ｺﾞｼｯｸM-PRO" w:hint="eastAsia"/>
          <w:szCs w:val="24"/>
        </w:rPr>
        <w:t>）のライフステージに応じた支援体制を充実するため、</w:t>
      </w:r>
      <w:r w:rsidR="00B4532B" w:rsidRPr="008E6D01">
        <w:rPr>
          <w:rFonts w:ascii="HG丸ｺﾞｼｯｸM-PRO" w:eastAsia="HG丸ｺﾞｼｯｸM-PRO" w:hAnsi="HG丸ｺﾞｼｯｸM-PRO" w:hint="eastAsia"/>
          <w:szCs w:val="24"/>
        </w:rPr>
        <w:t>これまで</w:t>
      </w:r>
      <w:r w:rsidR="007E08DC" w:rsidRPr="008E6D01">
        <w:rPr>
          <w:rFonts w:ascii="HG丸ｺﾞｼｯｸM-PRO" w:eastAsia="HG丸ｺﾞｼｯｸM-PRO" w:hAnsi="HG丸ｺﾞｼｯｸM-PRO" w:hint="eastAsia"/>
          <w:szCs w:val="24"/>
        </w:rPr>
        <w:t>区市町村が取り組んできた</w:t>
      </w:r>
      <w:r w:rsidR="00EA6FE1" w:rsidRPr="008E6D01">
        <w:rPr>
          <w:rFonts w:ascii="HG丸ｺﾞｼｯｸM-PRO" w:eastAsia="HG丸ｺﾞｼｯｸM-PRO" w:hAnsi="HG丸ｺﾞｼｯｸM-PRO" w:hint="eastAsia"/>
          <w:szCs w:val="24"/>
        </w:rPr>
        <w:t>事例等を</w:t>
      </w:r>
      <w:r w:rsidR="007E08DC" w:rsidRPr="008E6D01">
        <w:rPr>
          <w:rFonts w:ascii="HG丸ｺﾞｼｯｸM-PRO" w:eastAsia="HG丸ｺﾞｼｯｸM-PRO" w:hAnsi="HG丸ｺﾞｼｯｸM-PRO" w:hint="eastAsia"/>
          <w:szCs w:val="24"/>
        </w:rPr>
        <w:t>普及していくとともに、区市町村の相談支援員や医療機関従事者などを対象とした研修等を実施し、専門的人材の育成を行います。</w:t>
      </w:r>
    </w:p>
    <w:p w:rsidR="007E08DC" w:rsidRPr="008E6D01" w:rsidRDefault="007E08DC" w:rsidP="007E08DC">
      <w:pPr>
        <w:rPr>
          <w:rFonts w:ascii="HG丸ｺﾞｼｯｸM-PRO" w:eastAsia="HG丸ｺﾞｼｯｸM-PRO" w:hAnsi="HG丸ｺﾞｼｯｸM-PRO"/>
          <w:szCs w:val="24"/>
        </w:rPr>
      </w:pPr>
    </w:p>
    <w:p w:rsidR="007E08DC" w:rsidRPr="008E6D01" w:rsidRDefault="007E08DC" w:rsidP="007E08DC">
      <w:pPr>
        <w:rPr>
          <w:rFonts w:ascii="HGSｺﾞｼｯｸE" w:eastAsia="HGSｺﾞｼｯｸE" w:hAnsi="HGSｺﾞｼｯｸE"/>
          <w:szCs w:val="24"/>
        </w:rPr>
      </w:pPr>
      <w:r w:rsidRPr="008E6D01">
        <w:rPr>
          <w:rFonts w:ascii="HGSｺﾞｼｯｸE" w:eastAsia="HGSｺﾞｼｯｸE" w:hAnsi="HGSｺﾞｼｯｸE" w:hint="eastAsia"/>
          <w:szCs w:val="24"/>
        </w:rPr>
        <w:t>（高次脳機能障害者）</w:t>
      </w:r>
    </w:p>
    <w:p w:rsidR="007E08DC" w:rsidRPr="008E6D01" w:rsidRDefault="007E08DC" w:rsidP="00825884">
      <w:pPr>
        <w:rPr>
          <w:rFonts w:ascii="HG丸ｺﾞｼｯｸM-PRO" w:eastAsia="HG丸ｺﾞｼｯｸM-PRO" w:hAnsi="HG丸ｺﾞｼｯｸM-PRO"/>
          <w:szCs w:val="24"/>
        </w:rPr>
      </w:pPr>
      <w:r w:rsidRPr="008E6D01">
        <w:rPr>
          <w:rFonts w:hint="eastAsia"/>
          <w:szCs w:val="24"/>
        </w:rPr>
        <w:t xml:space="preserve">　</w:t>
      </w:r>
      <w:r w:rsidRPr="008E6D01">
        <w:rPr>
          <w:rFonts w:ascii="HG丸ｺﾞｼｯｸM-PRO" w:eastAsia="HG丸ｺﾞｼｯｸM-PRO" w:hAnsi="HG丸ｺﾞｼｯｸM-PRO" w:hint="eastAsia"/>
          <w:szCs w:val="24"/>
        </w:rPr>
        <w:t>二次保健医療圏の中核病院にアドバイザーを配置し、各圏域</w:t>
      </w:r>
      <w:r w:rsidR="00A43732" w:rsidRPr="008E6D01">
        <w:rPr>
          <w:rFonts w:ascii="HG丸ｺﾞｼｯｸM-PRO" w:eastAsia="HG丸ｺﾞｼｯｸM-PRO" w:hAnsi="HG丸ｺﾞｼｯｸM-PRO" w:hint="eastAsia"/>
          <w:szCs w:val="24"/>
        </w:rPr>
        <w:t>内の</w:t>
      </w:r>
      <w:r w:rsidRPr="008E6D01">
        <w:rPr>
          <w:rFonts w:ascii="HG丸ｺﾞｼｯｸM-PRO" w:eastAsia="HG丸ｺﾞｼｯｸM-PRO" w:hAnsi="HG丸ｺﾞｼｯｸM-PRO" w:hint="eastAsia"/>
          <w:szCs w:val="24"/>
        </w:rPr>
        <w:t>施設に対しリハビリテーション技術や個別支援に係る相談指導等を行うなど、地域の支援機関による対応力の向上を</w:t>
      </w:r>
      <w:r w:rsidR="00A43732" w:rsidRPr="008E6D01">
        <w:rPr>
          <w:rFonts w:ascii="HG丸ｺﾞｼｯｸM-PRO" w:eastAsia="HG丸ｺﾞｼｯｸM-PRO" w:hAnsi="HG丸ｺﾞｼｯｸM-PRO" w:hint="eastAsia"/>
          <w:szCs w:val="24"/>
        </w:rPr>
        <w:t>図り</w:t>
      </w:r>
      <w:r w:rsidRPr="008E6D01">
        <w:rPr>
          <w:rFonts w:ascii="HG丸ｺﾞｼｯｸM-PRO" w:eastAsia="HG丸ｺﾞｼｯｸM-PRO" w:hAnsi="HG丸ｺﾞｼｯｸM-PRO" w:hint="eastAsia"/>
          <w:szCs w:val="24"/>
        </w:rPr>
        <w:t>、高次脳機能障害者への切れ目のない支援体制を整備します。</w:t>
      </w:r>
    </w:p>
    <w:p w:rsidR="007E08DC" w:rsidRPr="008E6D01" w:rsidRDefault="007E08DC" w:rsidP="007E08DC">
      <w:pPr>
        <w:rPr>
          <w:rFonts w:ascii="HG丸ｺﾞｼｯｸM-PRO" w:eastAsia="HG丸ｺﾞｼｯｸM-PRO" w:hAnsi="HG丸ｺﾞｼｯｸM-PRO"/>
          <w:szCs w:val="24"/>
        </w:rPr>
      </w:pPr>
      <w:r w:rsidRPr="008E6D01">
        <w:rPr>
          <w:rFonts w:ascii="HG丸ｺﾞｼｯｸM-PRO" w:eastAsia="HG丸ｺﾞｼｯｸM-PRO" w:hAnsi="HG丸ｺﾞｼｯｸM-PRO" w:hint="eastAsia"/>
          <w:szCs w:val="24"/>
        </w:rPr>
        <w:t xml:space="preserve">　区市町村に高次脳機能障害者支援員を配置し、高次脳機能障害者とその家族に対する相談支援を実施するとともに、地域の医療機関や就労支援機関等との連携を図り、身近な地域での支援を充実します。</w:t>
      </w:r>
    </w:p>
    <w:p w:rsidR="007E08DC" w:rsidRPr="008E6D01" w:rsidRDefault="007E08DC" w:rsidP="007E08DC">
      <w:pPr>
        <w:rPr>
          <w:rFonts w:ascii="HGｺﾞｼｯｸE" w:eastAsia="HGｺﾞｼｯｸE" w:hAnsi="HGｺﾞｼｯｸE"/>
          <w:szCs w:val="24"/>
        </w:rPr>
      </w:pPr>
    </w:p>
    <w:p w:rsidR="007E08DC" w:rsidRPr="008E6D01" w:rsidRDefault="007E08DC" w:rsidP="007E08DC">
      <w:pPr>
        <w:rPr>
          <w:rFonts w:ascii="HGSｺﾞｼｯｸE" w:eastAsia="HGSｺﾞｼｯｸE" w:hAnsi="HGSｺﾞｼｯｸE"/>
          <w:szCs w:val="24"/>
        </w:rPr>
      </w:pPr>
      <w:r w:rsidRPr="008E6D01">
        <w:rPr>
          <w:rFonts w:ascii="HGSｺﾞｼｯｸE" w:eastAsia="HGSｺﾞｼｯｸE" w:hAnsi="HGSｺﾞｼｯｸE" w:hint="eastAsia"/>
          <w:szCs w:val="24"/>
        </w:rPr>
        <w:t>（難病患者）</w:t>
      </w:r>
    </w:p>
    <w:p w:rsidR="007E08DC" w:rsidRPr="008E6D01" w:rsidRDefault="00C83279" w:rsidP="00F46065">
      <w:pPr>
        <w:ind w:firstLineChars="100" w:firstLine="240"/>
        <w:rPr>
          <w:rFonts w:ascii="HG丸ｺﾞｼｯｸM-PRO" w:eastAsia="HG丸ｺﾞｼｯｸM-PRO" w:hAnsi="HG丸ｺﾞｼｯｸM-PRO"/>
        </w:rPr>
      </w:pPr>
      <w:r>
        <w:rPr>
          <w:rFonts w:ascii="HG丸ｺﾞｼｯｸM-PRO" w:eastAsia="HG丸ｺﾞｼｯｸM-PRO" w:hAnsi="HG丸ｺﾞｼｯｸM-PRO" w:hint="eastAsia"/>
          <w:noProof/>
        </w:rPr>
        <w:drawing>
          <wp:anchor distT="0" distB="0" distL="114300" distR="114300" simplePos="0" relativeHeight="251701248" behindDoc="0" locked="0" layoutInCell="1" allowOverlap="1">
            <wp:simplePos x="0" y="0"/>
            <wp:positionH relativeFrom="page">
              <wp:posOffset>575310</wp:posOffset>
            </wp:positionH>
            <wp:positionV relativeFrom="page">
              <wp:posOffset>575310</wp:posOffset>
            </wp:positionV>
            <wp:extent cx="647700" cy="647700"/>
            <wp:effectExtent l="0" t="0" r="0" b="0"/>
            <wp:wrapNone/>
            <wp:docPr id="43" name="JAVISCODE032-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7E08DC" w:rsidRPr="008E6D01">
        <w:rPr>
          <w:rFonts w:ascii="HG丸ｺﾞｼｯｸM-PRO" w:eastAsia="HG丸ｺﾞｼｯｸM-PRO" w:hAnsi="HG丸ｺﾞｼｯｸM-PRO" w:hint="eastAsia"/>
        </w:rPr>
        <w:t>難病患者が地域でより安心して生活できるよう、保健・医療・福祉の連携を推進し、入院から在宅療養までの一貫した</w:t>
      </w:r>
      <w:r w:rsidR="00314118" w:rsidRPr="008E6D01">
        <w:rPr>
          <w:rFonts w:ascii="HG丸ｺﾞｼｯｸM-PRO" w:eastAsia="HG丸ｺﾞｼｯｸM-PRO" w:hAnsi="HG丸ｺﾞｼｯｸM-PRO" w:hint="eastAsia"/>
        </w:rPr>
        <w:t>医療提供体制の整備、ネットワークの構築</w:t>
      </w:r>
      <w:r w:rsidR="007E08DC" w:rsidRPr="008E6D01">
        <w:rPr>
          <w:rFonts w:ascii="HG丸ｺﾞｼｯｸM-PRO" w:eastAsia="HG丸ｺﾞｼｯｸM-PRO" w:hAnsi="HG丸ｺﾞｼｯｸM-PRO" w:hint="eastAsia"/>
        </w:rPr>
        <w:t>等、在宅療養支援体制の充実を図ります。</w:t>
      </w:r>
    </w:p>
    <w:p w:rsidR="007E08DC" w:rsidRDefault="007E08DC" w:rsidP="00F46065">
      <w:pPr>
        <w:ind w:firstLineChars="100" w:firstLine="240"/>
        <w:rPr>
          <w:rFonts w:ascii="HG丸ｺﾞｼｯｸM-PRO" w:eastAsia="HG丸ｺﾞｼｯｸM-PRO" w:hAnsi="HG丸ｺﾞｼｯｸM-PRO"/>
        </w:rPr>
      </w:pPr>
      <w:r w:rsidRPr="008E6D01">
        <w:rPr>
          <w:rFonts w:ascii="HG丸ｺﾞｼｯｸM-PRO" w:eastAsia="HG丸ｺﾞｼｯｸM-PRO" w:hAnsi="HG丸ｺﾞｼｯｸM-PRO" w:hint="eastAsia"/>
        </w:rPr>
        <w:t>また、障害者総合支援法の対象となる疾病の拡大に伴い、難病患者等が適切にサービスを受けられるよう、制度の周知徹底を図るとともに、</w:t>
      </w:r>
      <w:r w:rsidR="00C4727D" w:rsidRPr="008E6D01">
        <w:rPr>
          <w:rFonts w:ascii="HG丸ｺﾞｼｯｸM-PRO" w:eastAsia="HG丸ｺﾞｼｯｸM-PRO" w:hAnsi="HG丸ｺﾞｼｯｸM-PRO" w:hint="eastAsia"/>
        </w:rPr>
        <w:t>難病等の特性に配慮し、</w:t>
      </w:r>
      <w:r w:rsidR="00BD073D" w:rsidRPr="008E6D01">
        <w:rPr>
          <w:rFonts w:ascii="HG丸ｺﾞｼｯｸM-PRO" w:eastAsia="HG丸ｺﾞｼｯｸM-PRO" w:hAnsi="HG丸ｺﾞｼｯｸM-PRO" w:hint="eastAsia"/>
        </w:rPr>
        <w:t>きめ細かい</w:t>
      </w:r>
      <w:r w:rsidRPr="008E6D01">
        <w:rPr>
          <w:rFonts w:ascii="HG丸ｺﾞｼｯｸM-PRO" w:eastAsia="HG丸ｺﾞｼｯｸM-PRO" w:hAnsi="HG丸ｺﾞｼｯｸM-PRO" w:hint="eastAsia"/>
        </w:rPr>
        <w:t>対応等</w:t>
      </w:r>
      <w:r w:rsidR="00C4727D" w:rsidRPr="008E6D01">
        <w:rPr>
          <w:rFonts w:ascii="HG丸ｺﾞｼｯｸM-PRO" w:eastAsia="HG丸ｺﾞｼｯｸM-PRO" w:hAnsi="HG丸ｺﾞｼｯｸM-PRO" w:hint="eastAsia"/>
        </w:rPr>
        <w:t>を行っていきます</w:t>
      </w:r>
      <w:r w:rsidRPr="008E6D01">
        <w:rPr>
          <w:rFonts w:ascii="HG丸ｺﾞｼｯｸM-PRO" w:eastAsia="HG丸ｺﾞｼｯｸM-PRO" w:hAnsi="HG丸ｺﾞｼｯｸM-PRO" w:hint="eastAsia"/>
        </w:rPr>
        <w:t>。</w:t>
      </w:r>
    </w:p>
    <w:p w:rsidR="00D17B69" w:rsidRDefault="00D17B69" w:rsidP="00F46065">
      <w:pPr>
        <w:ind w:firstLineChars="100" w:firstLine="240"/>
        <w:rPr>
          <w:rFonts w:ascii="HG丸ｺﾞｼｯｸM-PRO" w:eastAsia="HG丸ｺﾞｼｯｸM-PRO" w:hAnsi="HG丸ｺﾞｼｯｸM-PRO"/>
        </w:rPr>
      </w:pPr>
    </w:p>
    <w:p w:rsidR="00E564AD" w:rsidRDefault="00E564AD" w:rsidP="00E564AD">
      <w:pPr>
        <w:rPr>
          <w:rFonts w:ascii="HGSｺﾞｼｯｸE" w:eastAsia="HGSｺﾞｼｯｸE" w:hAnsi="HGSｺﾞｼｯｸE"/>
        </w:rPr>
      </w:pPr>
    </w:p>
    <w:p w:rsidR="00E564AD" w:rsidRPr="00844E26" w:rsidRDefault="00437DFC" w:rsidP="00E564AD">
      <w:pPr>
        <w:rPr>
          <w:rFonts w:ascii="HGSｺﾞｼｯｸE" w:eastAsia="HGSｺﾞｼｯｸE" w:hAnsi="HGSｺﾞｼｯｸE"/>
        </w:rPr>
      </w:pPr>
      <w:r>
        <w:rPr>
          <w:rFonts w:ascii="メイリオ" w:eastAsia="メイリオ" w:hAnsi="メイリオ" w:cs="メイリオ" w:hint="eastAsia"/>
          <w:noProof/>
          <w:sz w:val="20"/>
          <w:szCs w:val="20"/>
        </w:rPr>
        <w:lastRenderedPageBreak/>
        <w:drawing>
          <wp:anchor distT="0" distB="0" distL="114300" distR="114300" simplePos="0" relativeHeight="251705344" behindDoc="0" locked="0" layoutInCell="1" allowOverlap="1" wp14:anchorId="194E1784" wp14:editId="63E8D8C0">
            <wp:simplePos x="0" y="0"/>
            <wp:positionH relativeFrom="page">
              <wp:posOffset>6336665</wp:posOffset>
            </wp:positionH>
            <wp:positionV relativeFrom="page">
              <wp:posOffset>575945</wp:posOffset>
            </wp:positionV>
            <wp:extent cx="647640" cy="647640"/>
            <wp:effectExtent l="0" t="0" r="635" b="635"/>
            <wp:wrapNone/>
            <wp:docPr id="47" name="JAVISCODE034-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cstate="print">
                      <a:extLst>
                        <a:ext uri="{28A0092B-C50C-407E-A947-70E740481C1C}">
                          <a14:useLocalDpi xmlns:a14="http://schemas.microsoft.com/office/drawing/2010/main" val="0"/>
                        </a:ext>
                      </a:extLst>
                    </a:blip>
                    <a:stretch>
                      <a:fillRect/>
                    </a:stretch>
                  </pic:blipFill>
                  <pic:spPr>
                    <a:xfrm>
                      <a:off x="0" y="0"/>
                      <a:ext cx="647640" cy="647640"/>
                    </a:xfrm>
                    <a:prstGeom prst="rect">
                      <a:avLst/>
                    </a:prstGeom>
                  </pic:spPr>
                </pic:pic>
              </a:graphicData>
            </a:graphic>
            <wp14:sizeRelH relativeFrom="margin">
              <wp14:pctWidth>0</wp14:pctWidth>
            </wp14:sizeRelH>
            <wp14:sizeRelV relativeFrom="margin">
              <wp14:pctHeight>0</wp14:pctHeight>
            </wp14:sizeRelV>
          </wp:anchor>
        </w:drawing>
      </w:r>
      <w:r>
        <w:rPr>
          <w:rFonts w:ascii="HGSｺﾞｼｯｸE" w:eastAsia="HGSｺﾞｼｯｸE" w:hAnsi="HGSｺﾞｼｯｸE" w:hint="eastAsia"/>
          <w:noProof/>
        </w:rPr>
        <w:drawing>
          <wp:anchor distT="0" distB="0" distL="114300" distR="114300" simplePos="0" relativeHeight="251777024" behindDoc="0" locked="0" layoutInCell="1" allowOverlap="1" wp14:anchorId="2D1FA9D0" wp14:editId="32C268AE">
            <wp:simplePos x="0" y="0"/>
            <wp:positionH relativeFrom="page">
              <wp:posOffset>6335395</wp:posOffset>
            </wp:positionH>
            <wp:positionV relativeFrom="page">
              <wp:posOffset>9467215</wp:posOffset>
            </wp:positionV>
            <wp:extent cx="647700" cy="647700"/>
            <wp:effectExtent l="0" t="0" r="0" b="0"/>
            <wp:wrapNone/>
            <wp:docPr id="117" name="JAVISCODE033-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E564AD" w:rsidRPr="00844E26">
        <w:rPr>
          <w:rFonts w:ascii="HGSｺﾞｼｯｸE" w:eastAsia="HGSｺﾞｼｯｸE" w:hAnsi="HGSｺﾞｼｯｸE" w:hint="eastAsia"/>
        </w:rPr>
        <w:t>主な計画事業</w:t>
      </w:r>
    </w:p>
    <w:p w:rsidR="000F0CA8" w:rsidRDefault="000F0CA8" w:rsidP="00F46065">
      <w:pPr>
        <w:ind w:firstLineChars="100" w:firstLine="240"/>
        <w:rPr>
          <w:rFonts w:ascii="HG丸ｺﾞｼｯｸM-PRO" w:eastAsia="HG丸ｺﾞｼｯｸM-PRO" w:hAnsi="HG丸ｺﾞｼｯｸM-PRO"/>
        </w:rPr>
      </w:pPr>
    </w:p>
    <w:tbl>
      <w:tblPr>
        <w:tblStyle w:val="a4"/>
        <w:tblW w:w="0" w:type="auto"/>
        <w:shd w:val="clear" w:color="auto" w:fill="DAEEF3" w:themeFill="accent5" w:themeFillTint="33"/>
        <w:tblLook w:val="04A0" w:firstRow="1" w:lastRow="0" w:firstColumn="1" w:lastColumn="0" w:noHBand="0" w:noVBand="1"/>
      </w:tblPr>
      <w:tblGrid>
        <w:gridCol w:w="3369"/>
        <w:gridCol w:w="6485"/>
      </w:tblGrid>
      <w:tr w:rsidR="000F0CA8" w:rsidTr="000F0CA8">
        <w:trPr>
          <w:trHeight w:val="5027"/>
        </w:trPr>
        <w:tc>
          <w:tcPr>
            <w:tcW w:w="3369" w:type="dxa"/>
            <w:shd w:val="clear" w:color="auto" w:fill="DAEEF3" w:themeFill="accent5" w:themeFillTint="33"/>
          </w:tcPr>
          <w:p w:rsidR="000F0CA8" w:rsidRPr="000F0CA8" w:rsidRDefault="000F0CA8" w:rsidP="000F0CA8">
            <w:pPr>
              <w:spacing w:line="300" w:lineRule="exact"/>
              <w:rPr>
                <w:rFonts w:asciiTheme="majorEastAsia" w:eastAsiaTheme="majorEastAsia" w:hAnsiTheme="majorEastAsia"/>
                <w:sz w:val="22"/>
              </w:rPr>
            </w:pPr>
            <w:r>
              <w:rPr>
                <w:rFonts w:asciiTheme="majorEastAsia" w:eastAsiaTheme="majorEastAsia" w:hAnsiTheme="majorEastAsia" w:hint="eastAsia"/>
                <w:sz w:val="22"/>
              </w:rPr>
              <w:t>地</w:t>
            </w:r>
            <w:r w:rsidRPr="00F74AAE">
              <w:rPr>
                <w:rFonts w:asciiTheme="majorEastAsia" w:eastAsiaTheme="majorEastAsia" w:hAnsiTheme="majorEastAsia" w:hint="eastAsia"/>
                <w:sz w:val="22"/>
              </w:rPr>
              <w:t>域における精神科医療提供体制の整備</w:t>
            </w:r>
          </w:p>
        </w:tc>
        <w:tc>
          <w:tcPr>
            <w:tcW w:w="6485" w:type="dxa"/>
            <w:shd w:val="clear" w:color="auto" w:fill="DAEEF3" w:themeFill="accent5" w:themeFillTint="33"/>
          </w:tcPr>
          <w:p w:rsidR="000F0CA8" w:rsidRPr="00F74AAE" w:rsidRDefault="000F0CA8" w:rsidP="000F0CA8">
            <w:pPr>
              <w:spacing w:line="300" w:lineRule="exact"/>
              <w:rPr>
                <w:rFonts w:ascii="メイリオ" w:eastAsia="メイリオ" w:hAnsi="メイリオ" w:cs="メイリオ"/>
                <w:sz w:val="20"/>
                <w:szCs w:val="20"/>
              </w:rPr>
            </w:pPr>
            <w:r w:rsidRPr="00F74AAE">
              <w:rPr>
                <w:rFonts w:ascii="メイリオ" w:eastAsia="メイリオ" w:hAnsi="メイリオ" w:cs="メイリオ" w:hint="eastAsia"/>
                <w:sz w:val="20"/>
                <w:szCs w:val="20"/>
              </w:rPr>
              <w:t xml:space="preserve">　精神疾患の発症後、早期に発見・対応し、患者が身近な地域で症状に応じた適切な治療が受けられる体制を構築するとともに、精神障害者の安定した地域生活の継続を支援する。</w:t>
            </w:r>
          </w:p>
          <w:p w:rsidR="000F0CA8" w:rsidRPr="00F74AAE" w:rsidRDefault="000F0CA8" w:rsidP="000F0CA8">
            <w:pPr>
              <w:spacing w:line="300" w:lineRule="exact"/>
              <w:rPr>
                <w:rFonts w:ascii="メイリオ" w:eastAsia="メイリオ" w:hAnsi="メイリオ" w:cs="メイリオ"/>
                <w:sz w:val="20"/>
                <w:szCs w:val="20"/>
              </w:rPr>
            </w:pPr>
            <w:r w:rsidRPr="00F74AAE">
              <w:rPr>
                <w:rFonts w:ascii="メイリオ" w:eastAsia="メイリオ" w:hAnsi="メイリオ" w:cs="メイリオ" w:hint="eastAsia"/>
                <w:sz w:val="20"/>
                <w:szCs w:val="20"/>
              </w:rPr>
              <w:t>①精神科医療地域連携事業</w:t>
            </w:r>
          </w:p>
          <w:p w:rsidR="000F0CA8" w:rsidRPr="00F74AAE" w:rsidRDefault="000F0CA8" w:rsidP="000F0CA8">
            <w:pPr>
              <w:spacing w:line="300" w:lineRule="exact"/>
              <w:rPr>
                <w:rFonts w:ascii="メイリオ" w:eastAsia="メイリオ" w:hAnsi="メイリオ" w:cs="メイリオ"/>
                <w:sz w:val="20"/>
                <w:szCs w:val="20"/>
              </w:rPr>
            </w:pPr>
            <w:r w:rsidRPr="00F74AAE">
              <w:rPr>
                <w:rFonts w:ascii="メイリオ" w:eastAsia="メイリオ" w:hAnsi="メイリオ" w:cs="メイリオ" w:hint="eastAsia"/>
                <w:sz w:val="20"/>
                <w:szCs w:val="20"/>
              </w:rPr>
              <w:t xml:space="preserve">　協力医療機関の確保や医療連携を促進するためのツールの開発等を行い、精神科医療における地域連携体制の整備を図る。</w:t>
            </w:r>
          </w:p>
          <w:p w:rsidR="000F0CA8" w:rsidRPr="00F74AAE" w:rsidRDefault="000F0CA8" w:rsidP="000F0CA8">
            <w:pPr>
              <w:spacing w:line="300" w:lineRule="exact"/>
              <w:rPr>
                <w:rFonts w:ascii="メイリオ" w:eastAsia="メイリオ" w:hAnsi="メイリオ" w:cs="メイリオ"/>
                <w:sz w:val="20"/>
                <w:szCs w:val="20"/>
              </w:rPr>
            </w:pPr>
            <w:r w:rsidRPr="00F74AAE">
              <w:rPr>
                <w:rFonts w:ascii="メイリオ" w:eastAsia="メイリオ" w:hAnsi="メイリオ" w:cs="メイリオ" w:hint="eastAsia"/>
                <w:sz w:val="20"/>
                <w:szCs w:val="20"/>
              </w:rPr>
              <w:t>②アウトリーチ支援事業</w:t>
            </w:r>
          </w:p>
          <w:p w:rsidR="000F0CA8" w:rsidRPr="00F74AAE" w:rsidRDefault="000F0CA8" w:rsidP="000F0CA8">
            <w:pPr>
              <w:spacing w:line="300" w:lineRule="exact"/>
              <w:rPr>
                <w:rFonts w:ascii="メイリオ" w:eastAsia="メイリオ" w:hAnsi="メイリオ" w:cs="メイリオ"/>
                <w:sz w:val="20"/>
                <w:szCs w:val="20"/>
              </w:rPr>
            </w:pPr>
            <w:r w:rsidRPr="00F74AAE">
              <w:rPr>
                <w:rFonts w:ascii="メイリオ" w:eastAsia="メイリオ" w:hAnsi="メイリオ" w:cs="メイリオ" w:hint="eastAsia"/>
                <w:sz w:val="20"/>
                <w:szCs w:val="20"/>
              </w:rPr>
              <w:t xml:space="preserve">　医療中断等により、安定した地域生活が難しい精神障害者に区市町村等と連携し、アウトリーチ支援を実施する。</w:t>
            </w:r>
          </w:p>
          <w:p w:rsidR="000F0CA8" w:rsidRPr="00F74AAE" w:rsidRDefault="000F0CA8" w:rsidP="000F0CA8">
            <w:pPr>
              <w:spacing w:line="300" w:lineRule="exact"/>
              <w:rPr>
                <w:rFonts w:ascii="メイリオ" w:eastAsia="メイリオ" w:hAnsi="メイリオ" w:cs="メイリオ"/>
                <w:sz w:val="20"/>
                <w:szCs w:val="20"/>
              </w:rPr>
            </w:pPr>
            <w:r w:rsidRPr="00F74AAE">
              <w:rPr>
                <w:rFonts w:ascii="メイリオ" w:eastAsia="メイリオ" w:hAnsi="メイリオ" w:cs="メイリオ" w:hint="eastAsia"/>
                <w:sz w:val="20"/>
                <w:szCs w:val="20"/>
              </w:rPr>
              <w:t>③民間事業者活用型短期宿泊モデル事業</w:t>
            </w:r>
          </w:p>
          <w:p w:rsidR="000F0CA8" w:rsidRPr="00F74AAE" w:rsidRDefault="000F0CA8" w:rsidP="000F0CA8">
            <w:pPr>
              <w:spacing w:line="300" w:lineRule="exact"/>
              <w:rPr>
                <w:rFonts w:ascii="メイリオ" w:eastAsia="メイリオ" w:hAnsi="メイリオ" w:cs="メイリオ"/>
                <w:sz w:val="20"/>
                <w:szCs w:val="20"/>
              </w:rPr>
            </w:pPr>
            <w:r w:rsidRPr="00F74AAE">
              <w:rPr>
                <w:rFonts w:ascii="メイリオ" w:eastAsia="メイリオ" w:hAnsi="メイリオ" w:cs="メイリオ" w:hint="eastAsia"/>
                <w:sz w:val="20"/>
                <w:szCs w:val="20"/>
              </w:rPr>
              <w:t xml:space="preserve">　在宅の精神障害者に対して、症状が悪化する前にタイミングよく適切な医療的ケア等を提供できるよう、総合精神保健福祉センターで実施している短期宿泊事業について、将来的に民間等で実施することが可能となるような仕組みを検証する。</w:t>
            </w:r>
          </w:p>
          <w:p w:rsidR="000F0CA8" w:rsidRPr="00FD55EA" w:rsidRDefault="00FD55EA" w:rsidP="00FD55EA">
            <w:pPr>
              <w:spacing w:line="300" w:lineRule="exact"/>
              <w:rPr>
                <w:rFonts w:ascii="メイリオ" w:eastAsia="メイリオ" w:hAnsi="メイリオ" w:cs="メイリオ"/>
                <w:sz w:val="20"/>
                <w:szCs w:val="20"/>
              </w:rPr>
            </w:pPr>
            <w:r>
              <w:rPr>
                <w:rFonts w:ascii="メイリオ" w:eastAsia="メイリオ" w:hAnsi="メイリオ" w:cs="メイリオ" w:hint="eastAsia"/>
                <w:sz w:val="20"/>
                <w:szCs w:val="20"/>
              </w:rPr>
              <w:t>④精</w:t>
            </w:r>
            <w:r w:rsidR="000F0CA8" w:rsidRPr="00FD55EA">
              <w:rPr>
                <w:rFonts w:ascii="メイリオ" w:eastAsia="メイリオ" w:hAnsi="メイリオ" w:cs="メイリオ" w:hint="eastAsia"/>
                <w:sz w:val="20"/>
                <w:szCs w:val="20"/>
              </w:rPr>
              <w:t>神疾患早期発見・早期対応推進事業</w:t>
            </w:r>
          </w:p>
          <w:p w:rsidR="000F0CA8" w:rsidRPr="00F74AAE" w:rsidRDefault="000F0CA8" w:rsidP="000F0CA8">
            <w:pPr>
              <w:spacing w:line="300" w:lineRule="exact"/>
              <w:rPr>
                <w:rFonts w:ascii="メイリオ" w:eastAsia="メイリオ" w:hAnsi="メイリオ" w:cs="メイリオ"/>
                <w:sz w:val="20"/>
                <w:szCs w:val="20"/>
              </w:rPr>
            </w:pPr>
            <w:r w:rsidRPr="00F74AAE">
              <w:rPr>
                <w:rFonts w:ascii="メイリオ" w:eastAsia="メイリオ" w:hAnsi="メイリオ" w:cs="メイリオ" w:hint="eastAsia"/>
                <w:sz w:val="20"/>
                <w:szCs w:val="20"/>
              </w:rPr>
              <w:t xml:space="preserve">　精神疾患患者を早期に適切な支援につなげるよう、地域の内科等の医師に対し、精神疾患に関する知識や法制度等についての研修を行う。</w:t>
            </w:r>
          </w:p>
        </w:tc>
      </w:tr>
      <w:tr w:rsidR="000F0CA8" w:rsidTr="000F0CA8">
        <w:tc>
          <w:tcPr>
            <w:tcW w:w="3369" w:type="dxa"/>
            <w:shd w:val="clear" w:color="auto" w:fill="DAEEF3" w:themeFill="accent5" w:themeFillTint="33"/>
          </w:tcPr>
          <w:p w:rsidR="000F0CA8" w:rsidRPr="00F74AAE" w:rsidRDefault="000F0CA8" w:rsidP="000F0CA8">
            <w:pPr>
              <w:spacing w:line="300" w:lineRule="exact"/>
              <w:rPr>
                <w:rFonts w:asciiTheme="majorEastAsia" w:eastAsiaTheme="majorEastAsia" w:hAnsiTheme="majorEastAsia"/>
                <w:sz w:val="22"/>
              </w:rPr>
            </w:pPr>
            <w:r w:rsidRPr="00F74AAE">
              <w:rPr>
                <w:rFonts w:asciiTheme="majorEastAsia" w:eastAsiaTheme="majorEastAsia" w:hAnsiTheme="majorEastAsia" w:hint="eastAsia"/>
                <w:sz w:val="22"/>
              </w:rPr>
              <w:t xml:space="preserve">精神科救急医療体制の整備　</w:t>
            </w:r>
          </w:p>
          <w:p w:rsidR="000F0CA8" w:rsidRDefault="000F0CA8" w:rsidP="000F0CA8">
            <w:pPr>
              <w:spacing w:line="300" w:lineRule="exact"/>
              <w:rPr>
                <w:rFonts w:asciiTheme="majorEastAsia" w:eastAsiaTheme="majorEastAsia" w:hAnsiTheme="majorEastAsia"/>
                <w:sz w:val="22"/>
              </w:rPr>
            </w:pPr>
          </w:p>
        </w:tc>
        <w:tc>
          <w:tcPr>
            <w:tcW w:w="6485" w:type="dxa"/>
            <w:shd w:val="clear" w:color="auto" w:fill="DAEEF3" w:themeFill="accent5" w:themeFillTint="33"/>
          </w:tcPr>
          <w:p w:rsidR="000F0CA8" w:rsidRPr="00D71673" w:rsidRDefault="000F0CA8" w:rsidP="000F0CA8">
            <w:pPr>
              <w:spacing w:line="300" w:lineRule="exact"/>
              <w:rPr>
                <w:rFonts w:ascii="メイリオ" w:eastAsia="メイリオ" w:hAnsi="メイリオ" w:cs="メイリオ"/>
                <w:sz w:val="20"/>
                <w:szCs w:val="20"/>
              </w:rPr>
            </w:pPr>
            <w:r w:rsidRPr="00D71673">
              <w:rPr>
                <w:rFonts w:ascii="メイリオ" w:eastAsia="メイリオ" w:hAnsi="メイリオ" w:cs="メイリオ" w:hint="eastAsia"/>
                <w:sz w:val="20"/>
                <w:szCs w:val="20"/>
              </w:rPr>
              <w:t>・夜間及び休日における精神科救急</w:t>
            </w:r>
            <w:r w:rsidR="00E564AD">
              <w:rPr>
                <w:rFonts w:ascii="メイリオ" w:eastAsia="メイリオ" w:hAnsi="メイリオ" w:cs="メイリオ" w:hint="eastAsia"/>
                <w:sz w:val="20"/>
                <w:szCs w:val="20"/>
              </w:rPr>
              <w:t>（合併症を除く）として、都内４ブロックにそれぞれ都立病院等（ぼくとう</w:t>
            </w:r>
            <w:r w:rsidRPr="00D71673">
              <w:rPr>
                <w:rFonts w:ascii="メイリオ" w:eastAsia="メイリオ" w:hAnsi="メイリオ" w:cs="メイリオ" w:hint="eastAsia"/>
                <w:sz w:val="20"/>
                <w:szCs w:val="20"/>
              </w:rPr>
              <w:t>・豊島・松沢・多摩総合医療センター）を指定し、疾病の急発及び急変のための医療体制を確保する。</w:t>
            </w:r>
          </w:p>
          <w:p w:rsidR="000F0CA8" w:rsidRPr="00D71673" w:rsidRDefault="000F0CA8" w:rsidP="000F0CA8">
            <w:pPr>
              <w:spacing w:line="300" w:lineRule="exact"/>
              <w:rPr>
                <w:rFonts w:ascii="メイリオ" w:eastAsia="メイリオ" w:hAnsi="メイリオ" w:cs="メイリオ"/>
                <w:sz w:val="20"/>
                <w:szCs w:val="20"/>
              </w:rPr>
            </w:pPr>
            <w:r w:rsidRPr="00D71673">
              <w:rPr>
                <w:rFonts w:ascii="メイリオ" w:eastAsia="メイリオ" w:hAnsi="メイリオ" w:cs="メイリオ" w:hint="eastAsia"/>
                <w:sz w:val="20"/>
                <w:szCs w:val="20"/>
              </w:rPr>
              <w:t>・あわせて、民間医療機関等の協力を得て、精神科初期、二次（救急身体合併症を含む）救急医療体制を確保するとともに、精神科</w:t>
            </w:r>
            <w:r w:rsidR="00942202" w:rsidRPr="00D71673">
              <w:rPr>
                <w:rFonts w:ascii="メイリオ" w:eastAsia="メイリオ" w:hAnsi="メイリオ" w:cs="メイリオ" w:hint="eastAsia"/>
                <w:sz w:val="20"/>
                <w:szCs w:val="20"/>
              </w:rPr>
              <w:t>救急医療情報センターを設置し、精神科救急患者のトリアージ及び</w:t>
            </w:r>
            <w:r w:rsidRPr="00D71673">
              <w:rPr>
                <w:rFonts w:ascii="メイリオ" w:eastAsia="メイリオ" w:hAnsi="メイリオ" w:cs="メイリオ" w:hint="eastAsia"/>
                <w:sz w:val="20"/>
                <w:szCs w:val="20"/>
              </w:rPr>
              <w:t>医療機関</w:t>
            </w:r>
            <w:r w:rsidR="00942202" w:rsidRPr="00D71673">
              <w:rPr>
                <w:rFonts w:ascii="メイリオ" w:eastAsia="メイリオ" w:hAnsi="メイリオ" w:cs="メイリオ" w:hint="eastAsia"/>
                <w:sz w:val="20"/>
                <w:szCs w:val="20"/>
              </w:rPr>
              <w:t>と</w:t>
            </w:r>
            <w:r w:rsidRPr="00D71673">
              <w:rPr>
                <w:rFonts w:ascii="メイリオ" w:eastAsia="メイリオ" w:hAnsi="メイリオ" w:cs="メイリオ" w:hint="eastAsia"/>
                <w:sz w:val="20"/>
                <w:szCs w:val="20"/>
              </w:rPr>
              <w:t>の</w:t>
            </w:r>
            <w:r w:rsidR="00942202" w:rsidRPr="00D71673">
              <w:rPr>
                <w:rFonts w:ascii="メイリオ" w:eastAsia="メイリオ" w:hAnsi="メイリオ" w:cs="メイリオ" w:hint="eastAsia"/>
                <w:sz w:val="20"/>
                <w:szCs w:val="20"/>
              </w:rPr>
              <w:t>連絡調整</w:t>
            </w:r>
            <w:r w:rsidRPr="00D71673">
              <w:rPr>
                <w:rFonts w:ascii="メイリオ" w:eastAsia="メイリオ" w:hAnsi="メイリオ" w:cs="メイリオ" w:hint="eastAsia"/>
                <w:sz w:val="20"/>
                <w:szCs w:val="20"/>
              </w:rPr>
              <w:t>を行う。</w:t>
            </w:r>
          </w:p>
        </w:tc>
      </w:tr>
      <w:tr w:rsidR="000F0CA8" w:rsidTr="000F0CA8">
        <w:tc>
          <w:tcPr>
            <w:tcW w:w="3369" w:type="dxa"/>
            <w:shd w:val="clear" w:color="auto" w:fill="DAEEF3" w:themeFill="accent5" w:themeFillTint="33"/>
          </w:tcPr>
          <w:p w:rsidR="000F0CA8" w:rsidRPr="00EE371E" w:rsidRDefault="000F0CA8" w:rsidP="000F0CA8">
            <w:pPr>
              <w:spacing w:line="300" w:lineRule="exact"/>
              <w:rPr>
                <w:rFonts w:asciiTheme="majorEastAsia" w:eastAsiaTheme="majorEastAsia" w:hAnsiTheme="majorEastAsia"/>
                <w:sz w:val="22"/>
              </w:rPr>
            </w:pPr>
            <w:r>
              <w:rPr>
                <w:rFonts w:asciiTheme="majorEastAsia" w:eastAsiaTheme="majorEastAsia" w:hAnsiTheme="majorEastAsia" w:hint="eastAsia"/>
                <w:sz w:val="22"/>
              </w:rPr>
              <w:t>地域精神科身体合併症救急連携事業</w:t>
            </w:r>
          </w:p>
        </w:tc>
        <w:tc>
          <w:tcPr>
            <w:tcW w:w="6485" w:type="dxa"/>
            <w:shd w:val="clear" w:color="auto" w:fill="DAEEF3" w:themeFill="accent5" w:themeFillTint="33"/>
          </w:tcPr>
          <w:p w:rsidR="000F0CA8" w:rsidRPr="00D71673" w:rsidRDefault="000F0CA8" w:rsidP="000F0CA8">
            <w:pPr>
              <w:spacing w:line="300" w:lineRule="exact"/>
              <w:rPr>
                <w:rFonts w:ascii="メイリオ" w:eastAsia="メイリオ" w:hAnsi="メイリオ" w:cs="メイリオ"/>
                <w:sz w:val="20"/>
                <w:szCs w:val="20"/>
              </w:rPr>
            </w:pPr>
            <w:r w:rsidRPr="00D71673">
              <w:rPr>
                <w:rFonts w:ascii="メイリオ" w:eastAsia="メイリオ" w:hAnsi="メイリオ" w:cs="メイリオ" w:hint="eastAsia"/>
                <w:sz w:val="20"/>
                <w:szCs w:val="20"/>
              </w:rPr>
              <w:t>・一般救急との円滑な連携を構築し、精神身体合併症患者をできる限り地域で受け入れられるよう、地域における精神科の拠点となる医療機関に医師等を配置するとともに、地域の精神科医療機関相互の連携体制を構築するための会議を設置し、拠点医療機関を核とした、地域における精神科医療機関の相談、受入体制の整備を図る。</w:t>
            </w:r>
          </w:p>
        </w:tc>
      </w:tr>
      <w:tr w:rsidR="000F0CA8" w:rsidTr="000F0CA8">
        <w:tc>
          <w:tcPr>
            <w:tcW w:w="3369" w:type="dxa"/>
            <w:shd w:val="clear" w:color="auto" w:fill="DAEEF3" w:themeFill="accent5" w:themeFillTint="33"/>
          </w:tcPr>
          <w:p w:rsidR="000F0CA8" w:rsidRPr="00EE371E" w:rsidRDefault="000F0CA8" w:rsidP="000F0CA8">
            <w:pPr>
              <w:spacing w:line="300" w:lineRule="exact"/>
              <w:rPr>
                <w:rFonts w:asciiTheme="majorEastAsia" w:eastAsiaTheme="majorEastAsia" w:hAnsiTheme="majorEastAsia"/>
                <w:sz w:val="22"/>
              </w:rPr>
            </w:pPr>
            <w:r>
              <w:rPr>
                <w:rFonts w:asciiTheme="majorEastAsia" w:eastAsiaTheme="majorEastAsia" w:hAnsiTheme="majorEastAsia" w:hint="eastAsia"/>
                <w:sz w:val="22"/>
              </w:rPr>
              <w:t>重症心身障害児在宅療育支援事業</w:t>
            </w:r>
          </w:p>
        </w:tc>
        <w:tc>
          <w:tcPr>
            <w:tcW w:w="6485" w:type="dxa"/>
            <w:shd w:val="clear" w:color="auto" w:fill="DAEEF3" w:themeFill="accent5" w:themeFillTint="33"/>
          </w:tcPr>
          <w:p w:rsidR="000F0CA8" w:rsidRPr="00D71673" w:rsidRDefault="00437DFC" w:rsidP="000F0CA8">
            <w:pPr>
              <w:spacing w:line="300" w:lineRule="exact"/>
              <w:rPr>
                <w:rFonts w:ascii="メイリオ" w:eastAsia="メイリオ" w:hAnsi="メイリオ" w:cs="メイリオ"/>
                <w:sz w:val="20"/>
                <w:szCs w:val="20"/>
              </w:rPr>
            </w:pPr>
            <w:r>
              <w:rPr>
                <w:rFonts w:ascii="メイリオ" w:eastAsia="メイリオ" w:hAnsi="メイリオ" w:cs="メイリオ" w:hint="eastAsia"/>
                <w:noProof/>
                <w:sz w:val="20"/>
                <w:szCs w:val="20"/>
              </w:rPr>
              <w:drawing>
                <wp:anchor distT="0" distB="0" distL="114300" distR="114300" simplePos="0" relativeHeight="251778048" behindDoc="0" locked="0" layoutInCell="1" allowOverlap="1" wp14:anchorId="6736A610" wp14:editId="368D9F43">
                  <wp:simplePos x="0" y="0"/>
                  <wp:positionH relativeFrom="page">
                    <wp:posOffset>6335395</wp:posOffset>
                  </wp:positionH>
                  <wp:positionV relativeFrom="page">
                    <wp:posOffset>575310</wp:posOffset>
                  </wp:positionV>
                  <wp:extent cx="647700" cy="647700"/>
                  <wp:effectExtent l="0" t="0" r="0" b="0"/>
                  <wp:wrapNone/>
                  <wp:docPr id="118" name="JAVISCODE033-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E564AD">
              <w:rPr>
                <w:rFonts w:ascii="メイリオ" w:eastAsia="メイリオ" w:hAnsi="メイリオ" w:cs="メイリオ" w:hint="eastAsia"/>
                <w:sz w:val="20"/>
                <w:szCs w:val="20"/>
              </w:rPr>
              <w:t>・在宅重症心身障害児（しゃ</w:t>
            </w:r>
            <w:r w:rsidR="000F0CA8" w:rsidRPr="00D71673">
              <w:rPr>
                <w:rFonts w:ascii="メイリオ" w:eastAsia="メイリオ" w:hAnsi="メイリオ" w:cs="メイリオ" w:hint="eastAsia"/>
                <w:sz w:val="20"/>
                <w:szCs w:val="20"/>
              </w:rPr>
              <w:t>）の健康の保持、安定した家庭療育の確保を図るため、専門医等による健康</w:t>
            </w:r>
            <w:r w:rsidR="00C25058" w:rsidRPr="00D71673">
              <w:rPr>
                <w:rFonts w:ascii="メイリオ" w:eastAsia="メイリオ" w:hAnsi="メイリオ" w:cs="メイリオ" w:hint="eastAsia"/>
                <w:sz w:val="20"/>
                <w:szCs w:val="20"/>
              </w:rPr>
              <w:t>診査</w:t>
            </w:r>
            <w:r w:rsidR="000F0CA8" w:rsidRPr="00D71673">
              <w:rPr>
                <w:rFonts w:ascii="メイリオ" w:eastAsia="メイリオ" w:hAnsi="メイリオ" w:cs="メイリオ" w:hint="eastAsia"/>
                <w:sz w:val="20"/>
                <w:szCs w:val="20"/>
              </w:rPr>
              <w:t>及び看護師等による在宅看護サービスを提供するとともに、ＮＩＣＵ等に入院している重症心身障害児について、在宅での生活を希望した際に円滑に移行できるよう、重症心身障害児とその家族</w:t>
            </w:r>
            <w:r w:rsidR="00E564AD">
              <w:rPr>
                <w:rFonts w:ascii="メイリオ" w:eastAsia="メイリオ" w:hAnsi="メイリオ" w:cs="メイリオ" w:hint="eastAsia"/>
                <w:sz w:val="20"/>
                <w:szCs w:val="20"/>
              </w:rPr>
              <w:t>への早期支援や相談等を実施することなどにより、重症心身障害児（しゃ</w:t>
            </w:r>
            <w:r w:rsidR="000F0CA8" w:rsidRPr="00D71673">
              <w:rPr>
                <w:rFonts w:ascii="メイリオ" w:eastAsia="メイリオ" w:hAnsi="メイリオ" w:cs="メイリオ" w:hint="eastAsia"/>
                <w:sz w:val="20"/>
                <w:szCs w:val="20"/>
              </w:rPr>
              <w:t>）の支援の充実を図る。</w:t>
            </w:r>
            <w:r w:rsidR="000F0CA8" w:rsidRPr="00D71673">
              <w:rPr>
                <w:rFonts w:ascii="メイリオ" w:eastAsia="メイリオ" w:hAnsi="メイリオ" w:cs="メイリオ"/>
                <w:sz w:val="20"/>
                <w:szCs w:val="20"/>
              </w:rPr>
              <w:br/>
            </w:r>
            <w:r w:rsidR="000F0CA8" w:rsidRPr="00D71673">
              <w:rPr>
                <w:rFonts w:ascii="メイリオ" w:eastAsia="メイリオ" w:hAnsi="メイリオ" w:cs="メイリオ" w:hint="eastAsia"/>
                <w:sz w:val="20"/>
                <w:szCs w:val="20"/>
              </w:rPr>
              <w:t>①重症心身障害児在宅療育支援センターの設置　②訪問看護及び訪問健康診査　③在宅療育相談　④訪問看護師等育成研修　⑤在宅療育支援地域連携会議の開催</w:t>
            </w:r>
          </w:p>
        </w:tc>
      </w:tr>
      <w:tr w:rsidR="000F0CA8" w:rsidTr="000F0CA8">
        <w:tc>
          <w:tcPr>
            <w:tcW w:w="3369" w:type="dxa"/>
            <w:shd w:val="clear" w:color="auto" w:fill="DAEEF3" w:themeFill="accent5" w:themeFillTint="33"/>
          </w:tcPr>
          <w:p w:rsidR="000F0CA8" w:rsidRPr="00726D4C" w:rsidRDefault="00437DFC" w:rsidP="000F0CA8">
            <w:pPr>
              <w:spacing w:line="300" w:lineRule="exact"/>
              <w:rPr>
                <w:rFonts w:asciiTheme="majorEastAsia" w:eastAsiaTheme="majorEastAsia" w:hAnsiTheme="majorEastAsia"/>
                <w:sz w:val="22"/>
              </w:rPr>
            </w:pPr>
            <w:r>
              <w:rPr>
                <w:rFonts w:ascii="メイリオ" w:eastAsia="メイリオ" w:hAnsi="メイリオ" w:cs="メイリオ" w:hint="eastAsia"/>
                <w:noProof/>
                <w:sz w:val="20"/>
                <w:szCs w:val="20"/>
              </w:rPr>
              <w:lastRenderedPageBreak/>
              <w:drawing>
                <wp:anchor distT="0" distB="0" distL="114300" distR="114300" simplePos="0" relativeHeight="251780096" behindDoc="0" locked="0" layoutInCell="1" allowOverlap="1" wp14:anchorId="5349F7EE" wp14:editId="57B94119">
                  <wp:simplePos x="0" y="0"/>
                  <wp:positionH relativeFrom="page">
                    <wp:posOffset>-111760</wp:posOffset>
                  </wp:positionH>
                  <wp:positionV relativeFrom="page">
                    <wp:posOffset>-748665</wp:posOffset>
                  </wp:positionV>
                  <wp:extent cx="646560" cy="646560"/>
                  <wp:effectExtent l="0" t="0" r="1270" b="1270"/>
                  <wp:wrapNone/>
                  <wp:docPr id="120" name="JAVISCODE03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cstate="print">
                            <a:extLst>
                              <a:ext uri="{28A0092B-C50C-407E-A947-70E740481C1C}">
                                <a14:useLocalDpi xmlns:a14="http://schemas.microsoft.com/office/drawing/2010/main" val="0"/>
                              </a:ext>
                            </a:extLst>
                          </a:blip>
                          <a:stretch>
                            <a:fillRect/>
                          </a:stretch>
                        </pic:blipFill>
                        <pic:spPr>
                          <a:xfrm>
                            <a:off x="0" y="0"/>
                            <a:ext cx="646560" cy="646560"/>
                          </a:xfrm>
                          <a:prstGeom prst="rect">
                            <a:avLst/>
                          </a:prstGeom>
                        </pic:spPr>
                      </pic:pic>
                    </a:graphicData>
                  </a:graphic>
                  <wp14:sizeRelH relativeFrom="margin">
                    <wp14:pctWidth>0</wp14:pctWidth>
                  </wp14:sizeRelH>
                  <wp14:sizeRelV relativeFrom="margin">
                    <wp14:pctHeight>0</wp14:pctHeight>
                  </wp14:sizeRelV>
                </wp:anchor>
              </w:drawing>
            </w:r>
            <w:r>
              <w:rPr>
                <w:rFonts w:asciiTheme="majorEastAsia" w:eastAsiaTheme="majorEastAsia" w:hAnsiTheme="majorEastAsia" w:hint="eastAsia"/>
                <w:noProof/>
                <w:sz w:val="22"/>
              </w:rPr>
              <w:drawing>
                <wp:anchor distT="0" distB="0" distL="114300" distR="114300" simplePos="0" relativeHeight="251779072" behindDoc="0" locked="0" layoutInCell="1" allowOverlap="1" wp14:anchorId="5A386B4A" wp14:editId="4178D32B">
                  <wp:simplePos x="0" y="0"/>
                  <wp:positionH relativeFrom="page">
                    <wp:posOffset>-147955</wp:posOffset>
                  </wp:positionH>
                  <wp:positionV relativeFrom="page">
                    <wp:posOffset>8171815</wp:posOffset>
                  </wp:positionV>
                  <wp:extent cx="647700" cy="647700"/>
                  <wp:effectExtent l="0" t="0" r="0" b="0"/>
                  <wp:wrapNone/>
                  <wp:docPr id="119" name="JAVISCODE034-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E564AD">
              <w:rPr>
                <w:rFonts w:asciiTheme="majorEastAsia" w:eastAsiaTheme="majorEastAsia" w:hAnsiTheme="majorEastAsia" w:hint="eastAsia"/>
                <w:sz w:val="22"/>
              </w:rPr>
              <w:t>重症心身障害児（しゃ</w:t>
            </w:r>
            <w:r w:rsidR="000F0CA8" w:rsidRPr="00726D4C">
              <w:rPr>
                <w:rFonts w:asciiTheme="majorEastAsia" w:eastAsiaTheme="majorEastAsia" w:hAnsiTheme="majorEastAsia" w:hint="eastAsia"/>
                <w:sz w:val="22"/>
              </w:rPr>
              <w:t>）在宅医療ケア体制整備モデル事業</w:t>
            </w:r>
          </w:p>
          <w:p w:rsidR="000F0CA8" w:rsidRPr="00EE371E" w:rsidRDefault="000F0CA8" w:rsidP="000F0CA8">
            <w:pPr>
              <w:spacing w:line="300" w:lineRule="exact"/>
              <w:rPr>
                <w:rFonts w:asciiTheme="majorEastAsia" w:eastAsiaTheme="majorEastAsia" w:hAnsiTheme="majorEastAsia"/>
                <w:sz w:val="22"/>
              </w:rPr>
            </w:pPr>
          </w:p>
        </w:tc>
        <w:tc>
          <w:tcPr>
            <w:tcW w:w="6485" w:type="dxa"/>
            <w:shd w:val="clear" w:color="auto" w:fill="DAEEF3" w:themeFill="accent5" w:themeFillTint="33"/>
          </w:tcPr>
          <w:p w:rsidR="000F0CA8" w:rsidRPr="008B0D01" w:rsidRDefault="00E564AD" w:rsidP="000F0CA8">
            <w:pPr>
              <w:spacing w:line="300" w:lineRule="exact"/>
              <w:rPr>
                <w:rFonts w:ascii="メイリオ" w:eastAsia="メイリオ" w:hAnsi="メイリオ" w:cs="メイリオ"/>
                <w:sz w:val="20"/>
                <w:szCs w:val="20"/>
              </w:rPr>
            </w:pPr>
            <w:r>
              <w:rPr>
                <w:rFonts w:ascii="メイリオ" w:eastAsia="メイリオ" w:hAnsi="メイリオ" w:cs="メイリオ" w:hint="eastAsia"/>
                <w:sz w:val="20"/>
                <w:szCs w:val="20"/>
              </w:rPr>
              <w:t>・医療的ケアの必要な在宅の重症心身障害児（しゃ</w:t>
            </w:r>
            <w:r w:rsidR="000F0CA8" w:rsidRPr="008B0D01">
              <w:rPr>
                <w:rFonts w:ascii="メイリオ" w:eastAsia="メイリオ" w:hAnsi="メイリオ" w:cs="メイリオ" w:hint="eastAsia"/>
                <w:sz w:val="20"/>
                <w:szCs w:val="20"/>
              </w:rPr>
              <w:t>）が、住み慣れた地域において、在宅サービスを受けながら安心して生活できるよう、</w:t>
            </w:r>
            <w:r>
              <w:rPr>
                <w:rFonts w:ascii="メイリオ" w:eastAsia="メイリオ" w:hAnsi="メイリオ" w:cs="メイリオ" w:hint="eastAsia"/>
                <w:sz w:val="20"/>
                <w:szCs w:val="20"/>
              </w:rPr>
              <w:t>診療に携わる医療機関の連携強化を図るとともに、重症心身障害児（しゃ）への理解を深める取組を行うことにより、在宅の重症心身障害児（しゃ</w:t>
            </w:r>
            <w:r w:rsidR="000F0CA8" w:rsidRPr="008B0D01">
              <w:rPr>
                <w:rFonts w:ascii="メイリオ" w:eastAsia="メイリオ" w:hAnsi="メイリオ" w:cs="メイリオ" w:hint="eastAsia"/>
                <w:sz w:val="20"/>
                <w:szCs w:val="20"/>
              </w:rPr>
              <w:t>）を診療する、かかりつけ医を増やしていくことを目指す。</w:t>
            </w:r>
          </w:p>
        </w:tc>
      </w:tr>
      <w:tr w:rsidR="00B511AA" w:rsidTr="00594FEE">
        <w:tc>
          <w:tcPr>
            <w:tcW w:w="3369" w:type="dxa"/>
            <w:shd w:val="clear" w:color="auto" w:fill="DAEEF3" w:themeFill="accent5" w:themeFillTint="33"/>
          </w:tcPr>
          <w:p w:rsidR="00B511AA" w:rsidRPr="00D71673" w:rsidRDefault="00E564AD" w:rsidP="00594FEE">
            <w:pPr>
              <w:spacing w:line="300" w:lineRule="exact"/>
              <w:rPr>
                <w:rFonts w:asciiTheme="majorEastAsia" w:eastAsiaTheme="majorEastAsia" w:hAnsiTheme="majorEastAsia"/>
                <w:sz w:val="22"/>
              </w:rPr>
            </w:pPr>
            <w:r>
              <w:rPr>
                <w:rFonts w:asciiTheme="majorEastAsia" w:eastAsiaTheme="majorEastAsia" w:hAnsiTheme="majorEastAsia" w:hint="eastAsia"/>
                <w:sz w:val="22"/>
              </w:rPr>
              <w:t>重症心身障害児（しゃ</w:t>
            </w:r>
            <w:r w:rsidR="00B511AA" w:rsidRPr="00D71673">
              <w:rPr>
                <w:rFonts w:asciiTheme="majorEastAsia" w:eastAsiaTheme="majorEastAsia" w:hAnsiTheme="majorEastAsia" w:hint="eastAsia"/>
                <w:sz w:val="22"/>
              </w:rPr>
              <w:t>）在宅レスパイト事業（障害者施策推進区市町村包括補助事業）</w:t>
            </w:r>
          </w:p>
        </w:tc>
        <w:tc>
          <w:tcPr>
            <w:tcW w:w="6485" w:type="dxa"/>
            <w:shd w:val="clear" w:color="auto" w:fill="DAEEF3" w:themeFill="accent5" w:themeFillTint="33"/>
          </w:tcPr>
          <w:p w:rsidR="00B511AA" w:rsidRPr="00D71673" w:rsidRDefault="00E564AD" w:rsidP="00594FEE">
            <w:pPr>
              <w:spacing w:line="300" w:lineRule="exact"/>
              <w:rPr>
                <w:rFonts w:ascii="メイリオ" w:eastAsia="メイリオ" w:hAnsi="メイリオ" w:cs="メイリオ"/>
                <w:sz w:val="20"/>
                <w:szCs w:val="20"/>
              </w:rPr>
            </w:pPr>
            <w:r>
              <w:rPr>
                <w:rFonts w:ascii="メイリオ" w:eastAsia="メイリオ" w:hAnsi="メイリオ" w:cs="メイリオ" w:hint="eastAsia"/>
                <w:sz w:val="20"/>
                <w:szCs w:val="20"/>
              </w:rPr>
              <w:t>・医療的ケアが必要な在宅の重症心身障害児（しゃ</w:t>
            </w:r>
            <w:r w:rsidR="00B511AA" w:rsidRPr="00D71673">
              <w:rPr>
                <w:rFonts w:ascii="メイリオ" w:eastAsia="メイリオ" w:hAnsi="メイリオ" w:cs="メイリオ" w:hint="eastAsia"/>
                <w:sz w:val="20"/>
                <w:szCs w:val="20"/>
              </w:rPr>
              <w:t>）に対し、訪問看護師が自宅に出向いて一定時間ケアを代替し、当該家族の休養を図ることにより、重症心身障害児(</w:t>
            </w:r>
            <w:r>
              <w:rPr>
                <w:rFonts w:ascii="メイリオ" w:eastAsia="メイリオ" w:hAnsi="メイリオ" w:cs="メイリオ" w:hint="eastAsia"/>
                <w:sz w:val="20"/>
                <w:szCs w:val="20"/>
              </w:rPr>
              <w:t>しゃ</w:t>
            </w:r>
            <w:r w:rsidR="00B511AA" w:rsidRPr="00D71673">
              <w:rPr>
                <w:rFonts w:ascii="メイリオ" w:eastAsia="メイリオ" w:hAnsi="メイリオ" w:cs="メイリオ" w:hint="eastAsia"/>
                <w:sz w:val="20"/>
                <w:szCs w:val="20"/>
              </w:rPr>
              <w:t>)の健康の保持とその家庭の福祉の向上を図る。</w:t>
            </w:r>
          </w:p>
        </w:tc>
      </w:tr>
      <w:tr w:rsidR="000F0CA8" w:rsidTr="000F0CA8">
        <w:tc>
          <w:tcPr>
            <w:tcW w:w="3369" w:type="dxa"/>
            <w:shd w:val="clear" w:color="auto" w:fill="DAEEF3" w:themeFill="accent5" w:themeFillTint="33"/>
          </w:tcPr>
          <w:p w:rsidR="000F0CA8" w:rsidRPr="00D71673" w:rsidRDefault="000F0CA8" w:rsidP="000F0CA8">
            <w:pPr>
              <w:spacing w:line="300" w:lineRule="exact"/>
              <w:rPr>
                <w:rFonts w:asciiTheme="majorEastAsia" w:eastAsiaTheme="majorEastAsia" w:hAnsiTheme="majorEastAsia"/>
                <w:sz w:val="22"/>
              </w:rPr>
            </w:pPr>
            <w:r w:rsidRPr="00D71673">
              <w:rPr>
                <w:rFonts w:asciiTheme="majorEastAsia" w:eastAsiaTheme="majorEastAsia" w:hAnsiTheme="majorEastAsia" w:hint="eastAsia"/>
                <w:sz w:val="22"/>
              </w:rPr>
              <w:t>障害者（児）ショートステイ事業（受入促進員配置）</w:t>
            </w:r>
          </w:p>
          <w:p w:rsidR="000F0CA8" w:rsidRPr="00D71673" w:rsidRDefault="000F0CA8" w:rsidP="000F0CA8">
            <w:pPr>
              <w:spacing w:line="300" w:lineRule="exact"/>
              <w:rPr>
                <w:rFonts w:asciiTheme="majorEastAsia" w:eastAsiaTheme="majorEastAsia" w:hAnsiTheme="majorEastAsia"/>
                <w:sz w:val="22"/>
              </w:rPr>
            </w:pPr>
          </w:p>
        </w:tc>
        <w:tc>
          <w:tcPr>
            <w:tcW w:w="6485" w:type="dxa"/>
            <w:shd w:val="clear" w:color="auto" w:fill="DAEEF3" w:themeFill="accent5" w:themeFillTint="33"/>
          </w:tcPr>
          <w:p w:rsidR="000F0CA8" w:rsidRPr="00D71673" w:rsidRDefault="000F0CA8" w:rsidP="000F0CA8">
            <w:pPr>
              <w:spacing w:line="300" w:lineRule="exact"/>
              <w:rPr>
                <w:rFonts w:ascii="メイリオ" w:eastAsia="メイリオ" w:hAnsi="メイリオ" w:cs="メイリオ"/>
                <w:sz w:val="20"/>
                <w:szCs w:val="20"/>
              </w:rPr>
            </w:pPr>
            <w:r w:rsidRPr="00D71673">
              <w:rPr>
                <w:rFonts w:ascii="メイリオ" w:eastAsia="メイリオ" w:hAnsi="メイリオ" w:cs="メイリオ" w:hint="eastAsia"/>
                <w:sz w:val="20"/>
                <w:szCs w:val="20"/>
              </w:rPr>
              <w:t>・ショートステイ実施施設において、高い看護技術を持った看護師を</w:t>
            </w:r>
            <w:r w:rsidR="00C25058" w:rsidRPr="00D71673">
              <w:rPr>
                <w:rFonts w:ascii="メイリオ" w:eastAsia="メイリオ" w:hAnsi="メイリオ" w:cs="メイリオ" w:hint="eastAsia"/>
                <w:sz w:val="20"/>
                <w:szCs w:val="20"/>
              </w:rPr>
              <w:t>受入促進員</w:t>
            </w:r>
            <w:r w:rsidR="00E564AD">
              <w:rPr>
                <w:rFonts w:ascii="メイリオ" w:eastAsia="メイリオ" w:hAnsi="メイリオ" w:cs="メイリオ" w:hint="eastAsia"/>
                <w:sz w:val="20"/>
                <w:szCs w:val="20"/>
              </w:rPr>
              <w:t>として配置し、特に医療ニーズが高い重症心身障害児（しゃ</w:t>
            </w:r>
            <w:r w:rsidRPr="00D71673">
              <w:rPr>
                <w:rFonts w:ascii="メイリオ" w:eastAsia="メイリオ" w:hAnsi="メイリオ" w:cs="メイリオ" w:hint="eastAsia"/>
                <w:sz w:val="20"/>
                <w:szCs w:val="20"/>
              </w:rPr>
              <w:t>）の積極的な受入れの促進を図る。</w:t>
            </w:r>
          </w:p>
        </w:tc>
      </w:tr>
      <w:tr w:rsidR="000F0CA8" w:rsidTr="000F0CA8">
        <w:tc>
          <w:tcPr>
            <w:tcW w:w="3369" w:type="dxa"/>
            <w:shd w:val="clear" w:color="auto" w:fill="DAEEF3" w:themeFill="accent5" w:themeFillTint="33"/>
          </w:tcPr>
          <w:p w:rsidR="000F0CA8" w:rsidRPr="00D71673" w:rsidRDefault="000F0CA8" w:rsidP="000F0CA8">
            <w:pPr>
              <w:spacing w:line="300" w:lineRule="exact"/>
              <w:rPr>
                <w:rFonts w:asciiTheme="majorEastAsia" w:eastAsiaTheme="majorEastAsia" w:hAnsiTheme="majorEastAsia"/>
                <w:sz w:val="22"/>
              </w:rPr>
            </w:pPr>
            <w:r w:rsidRPr="00D71673">
              <w:rPr>
                <w:rFonts w:asciiTheme="majorEastAsia" w:eastAsiaTheme="majorEastAsia" w:hAnsiTheme="majorEastAsia" w:hint="eastAsia"/>
                <w:sz w:val="22"/>
              </w:rPr>
              <w:t>重症心身障害児通所委託（受入促進員配置）</w:t>
            </w:r>
          </w:p>
          <w:p w:rsidR="000F0CA8" w:rsidRPr="00D71673" w:rsidRDefault="000F0CA8" w:rsidP="000F0CA8">
            <w:pPr>
              <w:spacing w:line="300" w:lineRule="exact"/>
              <w:rPr>
                <w:rFonts w:asciiTheme="majorEastAsia" w:eastAsiaTheme="majorEastAsia" w:hAnsiTheme="majorEastAsia"/>
                <w:sz w:val="22"/>
              </w:rPr>
            </w:pPr>
          </w:p>
        </w:tc>
        <w:tc>
          <w:tcPr>
            <w:tcW w:w="6485" w:type="dxa"/>
            <w:shd w:val="clear" w:color="auto" w:fill="DAEEF3" w:themeFill="accent5" w:themeFillTint="33"/>
          </w:tcPr>
          <w:p w:rsidR="000F0CA8" w:rsidRPr="00D71673" w:rsidRDefault="000F0CA8" w:rsidP="000F0CA8">
            <w:pPr>
              <w:spacing w:line="300" w:lineRule="exact"/>
              <w:rPr>
                <w:rFonts w:ascii="メイリオ" w:eastAsia="メイリオ" w:hAnsi="メイリオ" w:cs="メイリオ"/>
                <w:sz w:val="20"/>
                <w:szCs w:val="20"/>
              </w:rPr>
            </w:pPr>
            <w:r w:rsidRPr="00D71673">
              <w:rPr>
                <w:rFonts w:ascii="メイリオ" w:eastAsia="メイリオ" w:hAnsi="メイリオ" w:cs="メイリオ" w:hint="eastAsia"/>
                <w:sz w:val="20"/>
                <w:szCs w:val="20"/>
              </w:rPr>
              <w:t>・民間の通所施設（医療型）において、高い看護技術を持った看護師</w:t>
            </w:r>
            <w:r w:rsidR="00E564AD">
              <w:rPr>
                <w:rFonts w:ascii="メイリオ" w:eastAsia="メイリオ" w:hAnsi="メイリオ" w:cs="メイリオ" w:hint="eastAsia"/>
                <w:sz w:val="20"/>
                <w:szCs w:val="20"/>
              </w:rPr>
              <w:t>を受入促進員として配置し、特に医療ニーズが高い重症心身障害児（しゃ</w:t>
            </w:r>
            <w:r w:rsidRPr="00D71673">
              <w:rPr>
                <w:rFonts w:ascii="メイリオ" w:eastAsia="メイリオ" w:hAnsi="メイリオ" w:cs="メイリオ" w:hint="eastAsia"/>
                <w:sz w:val="20"/>
                <w:szCs w:val="20"/>
              </w:rPr>
              <w:t>）の積極的な受入れの促進を図る。</w:t>
            </w:r>
          </w:p>
        </w:tc>
      </w:tr>
      <w:tr w:rsidR="000F0CA8" w:rsidTr="000F0CA8">
        <w:tc>
          <w:tcPr>
            <w:tcW w:w="3369" w:type="dxa"/>
            <w:shd w:val="clear" w:color="auto" w:fill="DAEEF3" w:themeFill="accent5" w:themeFillTint="33"/>
          </w:tcPr>
          <w:p w:rsidR="000F0CA8" w:rsidRPr="00D71673" w:rsidRDefault="000F0CA8" w:rsidP="000F0CA8">
            <w:pPr>
              <w:spacing w:line="300" w:lineRule="exact"/>
              <w:rPr>
                <w:rFonts w:asciiTheme="majorEastAsia" w:eastAsiaTheme="majorEastAsia" w:hAnsiTheme="majorEastAsia"/>
                <w:sz w:val="22"/>
              </w:rPr>
            </w:pPr>
            <w:r w:rsidRPr="00D71673">
              <w:rPr>
                <w:rFonts w:asciiTheme="majorEastAsia" w:eastAsiaTheme="majorEastAsia" w:hAnsiTheme="majorEastAsia" w:hint="eastAsia"/>
                <w:sz w:val="22"/>
              </w:rPr>
              <w:t>区市町村発達障害者支援体制整備推進事業（障害者施策推進区市町村包括補助事業）</w:t>
            </w:r>
          </w:p>
        </w:tc>
        <w:tc>
          <w:tcPr>
            <w:tcW w:w="6485" w:type="dxa"/>
            <w:shd w:val="clear" w:color="auto" w:fill="DAEEF3" w:themeFill="accent5" w:themeFillTint="33"/>
          </w:tcPr>
          <w:p w:rsidR="000F0CA8" w:rsidRPr="00D71673" w:rsidRDefault="00E564AD" w:rsidP="000F0CA8">
            <w:pPr>
              <w:spacing w:line="300" w:lineRule="exact"/>
              <w:rPr>
                <w:rFonts w:ascii="メイリオ" w:eastAsia="メイリオ" w:hAnsi="メイリオ" w:cs="メイリオ"/>
                <w:sz w:val="20"/>
                <w:szCs w:val="20"/>
              </w:rPr>
            </w:pPr>
            <w:r>
              <w:rPr>
                <w:rFonts w:ascii="メイリオ" w:eastAsia="メイリオ" w:hAnsi="メイリオ" w:cs="メイリオ" w:hint="eastAsia"/>
                <w:sz w:val="20"/>
                <w:szCs w:val="20"/>
              </w:rPr>
              <w:t>・区市町村の発達障害児（しゃ</w:t>
            </w:r>
            <w:r w:rsidR="000F0CA8" w:rsidRPr="00D71673">
              <w:rPr>
                <w:rFonts w:ascii="メイリオ" w:eastAsia="メイリオ" w:hAnsi="メイリオ" w:cs="メイリオ" w:hint="eastAsia"/>
                <w:sz w:val="20"/>
                <w:szCs w:val="20"/>
              </w:rPr>
              <w:t>）に対する取組を支援することにより、発達障害者支援体制の整備を推進する。</w:t>
            </w:r>
          </w:p>
          <w:p w:rsidR="000F0CA8" w:rsidRPr="00D71673" w:rsidRDefault="000F0CA8" w:rsidP="000F0CA8">
            <w:pPr>
              <w:spacing w:line="300" w:lineRule="exact"/>
              <w:rPr>
                <w:rFonts w:ascii="メイリオ" w:eastAsia="メイリオ" w:hAnsi="メイリオ" w:cs="メイリオ"/>
                <w:sz w:val="20"/>
                <w:szCs w:val="20"/>
              </w:rPr>
            </w:pPr>
            <w:r w:rsidRPr="00D71673">
              <w:rPr>
                <w:rFonts w:ascii="メイリオ" w:eastAsia="メイリオ" w:hAnsi="メイリオ" w:cs="メイリオ" w:hint="eastAsia"/>
                <w:sz w:val="20"/>
                <w:szCs w:val="20"/>
              </w:rPr>
              <w:t>①早期発見・早期支援のための支援システムの構築</w:t>
            </w:r>
          </w:p>
          <w:p w:rsidR="000F0CA8" w:rsidRPr="00D71673" w:rsidRDefault="000F0CA8" w:rsidP="00FD55EA">
            <w:pPr>
              <w:spacing w:line="300" w:lineRule="exact"/>
              <w:rPr>
                <w:rFonts w:ascii="メイリオ" w:eastAsia="メイリオ" w:hAnsi="メイリオ" w:cs="メイリオ"/>
                <w:sz w:val="20"/>
                <w:szCs w:val="20"/>
              </w:rPr>
            </w:pPr>
            <w:r w:rsidRPr="00D71673">
              <w:rPr>
                <w:rFonts w:ascii="メイリオ" w:eastAsia="メイリオ" w:hAnsi="メイリオ" w:cs="メイリオ" w:hint="eastAsia"/>
                <w:sz w:val="20"/>
                <w:szCs w:val="20"/>
              </w:rPr>
              <w:t>②成人への支援の取組</w:t>
            </w:r>
          </w:p>
        </w:tc>
      </w:tr>
      <w:tr w:rsidR="000F0CA8" w:rsidTr="000F0CA8">
        <w:tc>
          <w:tcPr>
            <w:tcW w:w="3369" w:type="dxa"/>
            <w:shd w:val="clear" w:color="auto" w:fill="DAEEF3" w:themeFill="accent5" w:themeFillTint="33"/>
          </w:tcPr>
          <w:p w:rsidR="000F0CA8" w:rsidRPr="00D71673" w:rsidRDefault="000F0CA8" w:rsidP="000F0CA8">
            <w:pPr>
              <w:spacing w:line="300" w:lineRule="exact"/>
              <w:rPr>
                <w:rFonts w:asciiTheme="majorEastAsia" w:eastAsiaTheme="majorEastAsia" w:hAnsiTheme="majorEastAsia"/>
                <w:sz w:val="22"/>
              </w:rPr>
            </w:pPr>
            <w:r w:rsidRPr="00D71673">
              <w:rPr>
                <w:rFonts w:asciiTheme="majorEastAsia" w:eastAsiaTheme="majorEastAsia" w:hAnsiTheme="majorEastAsia" w:hint="eastAsia"/>
                <w:sz w:val="22"/>
              </w:rPr>
              <w:t>発達障害者支援体制整備推進事業</w:t>
            </w:r>
          </w:p>
          <w:p w:rsidR="000F0CA8" w:rsidRPr="00D71673" w:rsidRDefault="000F0CA8" w:rsidP="000F0CA8">
            <w:pPr>
              <w:spacing w:line="300" w:lineRule="exact"/>
              <w:rPr>
                <w:rFonts w:asciiTheme="majorEastAsia" w:eastAsiaTheme="majorEastAsia" w:hAnsiTheme="majorEastAsia"/>
                <w:sz w:val="22"/>
              </w:rPr>
            </w:pPr>
          </w:p>
        </w:tc>
        <w:tc>
          <w:tcPr>
            <w:tcW w:w="6485" w:type="dxa"/>
            <w:shd w:val="clear" w:color="auto" w:fill="DAEEF3" w:themeFill="accent5" w:themeFillTint="33"/>
          </w:tcPr>
          <w:p w:rsidR="000F0CA8" w:rsidRPr="00D71673" w:rsidRDefault="000F0CA8" w:rsidP="008758EB">
            <w:pPr>
              <w:spacing w:line="300" w:lineRule="exact"/>
              <w:rPr>
                <w:rFonts w:ascii="メイリオ" w:eastAsia="メイリオ" w:hAnsi="メイリオ" w:cs="メイリオ"/>
                <w:sz w:val="20"/>
                <w:szCs w:val="20"/>
              </w:rPr>
            </w:pPr>
            <w:r w:rsidRPr="00D71673">
              <w:rPr>
                <w:rFonts w:ascii="メイリオ" w:eastAsia="メイリオ" w:hAnsi="メイリオ" w:cs="メイリオ" w:hint="eastAsia"/>
                <w:sz w:val="20"/>
                <w:szCs w:val="20"/>
              </w:rPr>
              <w:t>・</w:t>
            </w:r>
            <w:r w:rsidR="00E564AD">
              <w:rPr>
                <w:rFonts w:ascii="メイリオ" w:eastAsia="メイリオ" w:hAnsi="メイリオ" w:cs="メイリオ" w:hint="eastAsia"/>
                <w:sz w:val="20"/>
                <w:szCs w:val="20"/>
              </w:rPr>
              <w:t>発達障害児（しゃ</w:t>
            </w:r>
            <w:r w:rsidR="008758EB" w:rsidRPr="00D71673">
              <w:rPr>
                <w:rFonts w:ascii="メイリオ" w:eastAsia="メイリオ" w:hAnsi="メイリオ" w:cs="メイリオ" w:hint="eastAsia"/>
                <w:sz w:val="20"/>
                <w:szCs w:val="20"/>
              </w:rPr>
              <w:t>）のライフステージに応じた支援体制を充実し</w:t>
            </w:r>
            <w:r w:rsidRPr="00D71673">
              <w:rPr>
                <w:rFonts w:ascii="メイリオ" w:eastAsia="メイリオ" w:hAnsi="メイリオ" w:cs="メイリオ" w:hint="eastAsia"/>
                <w:sz w:val="20"/>
                <w:szCs w:val="20"/>
              </w:rPr>
              <w:t>、支援機関に従事する専門的人材の育成等を行</w:t>
            </w:r>
            <w:r w:rsidR="00627A22" w:rsidRPr="00D71673">
              <w:rPr>
                <w:rFonts w:ascii="メイリオ" w:eastAsia="メイリオ" w:hAnsi="メイリオ" w:cs="メイリオ" w:hint="eastAsia"/>
                <w:sz w:val="20"/>
                <w:szCs w:val="20"/>
              </w:rPr>
              <w:t>うこ</w:t>
            </w:r>
            <w:r w:rsidR="00E564AD">
              <w:rPr>
                <w:rFonts w:ascii="メイリオ" w:eastAsia="メイリオ" w:hAnsi="メイリオ" w:cs="メイリオ" w:hint="eastAsia"/>
                <w:sz w:val="20"/>
                <w:szCs w:val="20"/>
              </w:rPr>
              <w:t>とにより、発達障害者支援体制の整備を推進し、もって発達障害児（しゃ</w:t>
            </w:r>
            <w:r w:rsidRPr="00D71673">
              <w:rPr>
                <w:rFonts w:ascii="メイリオ" w:eastAsia="メイリオ" w:hAnsi="メイリオ" w:cs="メイリオ" w:hint="eastAsia"/>
                <w:sz w:val="20"/>
                <w:szCs w:val="20"/>
              </w:rPr>
              <w:t>）の福祉の増進を図る。</w:t>
            </w:r>
          </w:p>
        </w:tc>
      </w:tr>
      <w:tr w:rsidR="000F0CA8" w:rsidTr="000F0CA8">
        <w:tc>
          <w:tcPr>
            <w:tcW w:w="3369" w:type="dxa"/>
            <w:shd w:val="clear" w:color="auto" w:fill="DAEEF3" w:themeFill="accent5" w:themeFillTint="33"/>
          </w:tcPr>
          <w:p w:rsidR="000F0CA8" w:rsidRPr="00D71673" w:rsidRDefault="003C1005" w:rsidP="000F0CA8">
            <w:pPr>
              <w:spacing w:line="300" w:lineRule="exact"/>
              <w:rPr>
                <w:rFonts w:asciiTheme="majorEastAsia" w:eastAsiaTheme="majorEastAsia" w:hAnsiTheme="majorEastAsia"/>
                <w:sz w:val="22"/>
              </w:rPr>
            </w:pPr>
            <w:r w:rsidRPr="00D71673">
              <w:rPr>
                <w:rFonts w:asciiTheme="majorEastAsia" w:eastAsiaTheme="majorEastAsia" w:hAnsiTheme="majorEastAsia" w:hint="eastAsia"/>
                <w:sz w:val="22"/>
              </w:rPr>
              <w:t>高次脳機能障害</w:t>
            </w:r>
            <w:r w:rsidR="000F0CA8" w:rsidRPr="00D71673">
              <w:rPr>
                <w:rFonts w:asciiTheme="majorEastAsia" w:eastAsiaTheme="majorEastAsia" w:hAnsiTheme="majorEastAsia" w:hint="eastAsia"/>
                <w:sz w:val="22"/>
              </w:rPr>
              <w:t>支援普及事業（専門的リハビリテーションの充実）</w:t>
            </w:r>
          </w:p>
        </w:tc>
        <w:tc>
          <w:tcPr>
            <w:tcW w:w="6485" w:type="dxa"/>
            <w:shd w:val="clear" w:color="auto" w:fill="DAEEF3" w:themeFill="accent5" w:themeFillTint="33"/>
          </w:tcPr>
          <w:p w:rsidR="000F0CA8" w:rsidRPr="00D71673" w:rsidRDefault="000F0CA8" w:rsidP="000F0CA8">
            <w:pPr>
              <w:spacing w:line="300" w:lineRule="exact"/>
              <w:rPr>
                <w:rFonts w:ascii="メイリオ" w:eastAsia="メイリオ" w:hAnsi="メイリオ" w:cs="メイリオ"/>
                <w:sz w:val="20"/>
                <w:szCs w:val="20"/>
              </w:rPr>
            </w:pPr>
            <w:r w:rsidRPr="00D71673">
              <w:rPr>
                <w:rFonts w:ascii="メイリオ" w:eastAsia="メイリオ" w:hAnsi="メイリオ" w:cs="メイリオ" w:hint="eastAsia"/>
                <w:sz w:val="20"/>
                <w:szCs w:val="20"/>
              </w:rPr>
              <w:t>「専門的リハビリテーションの充実」事業内容</w:t>
            </w:r>
          </w:p>
          <w:p w:rsidR="000F0CA8" w:rsidRPr="00D71673" w:rsidRDefault="000F0CA8" w:rsidP="00627A22">
            <w:pPr>
              <w:spacing w:line="300" w:lineRule="exact"/>
              <w:rPr>
                <w:rFonts w:ascii="メイリオ" w:eastAsia="メイリオ" w:hAnsi="メイリオ" w:cs="メイリオ"/>
                <w:b/>
                <w:sz w:val="20"/>
                <w:szCs w:val="20"/>
              </w:rPr>
            </w:pPr>
            <w:r w:rsidRPr="00D71673">
              <w:rPr>
                <w:rFonts w:ascii="メイリオ" w:eastAsia="メイリオ" w:hAnsi="メイリオ" w:cs="メイリオ" w:hint="eastAsia"/>
                <w:sz w:val="20"/>
                <w:szCs w:val="20"/>
              </w:rPr>
              <w:t>・二次保健医療圏におけるリハビリテーションの中核医療機関が、地域の様々な場所で実施される高次脳機能障害者へのリハビリテーションの質の向上と関係機関等との連携づくりを進め、地域における高次脳機能障害者の特性に応じた切れ目のないリハビリ</w:t>
            </w:r>
            <w:r w:rsidR="00627A22" w:rsidRPr="00D71673">
              <w:rPr>
                <w:rFonts w:ascii="メイリオ" w:eastAsia="メイリオ" w:hAnsi="メイリオ" w:cs="メイリオ" w:hint="eastAsia"/>
                <w:sz w:val="20"/>
                <w:szCs w:val="20"/>
              </w:rPr>
              <w:t>テーション</w:t>
            </w:r>
            <w:r w:rsidRPr="00D71673">
              <w:rPr>
                <w:rFonts w:ascii="メイリオ" w:eastAsia="メイリオ" w:hAnsi="メイリオ" w:cs="メイリオ" w:hint="eastAsia"/>
                <w:sz w:val="20"/>
                <w:szCs w:val="20"/>
              </w:rPr>
              <w:t>を提供できる体制の充実を図る。</w:t>
            </w:r>
          </w:p>
        </w:tc>
      </w:tr>
      <w:tr w:rsidR="000F0CA8" w:rsidTr="000F0CA8">
        <w:tc>
          <w:tcPr>
            <w:tcW w:w="3369" w:type="dxa"/>
            <w:shd w:val="clear" w:color="auto" w:fill="DAEEF3" w:themeFill="accent5" w:themeFillTint="33"/>
          </w:tcPr>
          <w:p w:rsidR="000F0CA8" w:rsidRPr="00D71673" w:rsidRDefault="000F0CA8" w:rsidP="000F0CA8">
            <w:pPr>
              <w:spacing w:line="300" w:lineRule="exact"/>
              <w:rPr>
                <w:rFonts w:asciiTheme="majorEastAsia" w:eastAsiaTheme="majorEastAsia" w:hAnsiTheme="majorEastAsia"/>
                <w:sz w:val="22"/>
              </w:rPr>
            </w:pPr>
            <w:r w:rsidRPr="00D71673">
              <w:rPr>
                <w:rFonts w:asciiTheme="majorEastAsia" w:eastAsiaTheme="majorEastAsia" w:hAnsiTheme="majorEastAsia" w:hint="eastAsia"/>
                <w:sz w:val="22"/>
              </w:rPr>
              <w:t>区市町村高次脳機能障害者支援促進事業</w:t>
            </w:r>
          </w:p>
        </w:tc>
        <w:tc>
          <w:tcPr>
            <w:tcW w:w="6485" w:type="dxa"/>
            <w:shd w:val="clear" w:color="auto" w:fill="DAEEF3" w:themeFill="accent5" w:themeFillTint="33"/>
          </w:tcPr>
          <w:p w:rsidR="000F0CA8" w:rsidRPr="00D71673" w:rsidRDefault="000F0CA8" w:rsidP="000F0CA8">
            <w:pPr>
              <w:spacing w:line="300" w:lineRule="exact"/>
              <w:rPr>
                <w:rFonts w:ascii="メイリオ" w:eastAsia="メイリオ" w:hAnsi="メイリオ" w:cs="メイリオ"/>
                <w:sz w:val="20"/>
                <w:szCs w:val="20"/>
              </w:rPr>
            </w:pPr>
            <w:r w:rsidRPr="00D71673">
              <w:rPr>
                <w:rFonts w:ascii="メイリオ" w:eastAsia="メイリオ" w:hAnsi="メイリオ" w:cs="メイリオ" w:hint="eastAsia"/>
                <w:sz w:val="20"/>
                <w:szCs w:val="20"/>
              </w:rPr>
              <w:t>・区市町村に高次脳機能障害者支援員を配置し、高次脳機能障害者及びその家族に対する相談支援を実施するとともに、関係機関等との連携を図り、区市町村における高次脳機能障害者への支援の充実を図る。</w:t>
            </w:r>
          </w:p>
        </w:tc>
      </w:tr>
      <w:tr w:rsidR="00314118" w:rsidTr="00314118">
        <w:tc>
          <w:tcPr>
            <w:tcW w:w="3369" w:type="dxa"/>
            <w:shd w:val="clear" w:color="auto" w:fill="DAEEF3" w:themeFill="accent5" w:themeFillTint="33"/>
          </w:tcPr>
          <w:p w:rsidR="00314118" w:rsidRPr="00D71673" w:rsidRDefault="00314118" w:rsidP="00314118">
            <w:pPr>
              <w:spacing w:line="300" w:lineRule="exact"/>
              <w:rPr>
                <w:rFonts w:asciiTheme="majorEastAsia" w:eastAsiaTheme="majorEastAsia" w:hAnsiTheme="majorEastAsia"/>
                <w:sz w:val="22"/>
              </w:rPr>
            </w:pPr>
            <w:r w:rsidRPr="00D71673">
              <w:rPr>
                <w:rFonts w:asciiTheme="majorEastAsia" w:eastAsiaTheme="majorEastAsia" w:hAnsiTheme="majorEastAsia" w:hint="eastAsia"/>
                <w:sz w:val="22"/>
              </w:rPr>
              <w:t>難病相談・支援センターの運営</w:t>
            </w:r>
          </w:p>
        </w:tc>
        <w:tc>
          <w:tcPr>
            <w:tcW w:w="6485" w:type="dxa"/>
            <w:shd w:val="clear" w:color="auto" w:fill="DAEEF3" w:themeFill="accent5" w:themeFillTint="33"/>
          </w:tcPr>
          <w:p w:rsidR="00314118" w:rsidRPr="00D71673" w:rsidRDefault="00314118" w:rsidP="00314118">
            <w:pPr>
              <w:spacing w:line="300" w:lineRule="exact"/>
              <w:rPr>
                <w:rFonts w:ascii="メイリオ" w:eastAsia="メイリオ" w:hAnsi="メイリオ" w:cs="メイリオ"/>
                <w:sz w:val="20"/>
                <w:szCs w:val="20"/>
              </w:rPr>
            </w:pPr>
            <w:r w:rsidRPr="00D71673">
              <w:rPr>
                <w:rFonts w:ascii="メイリオ" w:eastAsia="メイリオ" w:hAnsi="メイリオ" w:cs="メイリオ" w:hint="eastAsia"/>
                <w:sz w:val="20"/>
                <w:szCs w:val="20"/>
              </w:rPr>
              <w:t>・地域で生活する難病患者等の日常生活における相談・支援、地域交流活動の促進などを行う拠点として、患者等の療養上、日常生活上の悩みや不安等の解消を図るとともに、難病患者就労コーディネーターによる就労相談等様々なニーズに対応したきめ細かな相談や支援を行う。</w:t>
            </w:r>
          </w:p>
        </w:tc>
      </w:tr>
      <w:tr w:rsidR="00314118" w:rsidRPr="00B2785B" w:rsidTr="0050246C">
        <w:trPr>
          <w:trHeight w:val="1411"/>
        </w:trPr>
        <w:tc>
          <w:tcPr>
            <w:tcW w:w="3369" w:type="dxa"/>
            <w:shd w:val="clear" w:color="auto" w:fill="DAEEF3" w:themeFill="accent5" w:themeFillTint="33"/>
          </w:tcPr>
          <w:p w:rsidR="00314118" w:rsidRPr="00D71673" w:rsidRDefault="00314118" w:rsidP="00314118">
            <w:pPr>
              <w:spacing w:line="300" w:lineRule="exact"/>
              <w:rPr>
                <w:rFonts w:asciiTheme="majorEastAsia" w:eastAsiaTheme="majorEastAsia" w:hAnsiTheme="majorEastAsia"/>
                <w:noProof/>
                <w:sz w:val="22"/>
              </w:rPr>
            </w:pPr>
            <w:r w:rsidRPr="00D71673">
              <w:rPr>
                <w:rFonts w:asciiTheme="majorEastAsia" w:eastAsiaTheme="majorEastAsia" w:hAnsiTheme="majorEastAsia" w:hint="eastAsia"/>
                <w:noProof/>
                <w:sz w:val="22"/>
              </w:rPr>
              <w:t>難病医療ネットワークの構築</w:t>
            </w:r>
          </w:p>
        </w:tc>
        <w:tc>
          <w:tcPr>
            <w:tcW w:w="6485" w:type="dxa"/>
            <w:shd w:val="clear" w:color="auto" w:fill="DAEEF3" w:themeFill="accent5" w:themeFillTint="33"/>
          </w:tcPr>
          <w:p w:rsidR="00314118" w:rsidRPr="00D71673" w:rsidRDefault="00314118" w:rsidP="00314118">
            <w:pPr>
              <w:spacing w:line="300" w:lineRule="exact"/>
              <w:rPr>
                <w:rFonts w:ascii="メイリオ" w:eastAsia="メイリオ" w:hAnsi="メイリオ" w:cs="メイリオ"/>
                <w:sz w:val="20"/>
                <w:szCs w:val="20"/>
              </w:rPr>
            </w:pPr>
            <w:r w:rsidRPr="00D71673">
              <w:rPr>
                <w:rFonts w:ascii="メイリオ" w:eastAsia="メイリオ" w:hAnsi="メイリオ" w:cs="メイリオ" w:hint="eastAsia"/>
                <w:sz w:val="20"/>
                <w:szCs w:val="20"/>
              </w:rPr>
              <w:t>・在宅で療養生活を送る神経難病等重症の難病患者が、より安心して地域生活できるよう、専門的医療を提供する拠点病院等を整備し、入院から在宅療養までの一貫した医療提供体制と保健・医療・福祉のネットワークを構築する。</w:t>
            </w:r>
          </w:p>
        </w:tc>
      </w:tr>
      <w:tr w:rsidR="00314118" w:rsidTr="00314118">
        <w:tc>
          <w:tcPr>
            <w:tcW w:w="3369" w:type="dxa"/>
            <w:shd w:val="clear" w:color="auto" w:fill="DAEEF3" w:themeFill="accent5" w:themeFillTint="33"/>
          </w:tcPr>
          <w:p w:rsidR="00314118" w:rsidRPr="00D71673" w:rsidRDefault="00C83279" w:rsidP="00314118">
            <w:pPr>
              <w:spacing w:line="300" w:lineRule="exact"/>
              <w:rPr>
                <w:rFonts w:asciiTheme="majorEastAsia" w:eastAsiaTheme="majorEastAsia" w:hAnsiTheme="majorEastAsia"/>
                <w:noProof/>
                <w:sz w:val="22"/>
              </w:rPr>
            </w:pPr>
            <w:r>
              <w:rPr>
                <w:rFonts w:asciiTheme="majorEastAsia" w:eastAsiaTheme="majorEastAsia" w:hAnsiTheme="majorEastAsia" w:hint="eastAsia"/>
                <w:noProof/>
                <w:sz w:val="22"/>
              </w:rPr>
              <w:lastRenderedPageBreak/>
              <w:drawing>
                <wp:anchor distT="0" distB="0" distL="114300" distR="114300" simplePos="0" relativeHeight="251706368" behindDoc="0" locked="0" layoutInCell="1" allowOverlap="1">
                  <wp:simplePos x="0" y="0"/>
                  <wp:positionH relativeFrom="page">
                    <wp:posOffset>5611495</wp:posOffset>
                  </wp:positionH>
                  <wp:positionV relativeFrom="page">
                    <wp:posOffset>8171815</wp:posOffset>
                  </wp:positionV>
                  <wp:extent cx="647700" cy="647700"/>
                  <wp:effectExtent l="0" t="0" r="0" b="0"/>
                  <wp:wrapNone/>
                  <wp:docPr id="48" name="JAVISCODE035-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314118" w:rsidRPr="00D71673">
              <w:rPr>
                <w:rFonts w:asciiTheme="majorEastAsia" w:eastAsiaTheme="majorEastAsia" w:hAnsiTheme="majorEastAsia" w:hint="eastAsia"/>
                <w:noProof/>
                <w:sz w:val="22"/>
              </w:rPr>
              <w:t>在宅難病患者一時入院事業</w:t>
            </w:r>
          </w:p>
        </w:tc>
        <w:tc>
          <w:tcPr>
            <w:tcW w:w="6485" w:type="dxa"/>
            <w:shd w:val="clear" w:color="auto" w:fill="DAEEF3" w:themeFill="accent5" w:themeFillTint="33"/>
          </w:tcPr>
          <w:p w:rsidR="00314118" w:rsidRPr="00D71673" w:rsidRDefault="00314118" w:rsidP="00314118">
            <w:pPr>
              <w:spacing w:line="300" w:lineRule="exact"/>
              <w:rPr>
                <w:rFonts w:ascii="メイリオ" w:eastAsia="メイリオ" w:hAnsi="メイリオ" w:cs="メイリオ"/>
                <w:sz w:val="20"/>
                <w:szCs w:val="20"/>
              </w:rPr>
            </w:pPr>
            <w:r w:rsidRPr="00D71673">
              <w:rPr>
                <w:rFonts w:ascii="メイリオ" w:eastAsia="メイリオ" w:hAnsi="メイリオ" w:cs="メイリオ" w:hint="eastAsia"/>
                <w:sz w:val="20"/>
                <w:szCs w:val="20"/>
              </w:rPr>
              <w:t>・在宅難病患者が家族等の介護者の疾病・事故等により一時的に介護を受けられなくなった場合に入院できる体制を整え、安定した療養生活の確保を図る。</w:t>
            </w:r>
          </w:p>
        </w:tc>
      </w:tr>
      <w:tr w:rsidR="000F0CA8" w:rsidTr="000F0CA8">
        <w:tc>
          <w:tcPr>
            <w:tcW w:w="3369" w:type="dxa"/>
            <w:shd w:val="clear" w:color="auto" w:fill="DAEEF3" w:themeFill="accent5" w:themeFillTint="33"/>
          </w:tcPr>
          <w:p w:rsidR="000F0CA8" w:rsidRPr="00D71673" w:rsidRDefault="000F0CA8" w:rsidP="000F0CA8">
            <w:pPr>
              <w:spacing w:line="300" w:lineRule="exact"/>
              <w:rPr>
                <w:rFonts w:asciiTheme="majorEastAsia" w:eastAsiaTheme="majorEastAsia" w:hAnsiTheme="majorEastAsia"/>
                <w:sz w:val="22"/>
              </w:rPr>
            </w:pPr>
            <w:r w:rsidRPr="00D71673">
              <w:rPr>
                <w:rFonts w:asciiTheme="majorEastAsia" w:eastAsiaTheme="majorEastAsia" w:hAnsiTheme="majorEastAsia" w:hint="eastAsia"/>
                <w:sz w:val="22"/>
              </w:rPr>
              <w:t>難病患者療養支援事業</w:t>
            </w:r>
          </w:p>
        </w:tc>
        <w:tc>
          <w:tcPr>
            <w:tcW w:w="6485" w:type="dxa"/>
            <w:shd w:val="clear" w:color="auto" w:fill="DAEEF3" w:themeFill="accent5" w:themeFillTint="33"/>
          </w:tcPr>
          <w:p w:rsidR="000F0CA8" w:rsidRPr="00D71673" w:rsidRDefault="00314118" w:rsidP="000F0CA8">
            <w:pPr>
              <w:spacing w:line="300" w:lineRule="exact"/>
              <w:rPr>
                <w:rFonts w:ascii="メイリオ" w:eastAsia="メイリオ" w:hAnsi="メイリオ" w:cs="メイリオ"/>
                <w:sz w:val="20"/>
                <w:szCs w:val="20"/>
              </w:rPr>
            </w:pPr>
            <w:r w:rsidRPr="00D71673">
              <w:rPr>
                <w:rFonts w:ascii="メイリオ" w:eastAsia="メイリオ" w:hAnsi="メイリオ" w:cs="メイリオ" w:hint="eastAsia"/>
                <w:sz w:val="20"/>
                <w:szCs w:val="20"/>
              </w:rPr>
              <w:t>・</w:t>
            </w:r>
            <w:r w:rsidR="000F0CA8" w:rsidRPr="00D71673">
              <w:rPr>
                <w:rFonts w:ascii="メイリオ" w:eastAsia="メイリオ" w:hAnsi="メイリオ" w:cs="メイリオ" w:hint="eastAsia"/>
                <w:sz w:val="20"/>
                <w:szCs w:val="20"/>
              </w:rPr>
              <w:t>医療面、生活面等に様々な不安や悩みを抱えている在宅難病患者及びその家族に対し、保健師等による相談・指導を行い、患者・家族の療養環境の整備・改善を図る。</w:t>
            </w:r>
          </w:p>
        </w:tc>
      </w:tr>
      <w:tr w:rsidR="000F0CA8" w:rsidTr="000F0CA8">
        <w:tc>
          <w:tcPr>
            <w:tcW w:w="3369" w:type="dxa"/>
            <w:shd w:val="clear" w:color="auto" w:fill="DAEEF3" w:themeFill="accent5" w:themeFillTint="33"/>
          </w:tcPr>
          <w:p w:rsidR="000F0CA8" w:rsidRDefault="000F0CA8" w:rsidP="000F0CA8">
            <w:pPr>
              <w:spacing w:line="300" w:lineRule="exact"/>
              <w:rPr>
                <w:rFonts w:asciiTheme="majorEastAsia" w:eastAsiaTheme="majorEastAsia" w:hAnsiTheme="majorEastAsia"/>
                <w:sz w:val="22"/>
              </w:rPr>
            </w:pPr>
            <w:r>
              <w:rPr>
                <w:rFonts w:asciiTheme="majorEastAsia" w:eastAsiaTheme="majorEastAsia" w:hAnsiTheme="majorEastAsia" w:hint="eastAsia"/>
                <w:sz w:val="22"/>
              </w:rPr>
              <w:t>在宅難病患者訪問診療</w:t>
            </w:r>
          </w:p>
        </w:tc>
        <w:tc>
          <w:tcPr>
            <w:tcW w:w="6485" w:type="dxa"/>
            <w:shd w:val="clear" w:color="auto" w:fill="DAEEF3" w:themeFill="accent5" w:themeFillTint="33"/>
          </w:tcPr>
          <w:p w:rsidR="000F0CA8" w:rsidRPr="00F74AAE" w:rsidRDefault="00314118" w:rsidP="000F0CA8">
            <w:pPr>
              <w:spacing w:line="300" w:lineRule="exact"/>
              <w:rPr>
                <w:rFonts w:ascii="メイリオ" w:eastAsia="メイリオ" w:hAnsi="メイリオ" w:cs="メイリオ"/>
                <w:sz w:val="20"/>
                <w:szCs w:val="20"/>
              </w:rPr>
            </w:pPr>
            <w:r>
              <w:rPr>
                <w:rFonts w:ascii="メイリオ" w:eastAsia="メイリオ" w:hAnsi="メイリオ" w:cs="メイリオ" w:hint="eastAsia"/>
                <w:sz w:val="20"/>
                <w:szCs w:val="20"/>
              </w:rPr>
              <w:t>・</w:t>
            </w:r>
            <w:r w:rsidR="000F0CA8" w:rsidRPr="00F74AAE">
              <w:rPr>
                <w:rFonts w:ascii="メイリオ" w:eastAsia="メイリオ" w:hAnsi="メイリオ" w:cs="メイリオ" w:hint="eastAsia"/>
                <w:sz w:val="20"/>
                <w:szCs w:val="20"/>
              </w:rPr>
              <w:t>寝たきり等により受療の困難な在宅難病患者に対し、地域における適切な医療を確保し、療養環境の向上を図るとともに、医療と保健・福祉の連携による在宅ケア体制の整備・充実を図る。</w:t>
            </w:r>
          </w:p>
        </w:tc>
      </w:tr>
    </w:tbl>
    <w:p w:rsidR="007E08DC" w:rsidRPr="007E08DC" w:rsidRDefault="007E08DC" w:rsidP="007E08DC">
      <w:pPr>
        <w:rPr>
          <w:rFonts w:ascii="HG丸ｺﾞｼｯｸM-PRO" w:eastAsia="HG丸ｺﾞｼｯｸM-PRO" w:hAnsi="HG丸ｺﾞｼｯｸM-PRO"/>
          <w:szCs w:val="24"/>
        </w:rPr>
      </w:pPr>
    </w:p>
    <w:p w:rsidR="007E08DC" w:rsidRDefault="007E08DC" w:rsidP="007E08DC">
      <w:pPr>
        <w:rPr>
          <w:rFonts w:ascii="HG丸ｺﾞｼｯｸM-PRO" w:eastAsia="HG丸ｺﾞｼｯｸM-PRO" w:hAnsi="HG丸ｺﾞｼｯｸM-PRO"/>
          <w:szCs w:val="24"/>
        </w:rPr>
      </w:pPr>
    </w:p>
    <w:p w:rsidR="007E08DC" w:rsidRPr="007E08DC" w:rsidRDefault="007E08DC" w:rsidP="007E08DC">
      <w:pPr>
        <w:rPr>
          <w:rFonts w:ascii="HG丸ｺﾞｼｯｸM-PRO" w:eastAsia="HG丸ｺﾞｼｯｸM-PRO" w:hAnsi="HG丸ｺﾞｼｯｸM-PRO"/>
          <w:szCs w:val="24"/>
        </w:rPr>
      </w:pPr>
    </w:p>
    <w:p w:rsidR="007E08DC" w:rsidRPr="007E08DC" w:rsidRDefault="007E08DC" w:rsidP="007E08DC">
      <w:pPr>
        <w:rPr>
          <w:rFonts w:ascii="HG丸ｺﾞｼｯｸM-PRO" w:eastAsia="HG丸ｺﾞｼｯｸM-PRO" w:hAnsi="HG丸ｺﾞｼｯｸM-PRO"/>
          <w:szCs w:val="24"/>
        </w:rPr>
      </w:pPr>
    </w:p>
    <w:p w:rsidR="007E08DC" w:rsidRDefault="007E08DC" w:rsidP="007E08DC">
      <w:pPr>
        <w:rPr>
          <w:rFonts w:ascii="HG丸ｺﾞｼｯｸM-PRO" w:eastAsia="HG丸ｺﾞｼｯｸM-PRO" w:hAnsi="HG丸ｺﾞｼｯｸM-PRO"/>
          <w:szCs w:val="24"/>
        </w:rPr>
      </w:pPr>
    </w:p>
    <w:p w:rsidR="00541A25" w:rsidRPr="007E08DC" w:rsidRDefault="00541A25" w:rsidP="007E08DC">
      <w:pPr>
        <w:rPr>
          <w:rFonts w:ascii="HG丸ｺﾞｼｯｸM-PRO" w:eastAsia="HG丸ｺﾞｼｯｸM-PRO" w:hAnsi="HG丸ｺﾞｼｯｸM-PRO"/>
          <w:szCs w:val="24"/>
        </w:rPr>
      </w:pPr>
    </w:p>
    <w:p w:rsidR="007E08DC" w:rsidRPr="00334F8E" w:rsidRDefault="00541A25" w:rsidP="007E08DC">
      <w:pPr>
        <w:rPr>
          <w:rFonts w:ascii="HG丸ｺﾞｼｯｸM-PRO" w:eastAsia="HG丸ｺﾞｼｯｸM-PRO" w:hAnsi="HG丸ｺﾞｼｯｸM-PRO"/>
        </w:rPr>
      </w:pPr>
      <w:r w:rsidRPr="00CA4A51">
        <w:rPr>
          <w:rFonts w:ascii="HG丸ｺﾞｼｯｸM-PRO" w:eastAsia="HG丸ｺﾞｼｯｸM-PRO" w:hAnsi="HG丸ｺﾞｼｯｸM-PRO" w:hint="eastAsia"/>
          <w:szCs w:val="24"/>
        </w:rPr>
        <w:t xml:space="preserve">　</w:t>
      </w:r>
    </w:p>
    <w:p w:rsidR="00F267CD" w:rsidRDefault="00F267CD" w:rsidP="00ED397C">
      <w:pPr>
        <w:rPr>
          <w:szCs w:val="24"/>
        </w:rPr>
      </w:pPr>
    </w:p>
    <w:p w:rsidR="00726D4C" w:rsidRDefault="00726D4C" w:rsidP="00ED397C">
      <w:pPr>
        <w:rPr>
          <w:szCs w:val="24"/>
        </w:rPr>
      </w:pPr>
    </w:p>
    <w:p w:rsidR="00A5526C" w:rsidRDefault="00A5526C" w:rsidP="00F46065">
      <w:pPr>
        <w:spacing w:line="300" w:lineRule="exact"/>
        <w:ind w:leftChars="-187" w:hangingChars="187" w:hanging="449"/>
        <w:rPr>
          <w:rFonts w:asciiTheme="majorEastAsia" w:eastAsiaTheme="majorEastAsia" w:hAnsiTheme="majorEastAsia"/>
          <w:szCs w:val="24"/>
        </w:rPr>
      </w:pPr>
    </w:p>
    <w:p w:rsidR="00A5526C" w:rsidRDefault="00A5526C" w:rsidP="00A5526C">
      <w:pPr>
        <w:rPr>
          <w:rFonts w:asciiTheme="majorEastAsia" w:eastAsiaTheme="majorEastAsia" w:hAnsiTheme="majorEastAsia"/>
        </w:rPr>
      </w:pPr>
    </w:p>
    <w:p w:rsidR="00A5526C" w:rsidRDefault="00A5526C" w:rsidP="00A5526C">
      <w:pPr>
        <w:rPr>
          <w:rFonts w:asciiTheme="majorEastAsia" w:eastAsiaTheme="majorEastAsia" w:hAnsiTheme="majorEastAsia"/>
        </w:rPr>
      </w:pPr>
    </w:p>
    <w:p w:rsidR="00AB1EA6" w:rsidRDefault="00A5526C" w:rsidP="00AB1EA6">
      <w:pPr>
        <w:ind w:left="240" w:hangingChars="100" w:hanging="240"/>
        <w:rPr>
          <w:rFonts w:ascii="HGSｺﾞｼｯｸE" w:eastAsia="HGSｺﾞｼｯｸE" w:hAnsi="HGSｺﾞｼｯｸE"/>
          <w:color w:val="0070C0"/>
        </w:rPr>
      </w:pPr>
      <w:r>
        <w:rPr>
          <w:rFonts w:asciiTheme="majorEastAsia" w:eastAsiaTheme="majorEastAsia" w:hAnsiTheme="majorEastAsia"/>
        </w:rPr>
        <w:br w:type="page"/>
      </w:r>
      <w:r w:rsidR="00C83279">
        <w:rPr>
          <w:rFonts w:ascii="HGSｺﾞｼｯｸE" w:eastAsia="HGSｺﾞｼｯｸE" w:hAnsi="HGSｺﾞｼｯｸE" w:hint="eastAsia"/>
          <w:noProof/>
          <w:color w:val="0070C0"/>
        </w:rPr>
        <w:lastRenderedPageBreak/>
        <w:drawing>
          <wp:anchor distT="0" distB="0" distL="114300" distR="114300" simplePos="0" relativeHeight="251707392"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49" name="JAVISCODE036-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AB1EA6">
        <w:rPr>
          <w:rFonts w:ascii="HGSｺﾞｼｯｸE" w:eastAsia="HGSｺﾞｼｯｸE" w:hAnsi="HGSｺﾞｼｯｸE" w:hint="eastAsia"/>
          <w:color w:val="0070C0"/>
        </w:rPr>
        <w:t xml:space="preserve">取組５　</w:t>
      </w:r>
      <w:r w:rsidR="00E67ECF" w:rsidRPr="00844E26">
        <w:rPr>
          <w:rFonts w:ascii="HGSｺﾞｼｯｸE" w:eastAsia="HGSｺﾞｼｯｸE" w:hAnsi="HGSｺﾞｼｯｸE" w:hint="eastAsia"/>
          <w:color w:val="0070C0"/>
        </w:rPr>
        <w:t>安全・安心の確保</w:t>
      </w:r>
    </w:p>
    <w:p w:rsidR="00AB1EA6" w:rsidRDefault="00AB1EA6" w:rsidP="00AB1EA6">
      <w:pPr>
        <w:ind w:left="240" w:hangingChars="100" w:hanging="240"/>
        <w:rPr>
          <w:color w:val="000000" w:themeColor="text1"/>
        </w:rPr>
      </w:pPr>
    </w:p>
    <w:p w:rsidR="00AB1EA6" w:rsidRPr="000D0AA7" w:rsidRDefault="00AB1EA6" w:rsidP="00AB1EA6">
      <w:pPr>
        <w:ind w:leftChars="100" w:left="240"/>
        <w:rPr>
          <w:color w:val="000000" w:themeColor="text1"/>
        </w:rPr>
      </w:pPr>
      <w:r>
        <w:rPr>
          <w:rFonts w:hint="eastAsia"/>
          <w:color w:val="000000" w:themeColor="text1"/>
        </w:rPr>
        <w:t>災害時に</w:t>
      </w:r>
      <w:r w:rsidRPr="006D5D74">
        <w:rPr>
          <w:rFonts w:hint="eastAsia"/>
          <w:color w:val="000000" w:themeColor="text1"/>
        </w:rPr>
        <w:t>障害者等の要配慮者に対して必要な対策が講じられるよう、体制整備を支援します。また、消費者被害の防止など、障害者が地域社会で安全・安心に生活することができるよう、障害特性に配慮した対応を進めます。</w:t>
      </w:r>
    </w:p>
    <w:p w:rsidR="00E67ECF" w:rsidRPr="00844E26" w:rsidRDefault="00E67ECF" w:rsidP="00AB1EA6">
      <w:pPr>
        <w:ind w:firstLineChars="100" w:firstLine="240"/>
        <w:rPr>
          <w:rFonts w:ascii="HGSｺﾞｼｯｸE" w:eastAsia="HGSｺﾞｼｯｸE" w:hAnsi="HGSｺﾞｼｯｸE"/>
          <w:color w:val="0070C0"/>
        </w:rPr>
      </w:pPr>
    </w:p>
    <w:p w:rsidR="00AB1EA6" w:rsidRPr="00844E26" w:rsidRDefault="00AB1EA6" w:rsidP="00AB1EA6">
      <w:pPr>
        <w:rPr>
          <w:rFonts w:ascii="HGSｺﾞｼｯｸE" w:eastAsia="HGSｺﾞｼｯｸE" w:hAnsi="HGSｺﾞｼｯｸE"/>
        </w:rPr>
      </w:pPr>
      <w:r w:rsidRPr="00844E26">
        <w:rPr>
          <w:rFonts w:ascii="HGSｺﾞｼｯｸE" w:eastAsia="HGSｺﾞｼｯｸE" w:hAnsi="HGSｺﾞｼｯｸE" w:hint="eastAsia"/>
        </w:rPr>
        <w:t>現状と課題</w:t>
      </w:r>
    </w:p>
    <w:p w:rsidR="00B64D3D" w:rsidRDefault="00B64D3D" w:rsidP="00E67ECF">
      <w:pPr>
        <w:rPr>
          <w:rFonts w:ascii="HGSｺﾞｼｯｸE" w:eastAsia="HGSｺﾞｼｯｸE" w:hAnsi="HGSｺﾞｼｯｸE"/>
          <w:color w:val="000000" w:themeColor="text1"/>
        </w:rPr>
      </w:pPr>
    </w:p>
    <w:p w:rsidR="00E67ECF" w:rsidRDefault="00E316C4" w:rsidP="00E67ECF">
      <w:pPr>
        <w:rPr>
          <w:rFonts w:ascii="HGｺﾞｼｯｸE" w:eastAsia="HGｺﾞｼｯｸE" w:hAnsi="HGｺﾞｼｯｸE"/>
        </w:rPr>
      </w:pPr>
      <w:r w:rsidRPr="00844E26">
        <w:rPr>
          <w:rFonts w:ascii="HGSｺﾞｼｯｸE" w:eastAsia="HGSｺﾞｼｯｸE" w:hAnsi="HGSｺﾞｼｯｸE" w:hint="eastAsia"/>
          <w:color w:val="000000" w:themeColor="text1"/>
        </w:rPr>
        <w:t>（災害時における障害者支援）</w:t>
      </w:r>
    </w:p>
    <w:p w:rsidR="0027490C" w:rsidRDefault="0027490C" w:rsidP="00F46065">
      <w:pPr>
        <w:ind w:firstLineChars="100" w:firstLine="240"/>
        <w:rPr>
          <w:rFonts w:ascii="HG丸ｺﾞｼｯｸM-PRO" w:eastAsia="HG丸ｺﾞｼｯｸM-PRO" w:hAnsi="HG丸ｺﾞｼｯｸM-PRO"/>
        </w:rPr>
      </w:pPr>
      <w:r w:rsidRPr="0097615B">
        <w:rPr>
          <w:rFonts w:ascii="HG丸ｺﾞｼｯｸM-PRO" w:eastAsia="HG丸ｺﾞｼｯｸM-PRO" w:hAnsi="HG丸ｺﾞｼｯｸM-PRO" w:hint="eastAsia"/>
        </w:rPr>
        <w:t>平成25年度東京都福祉保健基礎調査「障害者の生活実態」においては、災害時に不安に感じることとして、身体障</w:t>
      </w:r>
      <w:r w:rsidR="003F28EB">
        <w:rPr>
          <w:rFonts w:ascii="HG丸ｺﾞｼｯｸM-PRO" w:eastAsia="HG丸ｺﾞｼｯｸM-PRO" w:hAnsi="HG丸ｺﾞｼｯｸM-PRO" w:hint="eastAsia"/>
        </w:rPr>
        <w:t>害者と知的障害者は「適切に行動（避難や広域避難場所への移動等）</w:t>
      </w:r>
      <w:r w:rsidRPr="0097615B">
        <w:rPr>
          <w:rFonts w:ascii="HG丸ｺﾞｼｯｸM-PRO" w:eastAsia="HG丸ｺﾞｼｯｸM-PRO" w:hAnsi="HG丸ｺﾞｼｯｸM-PRO" w:hint="eastAsia"/>
        </w:rPr>
        <w:t>できるか」と答えた割合が最も高く（身体障害者48％、知的障害者53％）、精神障害者と難病患者は「避難所等に、必要な設備、食料、医薬品等があるか」と答えた割合が最も高くなっています（精神障害者52％、難病患者60％）。</w:t>
      </w:r>
    </w:p>
    <w:p w:rsidR="00125998" w:rsidRDefault="00125998" w:rsidP="00F46065">
      <w:pPr>
        <w:ind w:firstLineChars="100" w:firstLine="240"/>
        <w:rPr>
          <w:rFonts w:ascii="HG丸ｺﾞｼｯｸM-PRO" w:eastAsia="HG丸ｺﾞｼｯｸM-PRO" w:hAnsi="HG丸ｺﾞｼｯｸM-PRO"/>
        </w:rPr>
      </w:pPr>
    </w:p>
    <w:p w:rsidR="001D2B2E" w:rsidRDefault="001D2B2E" w:rsidP="00F46065">
      <w:pPr>
        <w:ind w:firstLineChars="100" w:firstLine="240"/>
        <w:rPr>
          <w:rFonts w:ascii="HG丸ｺﾞｼｯｸM-PRO" w:eastAsia="HG丸ｺﾞｼｯｸM-PRO" w:hAnsi="HG丸ｺﾞｼｯｸM-PRO"/>
        </w:rPr>
      </w:pPr>
      <w:r w:rsidRPr="0097615B">
        <w:rPr>
          <w:rFonts w:ascii="HG丸ｺﾞｼｯｸM-PRO" w:eastAsia="HG丸ｺﾞｼｯｸM-PRO" w:hAnsi="HG丸ｺﾞｼｯｸM-PRO" w:hint="eastAsia"/>
        </w:rPr>
        <w:t>平成25年6月の災害対策基本法改正により、障害者を含む要配慮者の安全を確保</w:t>
      </w:r>
      <w:r w:rsidR="001C381B" w:rsidRPr="0097615B">
        <w:rPr>
          <w:rFonts w:ascii="HG丸ｺﾞｼｯｸM-PRO" w:eastAsia="HG丸ｺﾞｼｯｸM-PRO" w:hAnsi="HG丸ｺﾞｼｯｸM-PRO" w:hint="eastAsia"/>
        </w:rPr>
        <w:t>す</w:t>
      </w:r>
      <w:r w:rsidRPr="0097615B">
        <w:rPr>
          <w:rFonts w:ascii="HG丸ｺﾞｼｯｸM-PRO" w:eastAsia="HG丸ｺﾞｼｯｸM-PRO" w:hAnsi="HG丸ｺﾞｼｯｸM-PRO" w:hint="eastAsia"/>
        </w:rPr>
        <w:t>るため、避難行動要支援者名簿の作成等が区市町村長に義務付けられるなど避難支援等の強化が図られました。</w:t>
      </w:r>
      <w:r w:rsidR="0027490C" w:rsidRPr="0097615B">
        <w:rPr>
          <w:rFonts w:ascii="HG丸ｺﾞｼｯｸM-PRO" w:eastAsia="HG丸ｺﾞｼｯｸM-PRO" w:hAnsi="HG丸ｺﾞｼｯｸM-PRO" w:hint="eastAsia"/>
        </w:rPr>
        <w:t>区市町村においては、避難支援プランの作成や社会福祉施設等を活用した二次避難所（福祉避難所）の指定をはじめ、日頃の備え、発災後の応急対策、生活の再建といった各段階に応じた対策を準備し、要配慮者支援体制を強化する</w:t>
      </w:r>
      <w:r w:rsidR="00E823EB" w:rsidRPr="0097615B">
        <w:rPr>
          <w:rFonts w:ascii="HG丸ｺﾞｼｯｸM-PRO" w:eastAsia="HG丸ｺﾞｼｯｸM-PRO" w:hAnsi="HG丸ｺﾞｼｯｸM-PRO" w:hint="eastAsia"/>
        </w:rPr>
        <w:t>ことが求められています</w:t>
      </w:r>
      <w:r w:rsidR="0027490C" w:rsidRPr="0097615B">
        <w:rPr>
          <w:rFonts w:ascii="HG丸ｺﾞｼｯｸM-PRO" w:eastAsia="HG丸ｺﾞｼｯｸM-PRO" w:hAnsi="HG丸ｺﾞｼｯｸM-PRO" w:hint="eastAsia"/>
        </w:rPr>
        <w:t>。</w:t>
      </w:r>
    </w:p>
    <w:p w:rsidR="00AB1EA6" w:rsidRDefault="00AB1EA6" w:rsidP="00F46065">
      <w:pPr>
        <w:ind w:firstLineChars="100" w:firstLine="240"/>
        <w:rPr>
          <w:rFonts w:ascii="HG丸ｺﾞｼｯｸM-PRO" w:eastAsia="HG丸ｺﾞｼｯｸM-PRO" w:hAnsi="HG丸ｺﾞｼｯｸM-PRO"/>
        </w:rPr>
      </w:pPr>
    </w:p>
    <w:p w:rsidR="00AB1EA6" w:rsidRDefault="00AB1EA6" w:rsidP="00F46065">
      <w:pPr>
        <w:ind w:firstLineChars="100" w:firstLine="240"/>
        <w:rPr>
          <w:rFonts w:ascii="HG丸ｺﾞｼｯｸM-PRO" w:eastAsia="HG丸ｺﾞｼｯｸM-PRO" w:hAnsi="HG丸ｺﾞｼｯｸM-PRO"/>
        </w:rPr>
      </w:pPr>
    </w:p>
    <w:p w:rsidR="00AB1EA6" w:rsidRDefault="00AB1EA6" w:rsidP="00F46065">
      <w:pPr>
        <w:ind w:firstLineChars="100" w:firstLine="240"/>
        <w:rPr>
          <w:rFonts w:ascii="HG丸ｺﾞｼｯｸM-PRO" w:eastAsia="HG丸ｺﾞｼｯｸM-PRO" w:hAnsi="HG丸ｺﾞｼｯｸM-PRO"/>
        </w:rPr>
      </w:pPr>
    </w:p>
    <w:p w:rsidR="00AB1EA6" w:rsidRDefault="00AB1EA6" w:rsidP="00F46065">
      <w:pPr>
        <w:ind w:firstLineChars="100" w:firstLine="240"/>
        <w:rPr>
          <w:rFonts w:ascii="HG丸ｺﾞｼｯｸM-PRO" w:eastAsia="HG丸ｺﾞｼｯｸM-PRO" w:hAnsi="HG丸ｺﾞｼｯｸM-PRO"/>
        </w:rPr>
      </w:pPr>
    </w:p>
    <w:p w:rsidR="00AB1EA6" w:rsidRDefault="00AB1EA6" w:rsidP="00F46065">
      <w:pPr>
        <w:ind w:firstLineChars="100" w:firstLine="240"/>
        <w:rPr>
          <w:rFonts w:ascii="HG丸ｺﾞｼｯｸM-PRO" w:eastAsia="HG丸ｺﾞｼｯｸM-PRO" w:hAnsi="HG丸ｺﾞｼｯｸM-PRO"/>
        </w:rPr>
      </w:pPr>
    </w:p>
    <w:p w:rsidR="00AB1EA6" w:rsidRDefault="00AB1EA6" w:rsidP="00F46065">
      <w:pPr>
        <w:ind w:firstLineChars="100" w:firstLine="240"/>
        <w:rPr>
          <w:rFonts w:ascii="HG丸ｺﾞｼｯｸM-PRO" w:eastAsia="HG丸ｺﾞｼｯｸM-PRO" w:hAnsi="HG丸ｺﾞｼｯｸM-PRO"/>
        </w:rPr>
      </w:pPr>
    </w:p>
    <w:p w:rsidR="00AB1EA6" w:rsidRDefault="00AB1EA6" w:rsidP="00F46065">
      <w:pPr>
        <w:ind w:firstLineChars="100" w:firstLine="240"/>
        <w:rPr>
          <w:rFonts w:ascii="HG丸ｺﾞｼｯｸM-PRO" w:eastAsia="HG丸ｺﾞｼｯｸM-PRO" w:hAnsi="HG丸ｺﾞｼｯｸM-PRO"/>
        </w:rPr>
      </w:pPr>
    </w:p>
    <w:p w:rsidR="00AB1EA6" w:rsidRDefault="00AB1EA6" w:rsidP="00F46065">
      <w:pPr>
        <w:ind w:firstLineChars="100" w:firstLine="240"/>
        <w:rPr>
          <w:rFonts w:ascii="HG丸ｺﾞｼｯｸM-PRO" w:eastAsia="HG丸ｺﾞｼｯｸM-PRO" w:hAnsi="HG丸ｺﾞｼｯｸM-PRO"/>
        </w:rPr>
      </w:pPr>
    </w:p>
    <w:p w:rsidR="00AB1EA6" w:rsidRDefault="00AB1EA6" w:rsidP="00F46065">
      <w:pPr>
        <w:ind w:firstLineChars="100" w:firstLine="240"/>
        <w:rPr>
          <w:rFonts w:ascii="HG丸ｺﾞｼｯｸM-PRO" w:eastAsia="HG丸ｺﾞｼｯｸM-PRO" w:hAnsi="HG丸ｺﾞｼｯｸM-PRO"/>
        </w:rPr>
      </w:pPr>
    </w:p>
    <w:p w:rsidR="00AB1EA6" w:rsidRDefault="00AB1EA6" w:rsidP="00F46065">
      <w:pPr>
        <w:ind w:firstLineChars="100" w:firstLine="240"/>
        <w:rPr>
          <w:rFonts w:ascii="HG丸ｺﾞｼｯｸM-PRO" w:eastAsia="HG丸ｺﾞｼｯｸM-PRO" w:hAnsi="HG丸ｺﾞｼｯｸM-PRO"/>
        </w:rPr>
      </w:pPr>
    </w:p>
    <w:p w:rsidR="00AB1EA6" w:rsidRDefault="00AB1EA6" w:rsidP="00F46065">
      <w:pPr>
        <w:ind w:firstLineChars="100" w:firstLine="240"/>
        <w:rPr>
          <w:rFonts w:ascii="HG丸ｺﾞｼｯｸM-PRO" w:eastAsia="HG丸ｺﾞｼｯｸM-PRO" w:hAnsi="HG丸ｺﾞｼｯｸM-PRO"/>
        </w:rPr>
      </w:pPr>
    </w:p>
    <w:p w:rsidR="00AB1EA6" w:rsidRDefault="00AB1EA6" w:rsidP="00F46065">
      <w:pPr>
        <w:ind w:firstLineChars="100" w:firstLine="240"/>
        <w:rPr>
          <w:rFonts w:ascii="HG丸ｺﾞｼｯｸM-PRO" w:eastAsia="HG丸ｺﾞｼｯｸM-PRO" w:hAnsi="HG丸ｺﾞｼｯｸM-PRO"/>
        </w:rPr>
      </w:pPr>
    </w:p>
    <w:p w:rsidR="00AB1EA6" w:rsidRDefault="00AB1EA6" w:rsidP="00F46065">
      <w:pPr>
        <w:ind w:firstLineChars="100" w:firstLine="240"/>
        <w:rPr>
          <w:rFonts w:ascii="HG丸ｺﾞｼｯｸM-PRO" w:eastAsia="HG丸ｺﾞｼｯｸM-PRO" w:hAnsi="HG丸ｺﾞｼｯｸM-PRO"/>
        </w:rPr>
      </w:pPr>
    </w:p>
    <w:p w:rsidR="00AB1EA6" w:rsidRDefault="00AB1EA6" w:rsidP="00F46065">
      <w:pPr>
        <w:ind w:firstLineChars="100" w:firstLine="240"/>
        <w:rPr>
          <w:rFonts w:ascii="HG丸ｺﾞｼｯｸM-PRO" w:eastAsia="HG丸ｺﾞｼｯｸM-PRO" w:hAnsi="HG丸ｺﾞｼｯｸM-PRO"/>
        </w:rPr>
      </w:pPr>
    </w:p>
    <w:p w:rsidR="00AB1EA6" w:rsidRDefault="00AB1EA6" w:rsidP="00F46065">
      <w:pPr>
        <w:ind w:firstLineChars="100" w:firstLine="240"/>
        <w:rPr>
          <w:rFonts w:ascii="HG丸ｺﾞｼｯｸM-PRO" w:eastAsia="HG丸ｺﾞｼｯｸM-PRO" w:hAnsi="HG丸ｺﾞｼｯｸM-PRO"/>
        </w:rPr>
      </w:pPr>
    </w:p>
    <w:p w:rsidR="001D2B2E" w:rsidRDefault="00C83279" w:rsidP="00F46065">
      <w:pPr>
        <w:ind w:firstLineChars="100" w:firstLine="240"/>
        <w:rPr>
          <w:rFonts w:ascii="HG丸ｺﾞｼｯｸM-PRO" w:eastAsia="HG丸ｺﾞｼｯｸM-PRO" w:hAnsi="HG丸ｺﾞｼｯｸM-PRO"/>
        </w:rPr>
      </w:pPr>
      <w:r>
        <w:rPr>
          <w:rFonts w:ascii="HG丸ｺﾞｼｯｸM-PRO" w:eastAsia="HG丸ｺﾞｼｯｸM-PRO" w:hAnsi="HG丸ｺﾞｼｯｸM-PRO" w:hint="eastAsia"/>
          <w:noProof/>
        </w:rPr>
        <w:lastRenderedPageBreak/>
        <w:drawing>
          <wp:anchor distT="0" distB="0" distL="114300" distR="114300" simplePos="0" relativeHeight="251708416"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50" name="JAVISCODE037-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1D2B2E" w:rsidRPr="0097615B">
        <w:rPr>
          <w:rFonts w:ascii="HG丸ｺﾞｼｯｸM-PRO" w:eastAsia="HG丸ｺﾞｼｯｸM-PRO" w:hAnsi="HG丸ｺﾞｼｯｸM-PRO" w:hint="eastAsia"/>
        </w:rPr>
        <w:t>東京都においては、地域の特性や実情を踏まえつつ必要な対策が講じられるよう、区市町村における要配慮者対策の体制整備に対する支援を更に進める必要があります。</w:t>
      </w:r>
    </w:p>
    <w:p w:rsidR="00167128" w:rsidRPr="000510EE" w:rsidRDefault="00167128" w:rsidP="00F46065">
      <w:pPr>
        <w:ind w:firstLineChars="100" w:firstLine="240"/>
        <w:rPr>
          <w:rFonts w:asciiTheme="majorEastAsia" w:eastAsia="HG丸ｺﾞｼｯｸM-PRO" w:hAnsiTheme="majorEastAsia"/>
        </w:rPr>
      </w:pPr>
      <w:r w:rsidRPr="0097615B">
        <w:rPr>
          <w:rFonts w:ascii="HG丸ｺﾞｼｯｸM-PRO" w:eastAsia="HG丸ｺﾞｼｯｸM-PRO" w:hAnsi="HG丸ｺﾞｼｯｸM-PRO" w:hint="eastAsia"/>
        </w:rPr>
        <w:t>加えて、火災・地震等の災害による要配慮者の被害を軽減するため、火災・地震等の災害や日常生活事故による死者・負傷者等の分析を行い、</w:t>
      </w:r>
      <w:r w:rsidRPr="000510EE">
        <w:rPr>
          <w:rFonts w:asciiTheme="majorEastAsia" w:eastAsia="HG丸ｺﾞｼｯｸM-PRO" w:hAnsiTheme="majorEastAsia" w:hint="eastAsia"/>
        </w:rPr>
        <w:t>要配慮者が被害を回避・軽減するための留意点の情報発信を行うとともに、各関係機関が連携して要配慮者の居住環境の安全対策を行うなどきめ細かな支援を推進する必要があります。</w:t>
      </w:r>
    </w:p>
    <w:p w:rsidR="0027490C" w:rsidRPr="000510EE" w:rsidRDefault="0027490C" w:rsidP="00F46065">
      <w:pPr>
        <w:ind w:firstLineChars="100" w:firstLine="240"/>
        <w:rPr>
          <w:rFonts w:asciiTheme="majorEastAsia" w:eastAsia="HG丸ｺﾞｼｯｸM-PRO" w:hAnsiTheme="majorEastAsia"/>
        </w:rPr>
      </w:pPr>
    </w:p>
    <w:p w:rsidR="00B60EC5" w:rsidRDefault="00167128" w:rsidP="00F46065">
      <w:pPr>
        <w:ind w:firstLineChars="100" w:firstLine="240"/>
        <w:rPr>
          <w:rFonts w:asciiTheme="majorEastAsia" w:eastAsia="HG丸ｺﾞｼｯｸM-PRO" w:hAnsiTheme="majorEastAsia"/>
        </w:rPr>
      </w:pPr>
      <w:r w:rsidRPr="000510EE">
        <w:rPr>
          <w:rFonts w:asciiTheme="majorEastAsia" w:eastAsia="HG丸ｺﾞｼｯｸM-PRO" w:hAnsiTheme="majorEastAsia" w:hint="eastAsia"/>
        </w:rPr>
        <w:t>要配慮者に対しては、発災後の避難誘導、避難所等における情報提供や応急生活の支援など、様々な場面を想定した平時からの備えが重要であることから、避難所等におけるバリアフリー化や障害特性等に応じた情報提供手段の整備など、福祉のまちづくりの観点も踏まえて計画的に推進していくことが必要です。</w:t>
      </w:r>
    </w:p>
    <w:p w:rsidR="0002420D" w:rsidRPr="00FF4BFD" w:rsidRDefault="005B0919" w:rsidP="00F46065">
      <w:pPr>
        <w:ind w:firstLineChars="100" w:firstLine="240"/>
        <w:rPr>
          <w:rFonts w:ascii="HG丸ｺﾞｼｯｸM-PRO" w:eastAsia="HG丸ｺﾞｼｯｸM-PRO" w:hAnsi="HG丸ｺﾞｼｯｸM-PRO"/>
        </w:rPr>
      </w:pPr>
      <w:r w:rsidRPr="000510EE">
        <w:rPr>
          <w:rFonts w:asciiTheme="majorEastAsia" w:eastAsia="HG丸ｺﾞｼｯｸM-PRO" w:hAnsiTheme="majorEastAsia" w:hint="eastAsia"/>
        </w:rPr>
        <w:t>特に、障害者施設を含む社会福祉施設等については、二次避難所として要配慮者の受入場所の役割を果たすことも視野に入れ、</w:t>
      </w:r>
      <w:r w:rsidR="00491B34">
        <w:rPr>
          <w:rFonts w:asciiTheme="majorEastAsia" w:eastAsia="HG丸ｺﾞｼｯｸM-PRO" w:hAnsiTheme="majorEastAsia" w:hint="eastAsia"/>
        </w:rPr>
        <w:t>施設</w:t>
      </w:r>
      <w:r w:rsidR="00491B34" w:rsidRPr="002530E9">
        <w:rPr>
          <w:rFonts w:asciiTheme="majorEastAsia" w:eastAsia="HG丸ｺﾞｼｯｸM-PRO" w:hAnsiTheme="majorEastAsia" w:hint="eastAsia"/>
        </w:rPr>
        <w:t>の</w:t>
      </w:r>
      <w:r w:rsidRPr="002530E9">
        <w:rPr>
          <w:rFonts w:asciiTheme="majorEastAsia" w:eastAsia="HG丸ｺﾞｼｯｸM-PRO" w:hAnsiTheme="majorEastAsia" w:hint="eastAsia"/>
        </w:rPr>
        <w:t>耐震化</w:t>
      </w:r>
      <w:r w:rsidR="00537B6A">
        <w:rPr>
          <w:rFonts w:asciiTheme="majorEastAsia" w:eastAsia="HG丸ｺﾞｼｯｸM-PRO" w:hAnsiTheme="majorEastAsia" w:hint="eastAsia"/>
        </w:rPr>
        <w:t>、</w:t>
      </w:r>
      <w:r w:rsidR="00BB2098" w:rsidRPr="002B577E">
        <w:rPr>
          <w:rFonts w:asciiTheme="majorEastAsia" w:eastAsia="HG丸ｺﾞｼｯｸM-PRO" w:hAnsiTheme="majorEastAsia" w:hint="eastAsia"/>
        </w:rPr>
        <w:t>バリアフリー化などを更に進める必要があります。</w:t>
      </w:r>
      <w:r w:rsidR="0027490C" w:rsidRPr="002B577E">
        <w:rPr>
          <w:rFonts w:ascii="HG丸ｺﾞｼｯｸM-PRO" w:eastAsia="HG丸ｺﾞｼｯｸM-PRO" w:hAnsi="HG丸ｺﾞｼｯｸM-PRO" w:hint="eastAsia"/>
        </w:rPr>
        <w:t>さらに、</w:t>
      </w:r>
      <w:r w:rsidR="0002420D" w:rsidRPr="002B577E">
        <w:rPr>
          <w:rFonts w:ascii="HG丸ｺﾞｼｯｸM-PRO" w:eastAsia="HG丸ｺﾞｼｯｸM-PRO" w:hAnsi="HG丸ｺﾞｼｯｸM-PRO" w:hint="eastAsia"/>
        </w:rPr>
        <w:t>平成</w:t>
      </w:r>
      <w:r w:rsidR="00167128" w:rsidRPr="002B577E">
        <w:rPr>
          <w:rFonts w:ascii="HG丸ｺﾞｼｯｸM-PRO" w:eastAsia="HG丸ｺﾞｼｯｸM-PRO" w:hAnsi="HG丸ｺﾞｼｯｸM-PRO" w:hint="eastAsia"/>
        </w:rPr>
        <w:t>25</w:t>
      </w:r>
      <w:r w:rsidR="0002420D" w:rsidRPr="002B577E">
        <w:rPr>
          <w:rFonts w:ascii="HG丸ｺﾞｼｯｸM-PRO" w:eastAsia="HG丸ｺﾞｼｯｸM-PRO" w:hAnsi="HG丸ｺﾞｼｯｸM-PRO" w:hint="eastAsia"/>
        </w:rPr>
        <w:t>年</w:t>
      </w:r>
      <w:r w:rsidR="00167128" w:rsidRPr="002B577E">
        <w:rPr>
          <w:rFonts w:ascii="HG丸ｺﾞｼｯｸM-PRO" w:eastAsia="HG丸ｺﾞｼｯｸM-PRO" w:hAnsi="HG丸ｺﾞｼｯｸM-PRO" w:hint="eastAsia"/>
        </w:rPr>
        <w:t>12</w:t>
      </w:r>
      <w:r w:rsidR="0002420D" w:rsidRPr="002B577E">
        <w:rPr>
          <w:rFonts w:ascii="HG丸ｺﾞｼｯｸM-PRO" w:eastAsia="HG丸ｺﾞｼｯｸM-PRO" w:hAnsi="HG丸ｺﾞｼｯｸM-PRO" w:hint="eastAsia"/>
        </w:rPr>
        <w:t>月に消防法施行</w:t>
      </w:r>
      <w:r w:rsidR="0002420D" w:rsidRPr="00042557">
        <w:rPr>
          <w:rFonts w:ascii="HG丸ｺﾞｼｯｸM-PRO" w:eastAsia="HG丸ｺﾞｼｯｸM-PRO" w:hAnsi="HG丸ｺﾞｼｯｸM-PRO" w:hint="eastAsia"/>
        </w:rPr>
        <w:t>令の一部が改正され、社会福祉施設等のスプリンクラー設備及び自動火災報知設備の設置基準が強化されました。また、消防機関へ通報する火災報知設備にあっては、自動火</w:t>
      </w:r>
      <w:r w:rsidR="0002420D" w:rsidRPr="0050246C">
        <w:rPr>
          <w:rFonts w:ascii="HG丸ｺﾞｼｯｸM-PRO" w:eastAsia="HG丸ｺﾞｼｯｸM-PRO" w:hAnsi="HG丸ｺﾞｼｯｸM-PRO" w:hint="eastAsia"/>
        </w:rPr>
        <w:t>災報知設備の感知器と連動して起動することとされました。これらを踏まえて、</w:t>
      </w:r>
      <w:r w:rsidR="0002420D" w:rsidRPr="00FF4BFD">
        <w:rPr>
          <w:rFonts w:ascii="HG丸ｺﾞｼｯｸM-PRO" w:eastAsia="HG丸ｺﾞｼｯｸM-PRO" w:hAnsi="HG丸ｺﾞｼｯｸM-PRO" w:hint="eastAsia"/>
        </w:rPr>
        <w:t>社会福祉施設</w:t>
      </w:r>
      <w:r w:rsidR="00D11E35" w:rsidRPr="00FF4BFD">
        <w:rPr>
          <w:rFonts w:ascii="HG丸ｺﾞｼｯｸM-PRO" w:eastAsia="HG丸ｺﾞｼｯｸM-PRO" w:hAnsi="HG丸ｺﾞｼｯｸM-PRO" w:hint="eastAsia"/>
        </w:rPr>
        <w:t>等</w:t>
      </w:r>
      <w:r w:rsidR="0002420D" w:rsidRPr="00FF4BFD">
        <w:rPr>
          <w:rFonts w:ascii="HG丸ｺﾞｼｯｸM-PRO" w:eastAsia="HG丸ｺﾞｼｯｸM-PRO" w:hAnsi="HG丸ｺﾞｼｯｸM-PRO" w:hint="eastAsia"/>
        </w:rPr>
        <w:t>の安全確保のための取組を確実に推進していく必要があります。</w:t>
      </w:r>
    </w:p>
    <w:p w:rsidR="00E316C4" w:rsidRDefault="00E316C4" w:rsidP="00E316C4"/>
    <w:p w:rsidR="00E316C4" w:rsidRPr="00844E26" w:rsidRDefault="00E316C4" w:rsidP="00E316C4">
      <w:pPr>
        <w:rPr>
          <w:rFonts w:ascii="HGSｺﾞｼｯｸE" w:eastAsia="HGSｺﾞｼｯｸE" w:hAnsi="HGSｺﾞｼｯｸE"/>
        </w:rPr>
      </w:pPr>
      <w:r w:rsidRPr="00844E26">
        <w:rPr>
          <w:rFonts w:ascii="HGSｺﾞｼｯｸE" w:eastAsia="HGSｺﾞｼｯｸE" w:hAnsi="HGSｺﾞｼｯｸE" w:hint="eastAsia"/>
        </w:rPr>
        <w:t>（地域生活における安全・安心の確保）</w:t>
      </w:r>
    </w:p>
    <w:p w:rsidR="00E316C4" w:rsidRDefault="0033776A" w:rsidP="00F46065">
      <w:pPr>
        <w:ind w:firstLineChars="100" w:firstLine="240"/>
        <w:rPr>
          <w:rFonts w:ascii="HG丸ｺﾞｼｯｸM-PRO" w:eastAsia="HG丸ｺﾞｼｯｸM-PRO" w:hAnsi="HG丸ｺﾞｼｯｸM-PRO"/>
        </w:rPr>
      </w:pPr>
      <w:r w:rsidRPr="000510EE">
        <w:rPr>
          <w:rFonts w:ascii="HG丸ｺﾞｼｯｸM-PRO" w:eastAsia="HG丸ｺﾞｼｯｸM-PRO" w:hAnsi="HG丸ｺﾞｼｯｸM-PRO" w:hint="eastAsia"/>
        </w:rPr>
        <w:t>地域での日常生活において、障害者の安全・安心を確保するためには</w:t>
      </w:r>
      <w:r w:rsidR="00E316C4" w:rsidRPr="000510EE">
        <w:rPr>
          <w:rFonts w:ascii="HG丸ｺﾞｼｯｸM-PRO" w:eastAsia="HG丸ｺﾞｼｯｸM-PRO" w:hAnsi="HG丸ｺﾞｼｯｸM-PRO" w:hint="eastAsia"/>
        </w:rPr>
        <w:t>、警察や消防にアクセスする際の困難を軽減するなど</w:t>
      </w:r>
      <w:r w:rsidRPr="000510EE">
        <w:rPr>
          <w:rFonts w:ascii="HG丸ｺﾞｼｯｸM-PRO" w:eastAsia="HG丸ｺﾞｼｯｸM-PRO" w:hAnsi="HG丸ｺﾞｼｯｸM-PRO" w:hint="eastAsia"/>
        </w:rPr>
        <w:t xml:space="preserve">、障害の特性に配慮した取組が必要です。　</w:t>
      </w:r>
    </w:p>
    <w:p w:rsidR="00AB1EA6" w:rsidRDefault="00AB1EA6" w:rsidP="00F46065">
      <w:pPr>
        <w:ind w:firstLineChars="100" w:firstLine="240"/>
        <w:rPr>
          <w:rFonts w:ascii="HG丸ｺﾞｼｯｸM-PRO" w:eastAsia="HG丸ｺﾞｼｯｸM-PRO" w:hAnsi="HG丸ｺﾞｼｯｸM-PRO"/>
        </w:rPr>
      </w:pPr>
    </w:p>
    <w:p w:rsidR="00AB1EA6" w:rsidRDefault="00AB1EA6" w:rsidP="00F46065">
      <w:pPr>
        <w:ind w:firstLineChars="100" w:firstLine="240"/>
        <w:rPr>
          <w:rFonts w:ascii="HG丸ｺﾞｼｯｸM-PRO" w:eastAsia="HG丸ｺﾞｼｯｸM-PRO" w:hAnsi="HG丸ｺﾞｼｯｸM-PRO"/>
        </w:rPr>
      </w:pPr>
    </w:p>
    <w:p w:rsidR="00AB1EA6" w:rsidRDefault="00AB1EA6" w:rsidP="00F46065">
      <w:pPr>
        <w:ind w:firstLineChars="100" w:firstLine="240"/>
        <w:rPr>
          <w:rFonts w:ascii="HG丸ｺﾞｼｯｸM-PRO" w:eastAsia="HG丸ｺﾞｼｯｸM-PRO" w:hAnsi="HG丸ｺﾞｼｯｸM-PRO"/>
        </w:rPr>
      </w:pPr>
    </w:p>
    <w:p w:rsidR="00AB1EA6" w:rsidRDefault="00AB1EA6" w:rsidP="00F46065">
      <w:pPr>
        <w:ind w:firstLineChars="100" w:firstLine="240"/>
        <w:rPr>
          <w:rFonts w:ascii="HG丸ｺﾞｼｯｸM-PRO" w:eastAsia="HG丸ｺﾞｼｯｸM-PRO" w:hAnsi="HG丸ｺﾞｼｯｸM-PRO"/>
        </w:rPr>
      </w:pPr>
    </w:p>
    <w:p w:rsidR="00AB1EA6" w:rsidRDefault="00AB1EA6" w:rsidP="00F46065">
      <w:pPr>
        <w:ind w:firstLineChars="100" w:firstLine="240"/>
        <w:rPr>
          <w:rFonts w:ascii="HG丸ｺﾞｼｯｸM-PRO" w:eastAsia="HG丸ｺﾞｼｯｸM-PRO" w:hAnsi="HG丸ｺﾞｼｯｸM-PRO"/>
        </w:rPr>
      </w:pPr>
    </w:p>
    <w:p w:rsidR="00AB1EA6" w:rsidRDefault="00AB1EA6" w:rsidP="00F46065">
      <w:pPr>
        <w:ind w:firstLineChars="100" w:firstLine="240"/>
        <w:rPr>
          <w:rFonts w:ascii="HG丸ｺﾞｼｯｸM-PRO" w:eastAsia="HG丸ｺﾞｼｯｸM-PRO" w:hAnsi="HG丸ｺﾞｼｯｸM-PRO"/>
        </w:rPr>
      </w:pPr>
    </w:p>
    <w:p w:rsidR="00AB1EA6" w:rsidRDefault="00AB1EA6" w:rsidP="00F46065">
      <w:pPr>
        <w:ind w:firstLineChars="100" w:firstLine="240"/>
        <w:rPr>
          <w:rFonts w:ascii="HG丸ｺﾞｼｯｸM-PRO" w:eastAsia="HG丸ｺﾞｼｯｸM-PRO" w:hAnsi="HG丸ｺﾞｼｯｸM-PRO"/>
        </w:rPr>
      </w:pPr>
    </w:p>
    <w:p w:rsidR="00AB1EA6" w:rsidRDefault="00AB1EA6" w:rsidP="00F46065">
      <w:pPr>
        <w:ind w:firstLineChars="100" w:firstLine="240"/>
        <w:rPr>
          <w:rFonts w:ascii="HG丸ｺﾞｼｯｸM-PRO" w:eastAsia="HG丸ｺﾞｼｯｸM-PRO" w:hAnsi="HG丸ｺﾞｼｯｸM-PRO"/>
        </w:rPr>
      </w:pPr>
    </w:p>
    <w:p w:rsidR="00AB1EA6" w:rsidRDefault="00AB1EA6" w:rsidP="00F46065">
      <w:pPr>
        <w:ind w:firstLineChars="100" w:firstLine="240"/>
        <w:rPr>
          <w:rFonts w:ascii="HG丸ｺﾞｼｯｸM-PRO" w:eastAsia="HG丸ｺﾞｼｯｸM-PRO" w:hAnsi="HG丸ｺﾞｼｯｸM-PRO"/>
        </w:rPr>
      </w:pPr>
    </w:p>
    <w:p w:rsidR="00AB1EA6" w:rsidRDefault="00AB1EA6" w:rsidP="00F46065">
      <w:pPr>
        <w:ind w:firstLineChars="100" w:firstLine="240"/>
        <w:rPr>
          <w:rFonts w:ascii="HG丸ｺﾞｼｯｸM-PRO" w:eastAsia="HG丸ｺﾞｼｯｸM-PRO" w:hAnsi="HG丸ｺﾞｼｯｸM-PRO"/>
        </w:rPr>
      </w:pPr>
    </w:p>
    <w:p w:rsidR="00AB1EA6" w:rsidRDefault="00AB1EA6" w:rsidP="00F46065">
      <w:pPr>
        <w:ind w:firstLineChars="100" w:firstLine="240"/>
        <w:rPr>
          <w:rFonts w:ascii="HG丸ｺﾞｼｯｸM-PRO" w:eastAsia="HG丸ｺﾞｼｯｸM-PRO" w:hAnsi="HG丸ｺﾞｼｯｸM-PRO"/>
        </w:rPr>
      </w:pPr>
    </w:p>
    <w:p w:rsidR="00AB1EA6" w:rsidRDefault="00AB1EA6" w:rsidP="00F46065">
      <w:pPr>
        <w:ind w:firstLineChars="100" w:firstLine="240"/>
        <w:rPr>
          <w:rFonts w:ascii="HG丸ｺﾞｼｯｸM-PRO" w:eastAsia="HG丸ｺﾞｼｯｸM-PRO" w:hAnsi="HG丸ｺﾞｼｯｸM-PRO"/>
        </w:rPr>
      </w:pPr>
    </w:p>
    <w:p w:rsidR="00AB1EA6" w:rsidRDefault="00AB1EA6" w:rsidP="00F46065">
      <w:pPr>
        <w:ind w:firstLineChars="100" w:firstLine="240"/>
        <w:rPr>
          <w:rFonts w:ascii="HG丸ｺﾞｼｯｸM-PRO" w:eastAsia="HG丸ｺﾞｼｯｸM-PRO" w:hAnsi="HG丸ｺﾞｼｯｸM-PRO"/>
        </w:rPr>
      </w:pPr>
    </w:p>
    <w:p w:rsidR="00AB1EA6" w:rsidRPr="000510EE" w:rsidRDefault="00AB1EA6" w:rsidP="00F46065">
      <w:pPr>
        <w:ind w:firstLineChars="100" w:firstLine="240"/>
        <w:rPr>
          <w:rFonts w:ascii="HG丸ｺﾞｼｯｸM-PRO" w:eastAsia="HG丸ｺﾞｼｯｸM-PRO" w:hAnsi="HG丸ｺﾞｼｯｸM-PRO"/>
        </w:rPr>
      </w:pPr>
    </w:p>
    <w:p w:rsidR="000D0AA7" w:rsidRPr="00FF4BFD" w:rsidRDefault="00C83279" w:rsidP="00F46065">
      <w:pPr>
        <w:ind w:firstLineChars="100" w:firstLine="240"/>
        <w:rPr>
          <w:rFonts w:ascii="HG丸ｺﾞｼｯｸM-PRO" w:eastAsia="HG丸ｺﾞｼｯｸM-PRO" w:hAnsi="HG丸ｺﾞｼｯｸM-PRO"/>
        </w:rPr>
      </w:pPr>
      <w:r>
        <w:rPr>
          <w:rFonts w:ascii="HG丸ｺﾞｼｯｸM-PRO" w:eastAsia="HG丸ｺﾞｼｯｸM-PRO" w:hAnsi="HG丸ｺﾞｼｯｸM-PRO" w:hint="eastAsia"/>
          <w:noProof/>
        </w:rPr>
        <w:lastRenderedPageBreak/>
        <w:drawing>
          <wp:anchor distT="0" distB="0" distL="114300" distR="114300" simplePos="0" relativeHeight="251709440"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51" name="JAVISCODE038-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042557" w:rsidRPr="00FF4BFD">
        <w:rPr>
          <w:rFonts w:ascii="HG丸ｺﾞｼｯｸM-PRO" w:eastAsia="HG丸ｺﾞｼｯｸM-PRO" w:hAnsi="HG丸ｺﾞｼｯｸM-PRO" w:hint="eastAsia"/>
        </w:rPr>
        <w:t>また、</w:t>
      </w:r>
      <w:r w:rsidR="00E316C4" w:rsidRPr="00FF4BFD">
        <w:rPr>
          <w:rFonts w:ascii="HG丸ｺﾞｼｯｸM-PRO" w:eastAsia="HG丸ｺﾞｼｯｸM-PRO" w:hAnsi="HG丸ｺﾞｼｯｸM-PRO" w:hint="eastAsia"/>
        </w:rPr>
        <w:t>障害者を含む消費者に対して、</w:t>
      </w:r>
      <w:r w:rsidR="00E823EB" w:rsidRPr="00FF4BFD">
        <w:rPr>
          <w:rFonts w:ascii="HG丸ｺﾞｼｯｸM-PRO" w:eastAsia="HG丸ｺﾞｼｯｸM-PRO" w:hAnsi="HG丸ｺﾞｼｯｸM-PRO" w:hint="eastAsia"/>
        </w:rPr>
        <w:t>東京都では、</w:t>
      </w:r>
      <w:r w:rsidR="00E316C4" w:rsidRPr="00FF4BFD">
        <w:rPr>
          <w:rFonts w:ascii="HG丸ｺﾞｼｯｸM-PRO" w:eastAsia="HG丸ｺﾞｼｯｸM-PRO" w:hAnsi="HG丸ｺﾞｼｯｸM-PRO" w:hint="eastAsia"/>
        </w:rPr>
        <w:t>これまでも消費生活に関わる様々な問題について情報を提供していますが、新たな取引形態に</w:t>
      </w:r>
      <w:r w:rsidR="002B577E" w:rsidRPr="00FF4BFD">
        <w:rPr>
          <w:rFonts w:ascii="HG丸ｺﾞｼｯｸM-PRO" w:eastAsia="HG丸ｺﾞｼｯｸM-PRO" w:hAnsi="HG丸ｺﾞｼｯｸM-PRO" w:hint="eastAsia"/>
        </w:rPr>
        <w:t>合わせた</w:t>
      </w:r>
      <w:r w:rsidR="00E316C4" w:rsidRPr="00FF4BFD">
        <w:rPr>
          <w:rFonts w:ascii="HG丸ｺﾞｼｯｸM-PRO" w:eastAsia="HG丸ｺﾞｼｯｸM-PRO" w:hAnsi="HG丸ｺﾞｼｯｸM-PRO" w:hint="eastAsia"/>
        </w:rPr>
        <w:t>悪質商法の新しい手口が現れ、消費者被害が後を絶たないことから、引き続き、消費生活情報の提供を行い、消費者被害の未然・拡大防止等を図る必要があります。</w:t>
      </w:r>
    </w:p>
    <w:p w:rsidR="00AB1EA6" w:rsidRDefault="00AB1EA6" w:rsidP="00AB1EA6">
      <w:pPr>
        <w:rPr>
          <w:rFonts w:ascii="HGSｺﾞｼｯｸE" w:eastAsia="HGSｺﾞｼｯｸE" w:hAnsi="HGSｺﾞｼｯｸE"/>
        </w:rPr>
      </w:pPr>
    </w:p>
    <w:p w:rsidR="00E67ECF" w:rsidRPr="00FF4BFD" w:rsidRDefault="00AB1EA6" w:rsidP="00E67ECF">
      <w:pPr>
        <w:rPr>
          <w:rFonts w:ascii="HGSｺﾞｼｯｸE" w:eastAsia="HGSｺﾞｼｯｸE" w:hAnsi="HGSｺﾞｼｯｸE"/>
        </w:rPr>
      </w:pPr>
      <w:r w:rsidRPr="00FF4BFD">
        <w:rPr>
          <w:rFonts w:ascii="HGSｺﾞｼｯｸE" w:eastAsia="HGSｺﾞｼｯｸE" w:hAnsi="HGSｺﾞｼｯｸE" w:hint="eastAsia"/>
        </w:rPr>
        <w:t>取組の方向性</w:t>
      </w:r>
    </w:p>
    <w:p w:rsidR="00B274AE" w:rsidRPr="00FF4BFD" w:rsidRDefault="00B274AE" w:rsidP="00E67ECF">
      <w:pPr>
        <w:rPr>
          <w:rFonts w:asciiTheme="majorEastAsia" w:eastAsiaTheme="majorEastAsia" w:hAnsiTheme="majorEastAsia"/>
        </w:rPr>
      </w:pPr>
    </w:p>
    <w:p w:rsidR="00834321" w:rsidRPr="00FF4BFD" w:rsidRDefault="00834321" w:rsidP="00E67ECF">
      <w:pPr>
        <w:rPr>
          <w:rFonts w:ascii="HGSｺﾞｼｯｸE" w:eastAsia="HGSｺﾞｼｯｸE" w:hAnsi="HGSｺﾞｼｯｸE"/>
        </w:rPr>
      </w:pPr>
      <w:r w:rsidRPr="00FF4BFD">
        <w:rPr>
          <w:rFonts w:ascii="HGSｺﾞｼｯｸE" w:eastAsia="HGSｺﾞｼｯｸE" w:hAnsi="HGSｺﾞｼｯｸE" w:hint="eastAsia"/>
        </w:rPr>
        <w:t>（災害時における障害者支援）</w:t>
      </w:r>
    </w:p>
    <w:p w:rsidR="00155A3F" w:rsidRPr="00FF4BFD" w:rsidRDefault="00E823EB" w:rsidP="00F46065">
      <w:pPr>
        <w:ind w:firstLineChars="100" w:firstLine="240"/>
        <w:rPr>
          <w:rFonts w:ascii="HG丸ｺﾞｼｯｸM-PRO" w:eastAsia="HG丸ｺﾞｼｯｸM-PRO" w:hAnsi="HG丸ｺﾞｼｯｸM-PRO"/>
        </w:rPr>
      </w:pPr>
      <w:r w:rsidRPr="00FF4BFD">
        <w:rPr>
          <w:rFonts w:ascii="HG丸ｺﾞｼｯｸM-PRO" w:eastAsia="HG丸ｺﾞｼｯｸM-PRO" w:hAnsi="HG丸ｺﾞｼｯｸM-PRO" w:hint="eastAsia"/>
        </w:rPr>
        <w:t>要配慮者への災害対策の中心</w:t>
      </w:r>
      <w:r w:rsidR="001C4D5D" w:rsidRPr="00FF4BFD">
        <w:rPr>
          <w:rFonts w:ascii="HG丸ｺﾞｼｯｸM-PRO" w:eastAsia="HG丸ｺﾞｼｯｸM-PRO" w:hAnsi="HG丸ｺﾞｼｯｸM-PRO" w:hint="eastAsia"/>
        </w:rPr>
        <w:t>的役割</w:t>
      </w:r>
      <w:r w:rsidRPr="00FF4BFD">
        <w:rPr>
          <w:rFonts w:ascii="HG丸ｺﾞｼｯｸM-PRO" w:eastAsia="HG丸ｺﾞｼｯｸM-PRO" w:hAnsi="HG丸ｺﾞｼｯｸM-PRO" w:hint="eastAsia"/>
        </w:rPr>
        <w:t>を担う区市町村に対して、</w:t>
      </w:r>
      <w:r w:rsidR="00834321" w:rsidRPr="00FF4BFD">
        <w:rPr>
          <w:rFonts w:ascii="HG丸ｺﾞｼｯｸM-PRO" w:eastAsia="HG丸ｺﾞｼｯｸM-PRO" w:hAnsi="HG丸ｺﾞｼｯｸM-PRO" w:hint="eastAsia"/>
        </w:rPr>
        <w:t>東京都は、引き続き、災害対策基本法改正を反映した都</w:t>
      </w:r>
      <w:r w:rsidRPr="00FF4BFD">
        <w:rPr>
          <w:rFonts w:ascii="HG丸ｺﾞｼｯｸM-PRO" w:eastAsia="HG丸ｺﾞｼｯｸM-PRO" w:hAnsi="HG丸ｺﾞｼｯｸM-PRO" w:hint="eastAsia"/>
        </w:rPr>
        <w:t>の「災害時要援護者への災害対策推進のための</w:t>
      </w:r>
      <w:r w:rsidR="00834321" w:rsidRPr="00FF4BFD">
        <w:rPr>
          <w:rFonts w:ascii="HG丸ｺﾞｼｯｸM-PRO" w:eastAsia="HG丸ｺﾞｼｯｸM-PRO" w:hAnsi="HG丸ｺﾞｼｯｸM-PRO" w:hint="eastAsia"/>
        </w:rPr>
        <w:t>指針</w:t>
      </w:r>
      <w:r w:rsidRPr="00FF4BFD">
        <w:rPr>
          <w:rFonts w:ascii="HG丸ｺﾞｼｯｸM-PRO" w:eastAsia="HG丸ｺﾞｼｯｸM-PRO" w:hAnsi="HG丸ｺﾞｼｯｸM-PRO" w:hint="eastAsia"/>
        </w:rPr>
        <w:t>」や「災害時要援護者防災行動マニュアル作成のための指針」</w:t>
      </w:r>
      <w:r w:rsidR="00834321" w:rsidRPr="00FF4BFD">
        <w:rPr>
          <w:rFonts w:ascii="HG丸ｺﾞｼｯｸM-PRO" w:eastAsia="HG丸ｺﾞｼｯｸM-PRO" w:hAnsi="HG丸ｺﾞｼｯｸM-PRO" w:hint="eastAsia"/>
        </w:rPr>
        <w:t>の改訂・周知、区市町村の福祉保健・防災担当者向け研修会の開催等の支援をしていきます。</w:t>
      </w:r>
    </w:p>
    <w:p w:rsidR="00834321" w:rsidRPr="00FF4BFD" w:rsidRDefault="001C4D5D" w:rsidP="00F46065">
      <w:pPr>
        <w:ind w:firstLineChars="100" w:firstLine="240"/>
        <w:rPr>
          <w:rFonts w:ascii="HG丸ｺﾞｼｯｸM-PRO" w:eastAsia="HG丸ｺﾞｼｯｸM-PRO" w:hAnsi="HG丸ｺﾞｼｯｸM-PRO"/>
        </w:rPr>
      </w:pPr>
      <w:r w:rsidRPr="00FF4BFD">
        <w:rPr>
          <w:rFonts w:ascii="HG丸ｺﾞｼｯｸM-PRO" w:eastAsia="HG丸ｺﾞｼｯｸM-PRO" w:hAnsi="HG丸ｺﾞｼｯｸM-PRO" w:hint="eastAsia"/>
        </w:rPr>
        <w:t>また</w:t>
      </w:r>
      <w:r w:rsidR="00155A3F" w:rsidRPr="00FF4BFD">
        <w:rPr>
          <w:rFonts w:ascii="HG丸ｺﾞｼｯｸM-PRO" w:eastAsia="HG丸ｺﾞｼｯｸM-PRO" w:hAnsi="HG丸ｺﾞｼｯｸM-PRO" w:hint="eastAsia"/>
        </w:rPr>
        <w:t>、発災時に、区市町村の要配慮者対策を広域的に補完するため、福祉専門職の派遣・受入調整などを行う東京都災害福祉広域</w:t>
      </w:r>
      <w:r w:rsidR="00D11E35" w:rsidRPr="00FF4BFD">
        <w:rPr>
          <w:rFonts w:ascii="HG丸ｺﾞｼｯｸM-PRO" w:eastAsia="HG丸ｺﾞｼｯｸM-PRO" w:hAnsi="HG丸ｺﾞｼｯｸM-PRO" w:hint="eastAsia"/>
        </w:rPr>
        <w:t>支援</w:t>
      </w:r>
      <w:r w:rsidR="00155A3F" w:rsidRPr="00FF4BFD">
        <w:rPr>
          <w:rFonts w:ascii="HG丸ｺﾞｼｯｸM-PRO" w:eastAsia="HG丸ｺﾞｼｯｸM-PRO" w:hAnsi="HG丸ｺﾞｼｯｸM-PRO" w:hint="eastAsia"/>
        </w:rPr>
        <w:t>ネットワークの構築に向けた検討を進めます。</w:t>
      </w:r>
    </w:p>
    <w:p w:rsidR="00E823EB" w:rsidRPr="00FF4BFD" w:rsidRDefault="001C4D5D" w:rsidP="00F46065">
      <w:pPr>
        <w:ind w:firstLineChars="100" w:firstLine="240"/>
        <w:rPr>
          <w:rFonts w:ascii="HG丸ｺﾞｼｯｸM-PRO" w:eastAsia="HG丸ｺﾞｼｯｸM-PRO" w:hAnsi="HG丸ｺﾞｼｯｸM-PRO"/>
          <w:i/>
        </w:rPr>
      </w:pPr>
      <w:r w:rsidRPr="00FF4BFD">
        <w:rPr>
          <w:rFonts w:ascii="HG丸ｺﾞｼｯｸM-PRO" w:eastAsia="HG丸ｺﾞｼｯｸM-PRO" w:hAnsi="HG丸ｺﾞｼｯｸM-PRO" w:hint="eastAsia"/>
        </w:rPr>
        <w:t>東京消防庁は、</w:t>
      </w:r>
      <w:r w:rsidR="00E823EB" w:rsidRPr="00FF4BFD">
        <w:rPr>
          <w:rFonts w:ascii="HG丸ｺﾞｼｯｸM-PRO" w:eastAsia="HG丸ｺﾞｼｯｸM-PRO" w:hAnsi="HG丸ｺﾞｼｯｸM-PRO" w:hint="eastAsia"/>
        </w:rPr>
        <w:t>避難行動要支援者名簿情報等の共有・管理・活用方策について、区市町村や関係機関と連携し、情報共有を行えるような地域の協力体制づくりを推進するとともに、防火防災診断等を通して、要配慮者の居住環境の安全化を図り、災害時における被害軽減を図っていきます。</w:t>
      </w:r>
    </w:p>
    <w:p w:rsidR="00721EF1" w:rsidRPr="00FF4BFD" w:rsidRDefault="00721EF1" w:rsidP="00F46065">
      <w:pPr>
        <w:ind w:firstLineChars="100" w:firstLine="240"/>
        <w:rPr>
          <w:rFonts w:ascii="HG丸ｺﾞｼｯｸM-PRO" w:eastAsia="HG丸ｺﾞｼｯｸM-PRO" w:hAnsi="HG丸ｺﾞｼｯｸM-PRO"/>
        </w:rPr>
      </w:pPr>
    </w:p>
    <w:p w:rsidR="007F155E" w:rsidRPr="00FF4BFD" w:rsidRDefault="00834321" w:rsidP="00F46065">
      <w:pPr>
        <w:ind w:firstLineChars="100" w:firstLine="240"/>
        <w:rPr>
          <w:rFonts w:ascii="HG丸ｺﾞｼｯｸM-PRO" w:eastAsia="HG丸ｺﾞｼｯｸM-PRO" w:hAnsi="HG丸ｺﾞｼｯｸM-PRO"/>
        </w:rPr>
      </w:pPr>
      <w:r w:rsidRPr="00FF4BFD">
        <w:rPr>
          <w:rFonts w:ascii="HG丸ｺﾞｼｯｸM-PRO" w:eastAsia="HG丸ｺﾞｼｯｸM-PRO" w:hAnsi="HG丸ｺﾞｼｯｸM-PRO" w:hint="eastAsia"/>
        </w:rPr>
        <w:t>障害者施設を含む社会福祉施設等については、</w:t>
      </w:r>
      <w:r w:rsidR="005B0919" w:rsidRPr="00FF4BFD">
        <w:rPr>
          <w:rFonts w:ascii="HG丸ｺﾞｼｯｸM-PRO" w:eastAsia="HG丸ｺﾞｼｯｸM-PRO" w:hAnsi="HG丸ｺﾞｼｯｸM-PRO" w:hint="eastAsia"/>
        </w:rPr>
        <w:t>二次</w:t>
      </w:r>
      <w:r w:rsidR="00120D1F" w:rsidRPr="00FF4BFD">
        <w:rPr>
          <w:rFonts w:ascii="HG丸ｺﾞｼｯｸM-PRO" w:eastAsia="HG丸ｺﾞｼｯｸM-PRO" w:hAnsi="HG丸ｺﾞｼｯｸM-PRO" w:hint="eastAsia"/>
        </w:rPr>
        <w:t>避難所</w:t>
      </w:r>
      <w:r w:rsidR="001C4D5D" w:rsidRPr="00FF4BFD">
        <w:rPr>
          <w:rFonts w:ascii="HG丸ｺﾞｼｯｸM-PRO" w:eastAsia="HG丸ｺﾞｼｯｸM-PRO" w:hAnsi="HG丸ｺﾞｼｯｸM-PRO" w:hint="eastAsia"/>
        </w:rPr>
        <w:t>に指定された場合、要配慮者の受</w:t>
      </w:r>
      <w:r w:rsidR="005B0919" w:rsidRPr="00FF4BFD">
        <w:rPr>
          <w:rFonts w:ascii="HG丸ｺﾞｼｯｸM-PRO" w:eastAsia="HG丸ｺﾞｼｯｸM-PRO" w:hAnsi="HG丸ｺﾞｼｯｸM-PRO" w:hint="eastAsia"/>
        </w:rPr>
        <w:t>入れ場所としても役割を果たすことから、耐震診断・耐震改修</w:t>
      </w:r>
      <w:r w:rsidR="00491B34" w:rsidRPr="00FF4BFD">
        <w:rPr>
          <w:rFonts w:ascii="HG丸ｺﾞｼｯｸM-PRO" w:eastAsia="HG丸ｺﾞｼｯｸM-PRO" w:hAnsi="HG丸ｺﾞｼｯｸM-PRO" w:hint="eastAsia"/>
        </w:rPr>
        <w:t>の補助</w:t>
      </w:r>
      <w:r w:rsidR="005B0919" w:rsidRPr="00FF4BFD">
        <w:rPr>
          <w:rFonts w:ascii="HG丸ｺﾞｼｯｸM-PRO" w:eastAsia="HG丸ｺﾞｼｯｸM-PRO" w:hAnsi="HG丸ｺﾞｼｯｸM-PRO" w:hint="eastAsia"/>
        </w:rPr>
        <w:t>を実施して</w:t>
      </w:r>
      <w:r w:rsidR="00EC3CE5" w:rsidRPr="00FF4BFD">
        <w:rPr>
          <w:rFonts w:ascii="HG丸ｺﾞｼｯｸM-PRO" w:eastAsia="HG丸ｺﾞｼｯｸM-PRO" w:hAnsi="HG丸ｺﾞｼｯｸM-PRO" w:hint="eastAsia"/>
        </w:rPr>
        <w:t>耐震化</w:t>
      </w:r>
      <w:r w:rsidR="001C4D5D" w:rsidRPr="00FF4BFD">
        <w:rPr>
          <w:rFonts w:ascii="HG丸ｺﾞｼｯｸM-PRO" w:eastAsia="HG丸ｺﾞｼｯｸM-PRO" w:hAnsi="HG丸ｺﾞｼｯｸM-PRO" w:hint="eastAsia"/>
        </w:rPr>
        <w:t>の取組</w:t>
      </w:r>
      <w:r w:rsidR="00EC3CE5" w:rsidRPr="00FF4BFD">
        <w:rPr>
          <w:rFonts w:ascii="HG丸ｺﾞｼｯｸM-PRO" w:eastAsia="HG丸ｺﾞｼｯｸM-PRO" w:hAnsi="HG丸ｺﾞｼｯｸM-PRO" w:hint="eastAsia"/>
        </w:rPr>
        <w:t>を</w:t>
      </w:r>
      <w:r w:rsidR="001F1DC6" w:rsidRPr="00FF4BFD">
        <w:rPr>
          <w:rFonts w:ascii="HG丸ｺﾞｼｯｸM-PRO" w:eastAsia="HG丸ｺﾞｼｯｸM-PRO" w:hAnsi="HG丸ｺﾞｼｯｸM-PRO" w:hint="eastAsia"/>
        </w:rPr>
        <w:t>促進</w:t>
      </w:r>
      <w:r w:rsidR="00EC3CE5" w:rsidRPr="00FF4BFD">
        <w:rPr>
          <w:rFonts w:ascii="HG丸ｺﾞｼｯｸM-PRO" w:eastAsia="HG丸ｺﾞｼｯｸM-PRO" w:hAnsi="HG丸ｺﾞｼｯｸM-PRO" w:hint="eastAsia"/>
        </w:rPr>
        <w:t>します</w:t>
      </w:r>
      <w:r w:rsidR="005B0919" w:rsidRPr="00FF4BFD">
        <w:rPr>
          <w:rFonts w:ascii="HG丸ｺﾞｼｯｸM-PRO" w:eastAsia="HG丸ｺﾞｼｯｸM-PRO" w:hAnsi="HG丸ｺﾞｼｯｸM-PRO" w:hint="eastAsia"/>
        </w:rPr>
        <w:t>。</w:t>
      </w:r>
      <w:r w:rsidR="00BB2098" w:rsidRPr="00FF4BFD">
        <w:rPr>
          <w:rFonts w:ascii="HG丸ｺﾞｼｯｸM-PRO" w:eastAsia="HG丸ｺﾞｼｯｸM-PRO" w:hAnsi="HG丸ｺﾞｼｯｸM-PRO" w:hint="eastAsia"/>
        </w:rPr>
        <w:t>また、二次避難所の設置・運営に当たって</w:t>
      </w:r>
      <w:r w:rsidR="00120D1F" w:rsidRPr="00FF4BFD">
        <w:rPr>
          <w:rFonts w:ascii="HG丸ｺﾞｼｯｸM-PRO" w:eastAsia="HG丸ｺﾞｼｯｸM-PRO" w:hAnsi="HG丸ｺﾞｼｯｸM-PRO" w:hint="eastAsia"/>
        </w:rPr>
        <w:t>、施設の</w:t>
      </w:r>
      <w:r w:rsidR="00BB2098" w:rsidRPr="00FF4BFD">
        <w:rPr>
          <w:rFonts w:ascii="HG丸ｺﾞｼｯｸM-PRO" w:eastAsia="HG丸ｺﾞｼｯｸM-PRO" w:hAnsi="HG丸ｺﾞｼｯｸM-PRO" w:hint="eastAsia"/>
        </w:rPr>
        <w:t>バリアフリー化</w:t>
      </w:r>
      <w:r w:rsidR="00491B34" w:rsidRPr="00FF4BFD">
        <w:rPr>
          <w:rFonts w:ascii="HG丸ｺﾞｼｯｸM-PRO" w:eastAsia="HG丸ｺﾞｼｯｸM-PRO" w:hAnsi="HG丸ｺﾞｼｯｸM-PRO" w:hint="eastAsia"/>
        </w:rPr>
        <w:t>による</w:t>
      </w:r>
      <w:r w:rsidR="00BB2098" w:rsidRPr="00FF4BFD">
        <w:rPr>
          <w:rFonts w:ascii="HG丸ｺﾞｼｯｸM-PRO" w:eastAsia="HG丸ｺﾞｼｯｸM-PRO" w:hAnsi="HG丸ｺﾞｼｯｸM-PRO" w:hint="eastAsia"/>
        </w:rPr>
        <w:t>要配慮者の安全</w:t>
      </w:r>
      <w:r w:rsidR="00120D1F" w:rsidRPr="00FF4BFD">
        <w:rPr>
          <w:rFonts w:ascii="HG丸ｺﾞｼｯｸM-PRO" w:eastAsia="HG丸ｺﾞｼｯｸM-PRO" w:hAnsi="HG丸ｺﾞｼｯｸM-PRO" w:hint="eastAsia"/>
        </w:rPr>
        <w:t>の</w:t>
      </w:r>
      <w:r w:rsidR="00BB2098" w:rsidRPr="00FF4BFD">
        <w:rPr>
          <w:rFonts w:ascii="HG丸ｺﾞｼｯｸM-PRO" w:eastAsia="HG丸ｺﾞｼｯｸM-PRO" w:hAnsi="HG丸ｺﾞｼｯｸM-PRO" w:hint="eastAsia"/>
        </w:rPr>
        <w:t>確保や、</w:t>
      </w:r>
      <w:r w:rsidR="007F155E" w:rsidRPr="00FF4BFD">
        <w:rPr>
          <w:rFonts w:ascii="HG丸ｺﾞｼｯｸM-PRO" w:eastAsia="HG丸ｺﾞｼｯｸM-PRO" w:hAnsi="HG丸ｺﾞｼｯｸM-PRO" w:hint="eastAsia"/>
        </w:rPr>
        <w:t>要配慮者の特性を踏まえた避難スペースの確保</w:t>
      </w:r>
      <w:r w:rsidR="00491B34" w:rsidRPr="00FF4BFD">
        <w:rPr>
          <w:rFonts w:ascii="HG丸ｺﾞｼｯｸM-PRO" w:eastAsia="HG丸ｺﾞｼｯｸM-PRO" w:hAnsi="HG丸ｺﾞｼｯｸM-PRO" w:hint="eastAsia"/>
        </w:rPr>
        <w:t>等</w:t>
      </w:r>
      <w:r w:rsidR="00120D1F" w:rsidRPr="00FF4BFD">
        <w:rPr>
          <w:rFonts w:ascii="HG丸ｺﾞｼｯｸM-PRO" w:eastAsia="HG丸ｺﾞｼｯｸM-PRO" w:hAnsi="HG丸ｺﾞｼｯｸM-PRO" w:hint="eastAsia"/>
        </w:rPr>
        <w:t>が必要であること</w:t>
      </w:r>
      <w:r w:rsidR="007F155E" w:rsidRPr="00FF4BFD">
        <w:rPr>
          <w:rFonts w:ascii="HG丸ｺﾞｼｯｸM-PRO" w:eastAsia="HG丸ｺﾞｼｯｸM-PRO" w:hAnsi="HG丸ｺﾞｼｯｸM-PRO" w:hint="eastAsia"/>
        </w:rPr>
        <w:t>について、区市町村に周知していきます。</w:t>
      </w:r>
    </w:p>
    <w:p w:rsidR="001C4D5D" w:rsidRPr="00D71673" w:rsidRDefault="001C4D5D" w:rsidP="00F46065">
      <w:pPr>
        <w:ind w:firstLineChars="100" w:firstLine="240"/>
        <w:rPr>
          <w:rFonts w:ascii="HG丸ｺﾞｼｯｸM-PRO" w:eastAsia="HG丸ｺﾞｼｯｸM-PRO" w:hAnsi="HG丸ｺﾞｼｯｸM-PRO"/>
        </w:rPr>
      </w:pPr>
      <w:r w:rsidRPr="00FF4BFD">
        <w:rPr>
          <w:rFonts w:ascii="HG丸ｺﾞｼｯｸM-PRO" w:eastAsia="HG丸ｺﾞｼｯｸM-PRO" w:hAnsi="HG丸ｺﾞｼｯｸM-PRO" w:hint="eastAsia"/>
        </w:rPr>
        <w:t>グループホームに</w:t>
      </w:r>
      <w:r w:rsidR="00365466" w:rsidRPr="00FF4BFD">
        <w:rPr>
          <w:rFonts w:ascii="HG丸ｺﾞｼｯｸM-PRO" w:eastAsia="HG丸ｺﾞｼｯｸM-PRO" w:hAnsi="HG丸ｺﾞｼｯｸM-PRO" w:hint="eastAsia"/>
        </w:rPr>
        <w:t>おける</w:t>
      </w:r>
      <w:r w:rsidRPr="00FF4BFD">
        <w:rPr>
          <w:rFonts w:ascii="HG丸ｺﾞｼｯｸM-PRO" w:eastAsia="HG丸ｺﾞｼｯｸM-PRO" w:hAnsi="HG丸ｺﾞｼｯｸM-PRO" w:hint="eastAsia"/>
        </w:rPr>
        <w:t>、スプリンクラーなどの消防用設備等の設置や防災訓練の実施等の防災対策に取り組む区市町村を支援します。</w:t>
      </w:r>
    </w:p>
    <w:p w:rsidR="00EC3CE5" w:rsidRPr="00FF4BFD" w:rsidRDefault="00C83279" w:rsidP="00EC3CE5">
      <w:pPr>
        <w:rPr>
          <w:rFonts w:ascii="HG丸ｺﾞｼｯｸM-PRO" w:eastAsia="HG丸ｺﾞｼｯｸM-PRO" w:hAnsi="HG丸ｺﾞｼｯｸM-PRO"/>
        </w:rPr>
      </w:pPr>
      <w:r>
        <w:rPr>
          <w:rFonts w:ascii="HG丸ｺﾞｼｯｸM-PRO" w:eastAsia="HG丸ｺﾞｼｯｸM-PRO" w:hAnsi="HG丸ｺﾞｼｯｸM-PRO" w:hint="eastAsia"/>
          <w:noProof/>
        </w:rPr>
        <w:drawing>
          <wp:anchor distT="0" distB="0" distL="114300" distR="114300" simplePos="0" relativeHeight="251710464" behindDoc="0" locked="0" layoutInCell="1" allowOverlap="1">
            <wp:simplePos x="0" y="0"/>
            <wp:positionH relativeFrom="page">
              <wp:posOffset>575310</wp:posOffset>
            </wp:positionH>
            <wp:positionV relativeFrom="page">
              <wp:posOffset>575310</wp:posOffset>
            </wp:positionV>
            <wp:extent cx="647700" cy="647700"/>
            <wp:effectExtent l="0" t="0" r="0" b="0"/>
            <wp:wrapNone/>
            <wp:docPr id="52" name="JAVISCODE038-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7F155E" w:rsidRPr="00FF4BFD">
        <w:rPr>
          <w:rFonts w:ascii="HG丸ｺﾞｼｯｸM-PRO" w:eastAsia="HG丸ｺﾞｼｯｸM-PRO" w:hAnsi="HG丸ｺﾞｼｯｸM-PRO" w:hint="eastAsia"/>
        </w:rPr>
        <w:t xml:space="preserve">　避難所で使用する医薬品等について</w:t>
      </w:r>
      <w:r w:rsidR="001C4D5D" w:rsidRPr="00FF4BFD">
        <w:rPr>
          <w:rFonts w:ascii="HG丸ｺﾞｼｯｸM-PRO" w:eastAsia="HG丸ｺﾞｼｯｸM-PRO" w:hAnsi="HG丸ｺﾞｼｯｸM-PRO" w:hint="eastAsia"/>
        </w:rPr>
        <w:t>は、区市町村に対し</w:t>
      </w:r>
      <w:r w:rsidR="007F155E" w:rsidRPr="00FF4BFD">
        <w:rPr>
          <w:rFonts w:ascii="HG丸ｺﾞｼｯｸM-PRO" w:eastAsia="HG丸ｺﾞｼｯｸM-PRO" w:hAnsi="HG丸ｺﾞｼｯｸM-PRO" w:hint="eastAsia"/>
        </w:rPr>
        <w:t>、その備蓄や、関係団体との協定により調達する体制の構築を働きかけるとともに、区市</w:t>
      </w:r>
      <w:r w:rsidR="00366066" w:rsidRPr="00FF4BFD">
        <w:rPr>
          <w:rFonts w:ascii="HG丸ｺﾞｼｯｸM-PRO" w:eastAsia="HG丸ｺﾞｼｯｸM-PRO" w:hAnsi="HG丸ｺﾞｼｯｸM-PRO" w:hint="eastAsia"/>
        </w:rPr>
        <w:t>町</w:t>
      </w:r>
      <w:r w:rsidR="007F155E" w:rsidRPr="00FF4BFD">
        <w:rPr>
          <w:rFonts w:ascii="HG丸ｺﾞｼｯｸM-PRO" w:eastAsia="HG丸ｺﾞｼｯｸM-PRO" w:hAnsi="HG丸ｺﾞｼｯｸM-PRO" w:hint="eastAsia"/>
        </w:rPr>
        <w:t>村への補充用等として、医</w:t>
      </w:r>
      <w:r w:rsidR="00122D83" w:rsidRPr="00FF4BFD">
        <w:rPr>
          <w:rFonts w:ascii="HG丸ｺﾞｼｯｸM-PRO" w:eastAsia="HG丸ｺﾞｼｯｸM-PRO" w:hAnsi="HG丸ｺﾞｼｯｸM-PRO" w:hint="eastAsia"/>
        </w:rPr>
        <w:t>薬品、医薬資器材の備蓄及び調達の体制を引き続き確保していきます。</w:t>
      </w:r>
    </w:p>
    <w:p w:rsidR="00993E02" w:rsidRPr="00FF4BFD" w:rsidRDefault="00993E02" w:rsidP="00F46065">
      <w:pPr>
        <w:ind w:firstLineChars="100" w:firstLine="240"/>
        <w:rPr>
          <w:rFonts w:ascii="HG丸ｺﾞｼｯｸM-PRO" w:eastAsia="HG丸ｺﾞｼｯｸM-PRO" w:hAnsi="HG丸ｺﾞｼｯｸM-PRO"/>
        </w:rPr>
      </w:pPr>
    </w:p>
    <w:p w:rsidR="00834321" w:rsidRPr="00FF4BFD" w:rsidRDefault="001C381B" w:rsidP="00F46065">
      <w:pPr>
        <w:ind w:firstLineChars="100" w:firstLine="240"/>
        <w:rPr>
          <w:rFonts w:ascii="HG丸ｺﾞｼｯｸM-PRO" w:eastAsia="HG丸ｺﾞｼｯｸM-PRO" w:hAnsi="HG丸ｺﾞｼｯｸM-PRO"/>
        </w:rPr>
      </w:pPr>
      <w:r w:rsidRPr="00FF4BFD">
        <w:rPr>
          <w:rFonts w:ascii="HG丸ｺﾞｼｯｸM-PRO" w:eastAsia="HG丸ｺﾞｼｯｸM-PRO" w:hAnsi="HG丸ｺﾞｼｯｸM-PRO" w:hint="eastAsia"/>
        </w:rPr>
        <w:t>東京都では、</w:t>
      </w:r>
      <w:r w:rsidR="00834321" w:rsidRPr="00FF4BFD">
        <w:rPr>
          <w:rFonts w:ascii="HG丸ｺﾞｼｯｸM-PRO" w:eastAsia="HG丸ｺﾞｼｯｸM-PRO" w:hAnsi="HG丸ｺﾞｼｯｸM-PRO" w:hint="eastAsia"/>
        </w:rPr>
        <w:t>発災時に行き場のない帰宅困難者を受け入れる一時滞在施設の整備を進め</w:t>
      </w:r>
      <w:r w:rsidR="00EC3CE5" w:rsidRPr="00FF4BFD">
        <w:rPr>
          <w:rFonts w:ascii="HG丸ｺﾞｼｯｸM-PRO" w:eastAsia="HG丸ｺﾞｼｯｸM-PRO" w:hAnsi="HG丸ｺﾞｼｯｸM-PRO" w:hint="eastAsia"/>
        </w:rPr>
        <w:t>るに当たって、</w:t>
      </w:r>
      <w:r w:rsidR="00834321" w:rsidRPr="00FF4BFD">
        <w:rPr>
          <w:rFonts w:ascii="HG丸ｺﾞｼｯｸM-PRO" w:eastAsia="HG丸ｺﾞｼｯｸM-PRO" w:hAnsi="HG丸ｺﾞｼｯｸM-PRO" w:hint="eastAsia"/>
        </w:rPr>
        <w:t>障害者等の要配慮者を受け入れる際の配慮や「ヘルプマーク」</w:t>
      </w:r>
      <w:r w:rsidR="001C4D5D" w:rsidRPr="00FF4BFD">
        <w:rPr>
          <w:rFonts w:ascii="HG丸ｺﾞｼｯｸM-PRO" w:eastAsia="HG丸ｺﾞｼｯｸM-PRO" w:hAnsi="HG丸ｺﾞｼｯｸM-PRO" w:hint="eastAsia"/>
        </w:rPr>
        <w:t>、</w:t>
      </w:r>
      <w:r w:rsidR="00834321" w:rsidRPr="00FF4BFD">
        <w:rPr>
          <w:rFonts w:ascii="HG丸ｺﾞｼｯｸM-PRO" w:eastAsia="HG丸ｺﾞｼｯｸM-PRO" w:hAnsi="HG丸ｺﾞｼｯｸM-PRO" w:hint="eastAsia"/>
        </w:rPr>
        <w:t>「ヘルプカード」の紹介などを盛り込んだ</w:t>
      </w:r>
      <w:r w:rsidR="00943D03" w:rsidRPr="00FF4BFD">
        <w:rPr>
          <w:rFonts w:ascii="HG丸ｺﾞｼｯｸM-PRO" w:eastAsia="HG丸ｺﾞｼｯｸM-PRO" w:hAnsi="HG丸ｺﾞｼｯｸM-PRO" w:hint="eastAsia"/>
        </w:rPr>
        <w:t>「都立施設を活用した一時滞在施設の運営マニュアル」を策定しています</w:t>
      </w:r>
      <w:r w:rsidR="00EC3CE5" w:rsidRPr="00FF4BFD">
        <w:rPr>
          <w:rFonts w:ascii="HG丸ｺﾞｼｯｸM-PRO" w:eastAsia="HG丸ｺﾞｼｯｸM-PRO" w:hAnsi="HG丸ｺﾞｼｯｸM-PRO" w:hint="eastAsia"/>
        </w:rPr>
        <w:t>。</w:t>
      </w:r>
      <w:r w:rsidR="00834321" w:rsidRPr="00FF4BFD">
        <w:rPr>
          <w:rFonts w:ascii="HG丸ｺﾞｼｯｸM-PRO" w:eastAsia="HG丸ｺﾞｼｯｸM-PRO" w:hAnsi="HG丸ｺﾞｼｯｸM-PRO" w:hint="eastAsia"/>
        </w:rPr>
        <w:t>民間事業者などに対し</w:t>
      </w:r>
      <w:r w:rsidR="00BA2061" w:rsidRPr="00FF4BFD">
        <w:rPr>
          <w:rFonts w:ascii="HG丸ｺﾞｼｯｸM-PRO" w:eastAsia="HG丸ｺﾞｼｯｸM-PRO" w:hAnsi="HG丸ｺﾞｼｯｸM-PRO" w:hint="eastAsia"/>
        </w:rPr>
        <w:t>て</w:t>
      </w:r>
      <w:r w:rsidR="00834321" w:rsidRPr="00FF4BFD">
        <w:rPr>
          <w:rFonts w:ascii="HG丸ｺﾞｼｯｸM-PRO" w:eastAsia="HG丸ｺﾞｼｯｸM-PRO" w:hAnsi="HG丸ｺﾞｼｯｸM-PRO" w:hint="eastAsia"/>
        </w:rPr>
        <w:t>、一時滞在施設開設運営アドバイザーの派遣を行うなど</w:t>
      </w:r>
      <w:r w:rsidR="00EC3CE5" w:rsidRPr="00FF4BFD">
        <w:rPr>
          <w:rFonts w:ascii="HG丸ｺﾞｼｯｸM-PRO" w:eastAsia="HG丸ｺﾞｼｯｸM-PRO" w:hAnsi="HG丸ｺﾞｼｯｸM-PRO" w:hint="eastAsia"/>
        </w:rPr>
        <w:t>により</w:t>
      </w:r>
      <w:r w:rsidR="00834321" w:rsidRPr="00FF4BFD">
        <w:rPr>
          <w:rFonts w:ascii="HG丸ｺﾞｼｯｸM-PRO" w:eastAsia="HG丸ｺﾞｼｯｸM-PRO" w:hAnsi="HG丸ｺﾞｼｯｸM-PRO" w:hint="eastAsia"/>
        </w:rPr>
        <w:t>、「運営マニュアル」等を活用した施設運営方法等の更なる周知</w:t>
      </w:r>
      <w:r w:rsidR="00943D03" w:rsidRPr="00FF4BFD">
        <w:rPr>
          <w:rFonts w:ascii="HG丸ｺﾞｼｯｸM-PRO" w:eastAsia="HG丸ｺﾞｼｯｸM-PRO" w:hAnsi="HG丸ｺﾞｼｯｸM-PRO" w:hint="eastAsia"/>
        </w:rPr>
        <w:t>を図ります。</w:t>
      </w:r>
    </w:p>
    <w:p w:rsidR="00EC3CE5" w:rsidRPr="00FF4BFD" w:rsidRDefault="00EC3CE5" w:rsidP="00F46065">
      <w:pPr>
        <w:ind w:firstLineChars="100" w:firstLine="240"/>
        <w:rPr>
          <w:rFonts w:ascii="HG丸ｺﾞｼｯｸM-PRO" w:eastAsia="HG丸ｺﾞｼｯｸM-PRO" w:hAnsi="HG丸ｺﾞｼｯｸM-PRO"/>
        </w:rPr>
      </w:pPr>
    </w:p>
    <w:p w:rsidR="00EC3CE5" w:rsidRPr="00D71673" w:rsidRDefault="00C83279" w:rsidP="00F46065">
      <w:pPr>
        <w:ind w:firstLineChars="100" w:firstLine="240"/>
        <w:rPr>
          <w:rFonts w:ascii="HG丸ｺﾞｼｯｸM-PRO" w:eastAsia="HG丸ｺﾞｼｯｸM-PRO" w:hAnsi="HG丸ｺﾞｼｯｸM-PRO"/>
        </w:rPr>
      </w:pPr>
      <w:r>
        <w:rPr>
          <w:rFonts w:ascii="HG丸ｺﾞｼｯｸM-PRO" w:eastAsia="HG丸ｺﾞｼｯｸM-PRO" w:hAnsi="HG丸ｺﾞｼｯｸM-PRO" w:hint="eastAsia"/>
          <w:noProof/>
        </w:rPr>
        <w:lastRenderedPageBreak/>
        <w:drawing>
          <wp:anchor distT="0" distB="0" distL="114300" distR="114300" simplePos="0" relativeHeight="251711488"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53" name="JAVISCODE039-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EC3CE5" w:rsidRPr="00D71673">
        <w:rPr>
          <w:rFonts w:ascii="HG丸ｺﾞｼｯｸM-PRO" w:eastAsia="HG丸ｺﾞｼｯｸM-PRO" w:hAnsi="HG丸ｺﾞｼｯｸM-PRO" w:hint="eastAsia"/>
        </w:rPr>
        <w:t>要配慮者のうち、とりわけ支援の必要性が高い在宅人工呼吸器使用者について、本人・家族及び支援者が災害時に適切な対応ができるよう、区市町村</w:t>
      </w:r>
      <w:r w:rsidR="001C4D5D" w:rsidRPr="00D71673">
        <w:rPr>
          <w:rFonts w:ascii="HG丸ｺﾞｼｯｸM-PRO" w:eastAsia="HG丸ｺﾞｼｯｸM-PRO" w:hAnsi="HG丸ｺﾞｼｯｸM-PRO" w:hint="eastAsia"/>
        </w:rPr>
        <w:t>における</w:t>
      </w:r>
      <w:r w:rsidR="00EC3CE5" w:rsidRPr="00D71673">
        <w:rPr>
          <w:rFonts w:ascii="HG丸ｺﾞｼｯｸM-PRO" w:eastAsia="HG丸ｺﾞｼｯｸM-PRO" w:hAnsi="HG丸ｺﾞｼｯｸM-PRO" w:hint="eastAsia"/>
        </w:rPr>
        <w:t>、災害時の個別支援計画作成を支援します。また、停電時の在宅人工呼吸器使用者の安全を図るため、災害時の個別支援計画</w:t>
      </w:r>
      <w:r w:rsidR="00EE7A8B" w:rsidRPr="00D71673">
        <w:rPr>
          <w:rFonts w:ascii="HG丸ｺﾞｼｯｸM-PRO" w:eastAsia="HG丸ｺﾞｼｯｸM-PRO" w:hAnsi="HG丸ｺﾞｼｯｸM-PRO" w:hint="eastAsia"/>
        </w:rPr>
        <w:t>等</w:t>
      </w:r>
      <w:r w:rsidR="00EC3CE5" w:rsidRPr="00D71673">
        <w:rPr>
          <w:rFonts w:ascii="HG丸ｺﾞｼｯｸM-PRO" w:eastAsia="HG丸ｺﾞｼｯｸM-PRO" w:hAnsi="HG丸ｺﾞｼｯｸM-PRO" w:hint="eastAsia"/>
        </w:rPr>
        <w:t>に基づき、予備電源の確保に対する支援を行います。</w:t>
      </w:r>
    </w:p>
    <w:p w:rsidR="001C381B" w:rsidRPr="00D71673" w:rsidRDefault="001C381B" w:rsidP="00F46065">
      <w:pPr>
        <w:ind w:firstLineChars="100" w:firstLine="240"/>
        <w:rPr>
          <w:rFonts w:ascii="HG丸ｺﾞｼｯｸM-PRO" w:eastAsia="HG丸ｺﾞｼｯｸM-PRO" w:hAnsi="HG丸ｺﾞｼｯｸM-PRO"/>
        </w:rPr>
      </w:pPr>
    </w:p>
    <w:p w:rsidR="00B60EC5" w:rsidRDefault="00B60EC5" w:rsidP="00F46065">
      <w:pPr>
        <w:ind w:firstLineChars="100" w:firstLine="240"/>
        <w:rPr>
          <w:rFonts w:ascii="HG丸ｺﾞｼｯｸM-PRO" w:eastAsia="HG丸ｺﾞｼｯｸM-PRO" w:hAnsi="HG丸ｺﾞｼｯｸM-PRO"/>
          <w:i/>
          <w:color w:val="FF0000"/>
        </w:rPr>
      </w:pPr>
      <w:r w:rsidRPr="00721EF1">
        <w:rPr>
          <w:rFonts w:ascii="HG丸ｺﾞｼｯｸM-PRO" w:eastAsia="HG丸ｺﾞｼｯｸM-PRO" w:hAnsi="HG丸ｺﾞｼｯｸM-PRO" w:hint="eastAsia"/>
        </w:rPr>
        <w:t>防火防災訓練等の実施を通して、関係行政機関、障害者団体、自主防災組織、町内会・自治会等の連携による地域住民が一体となった協力体制づくりを積極的に推進し、地域の総合的な防災対応力の強化を図ります。</w:t>
      </w:r>
    </w:p>
    <w:p w:rsidR="00834321" w:rsidRPr="00834321" w:rsidRDefault="00834321" w:rsidP="00834321">
      <w:pPr>
        <w:rPr>
          <w:rFonts w:asciiTheme="majorEastAsia" w:eastAsiaTheme="majorEastAsia" w:hAnsiTheme="majorEastAsia"/>
        </w:rPr>
      </w:pPr>
    </w:p>
    <w:p w:rsidR="00834321" w:rsidRPr="00844E26" w:rsidRDefault="00C8222B" w:rsidP="00E67ECF">
      <w:pPr>
        <w:rPr>
          <w:rFonts w:ascii="HGSｺﾞｼｯｸE" w:eastAsia="HGSｺﾞｼｯｸE" w:hAnsi="HGSｺﾞｼｯｸE"/>
        </w:rPr>
      </w:pPr>
      <w:r w:rsidRPr="00844E26">
        <w:rPr>
          <w:rFonts w:ascii="HGSｺﾞｼｯｸE" w:eastAsia="HGSｺﾞｼｯｸE" w:hAnsi="HGSｺﾞｼｯｸE" w:hint="eastAsia"/>
        </w:rPr>
        <w:t>（地域生活における安全・安心の確保）</w:t>
      </w:r>
      <w:r w:rsidR="00834321" w:rsidRPr="00844E26">
        <w:rPr>
          <w:rFonts w:ascii="HGSｺﾞｼｯｸE" w:eastAsia="HGSｺﾞｼｯｸE" w:hAnsi="HGSｺﾞｼｯｸE" w:hint="eastAsia"/>
        </w:rPr>
        <w:t xml:space="preserve">　</w:t>
      </w:r>
    </w:p>
    <w:p w:rsidR="00C8222B" w:rsidRPr="00491B34" w:rsidRDefault="00C8222B" w:rsidP="00F46065">
      <w:pPr>
        <w:ind w:firstLineChars="100" w:firstLine="240"/>
        <w:rPr>
          <w:rFonts w:ascii="HG丸ｺﾞｼｯｸM-PRO" w:eastAsia="HG丸ｺﾞｼｯｸM-PRO" w:hAnsi="HG丸ｺﾞｼｯｸM-PRO"/>
        </w:rPr>
      </w:pPr>
      <w:r w:rsidRPr="00491B34">
        <w:rPr>
          <w:rFonts w:ascii="HG丸ｺﾞｼｯｸM-PRO" w:eastAsia="HG丸ｺﾞｼｯｸM-PRO" w:hAnsi="HG丸ｺﾞｼｯｸM-PRO" w:hint="eastAsia"/>
        </w:rPr>
        <w:t>地域の警察活動の拠点となる交番において、手話を行うことのできる警察官の交番配置、コミュニケーション支援ボードの活用、電子掲示板、地理案内版の設置により、障害の特性や障害者の心情に配慮した対応を推進します。</w:t>
      </w:r>
    </w:p>
    <w:p w:rsidR="00C8222B" w:rsidRPr="00491B34" w:rsidRDefault="00C8222B" w:rsidP="00F46065">
      <w:pPr>
        <w:ind w:firstLineChars="100" w:firstLine="240"/>
        <w:rPr>
          <w:rFonts w:ascii="HG丸ｺﾞｼｯｸM-PRO" w:eastAsia="HG丸ｺﾞｼｯｸM-PRO" w:hAnsi="HG丸ｺﾞｼｯｸM-PRO"/>
        </w:rPr>
      </w:pPr>
      <w:r w:rsidRPr="00491B34">
        <w:rPr>
          <w:rFonts w:ascii="HG丸ｺﾞｼｯｸM-PRO" w:eastAsia="HG丸ｺﾞｼｯｸM-PRO" w:hAnsi="HG丸ｺﾞｼｯｸM-PRO" w:hint="eastAsia"/>
        </w:rPr>
        <w:t>警察署の窓口、交番、運転免許試験場等に勤務する警視庁職員を対象として、手話技能を修得させることを目的として、手話研修を初級、中級、上級と段階的に実施し、手話交番の拡充を図ります。</w:t>
      </w:r>
    </w:p>
    <w:p w:rsidR="00C8222B" w:rsidRDefault="00C8222B" w:rsidP="00F46065">
      <w:pPr>
        <w:ind w:firstLineChars="100" w:firstLine="240"/>
        <w:rPr>
          <w:rFonts w:ascii="HG丸ｺﾞｼｯｸM-PRO" w:eastAsia="HG丸ｺﾞｼｯｸM-PRO" w:hAnsi="HG丸ｺﾞｼｯｸM-PRO"/>
        </w:rPr>
      </w:pPr>
      <w:r w:rsidRPr="00491B34">
        <w:rPr>
          <w:rFonts w:ascii="HG丸ｺﾞｼｯｸM-PRO" w:eastAsia="HG丸ｺﾞｼｯｸM-PRO" w:hAnsi="HG丸ｺﾞｼｯｸM-PRO" w:hint="eastAsia"/>
        </w:rPr>
        <w:t>火災や救急時に障害者が活用しやすい緊急メール通報、</w:t>
      </w:r>
      <w:r w:rsidR="00EC3CE5">
        <w:rPr>
          <w:rFonts w:ascii="HG丸ｺﾞｼｯｸM-PRO" w:eastAsia="HG丸ｺﾞｼｯｸM-PRO" w:hAnsi="HG丸ｺﾞｼｯｸM-PRO" w:hint="eastAsia"/>
        </w:rPr>
        <w:t>119</w:t>
      </w:r>
      <w:r w:rsidRPr="00491B34">
        <w:rPr>
          <w:rFonts w:ascii="HG丸ｺﾞｼｯｸM-PRO" w:eastAsia="HG丸ｺﾞｼｯｸM-PRO" w:hAnsi="HG丸ｺﾞｼｯｸM-PRO" w:hint="eastAsia"/>
        </w:rPr>
        <w:t>番ファクシミリ通報等の緊急通報体制を充実するとともに、多くの人に利用してもらえるようリーフレット等を作成・配布し利用促進を行っていきます。</w:t>
      </w:r>
    </w:p>
    <w:p w:rsidR="00EC3CE5" w:rsidRPr="00491B34" w:rsidRDefault="00EC3CE5" w:rsidP="00F46065">
      <w:pPr>
        <w:ind w:firstLineChars="100" w:firstLine="240"/>
        <w:rPr>
          <w:rFonts w:ascii="HG丸ｺﾞｼｯｸM-PRO" w:eastAsia="HG丸ｺﾞｼｯｸM-PRO" w:hAnsi="HG丸ｺﾞｼｯｸM-PRO"/>
        </w:rPr>
      </w:pPr>
    </w:p>
    <w:p w:rsidR="00E316C4" w:rsidRPr="00FF4BFD" w:rsidRDefault="00C83279" w:rsidP="00F46065">
      <w:pPr>
        <w:ind w:firstLineChars="100" w:firstLine="240"/>
        <w:rPr>
          <w:rFonts w:ascii="HG丸ｺﾞｼｯｸM-PRO" w:eastAsia="HG丸ｺﾞｼｯｸM-PRO" w:hAnsi="HG丸ｺﾞｼｯｸM-PRO"/>
        </w:rPr>
      </w:pPr>
      <w:r>
        <w:rPr>
          <w:rFonts w:ascii="HG丸ｺﾞｼｯｸM-PRO" w:eastAsia="HG丸ｺﾞｼｯｸM-PRO" w:hAnsi="HG丸ｺﾞｼｯｸM-PRO" w:hint="eastAsia"/>
          <w:noProof/>
        </w:rPr>
        <w:drawing>
          <wp:anchor distT="0" distB="0" distL="114300" distR="114300" simplePos="0" relativeHeight="251712512" behindDoc="0" locked="0" layoutInCell="1" allowOverlap="1">
            <wp:simplePos x="0" y="0"/>
            <wp:positionH relativeFrom="page">
              <wp:posOffset>6335395</wp:posOffset>
            </wp:positionH>
            <wp:positionV relativeFrom="page">
              <wp:posOffset>575310</wp:posOffset>
            </wp:positionV>
            <wp:extent cx="647700" cy="647700"/>
            <wp:effectExtent l="0" t="0" r="0" b="0"/>
            <wp:wrapNone/>
            <wp:docPr id="54" name="JAVISCODE03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E316C4" w:rsidRPr="00FF4BFD">
        <w:rPr>
          <w:rFonts w:ascii="HG丸ｺﾞｼｯｸM-PRO" w:eastAsia="HG丸ｺﾞｼｯｸM-PRO" w:hAnsi="HG丸ｺﾞｼｯｸM-PRO" w:hint="eastAsia"/>
        </w:rPr>
        <w:t>文字に</w:t>
      </w:r>
      <w:r w:rsidR="00FF4BFD">
        <w:rPr>
          <w:rFonts w:ascii="HG丸ｺﾞｼｯｸM-PRO" w:eastAsia="HG丸ｺﾞｼｯｸM-PRO" w:hAnsi="HG丸ｺﾞｼｯｸM-PRO" w:hint="eastAsia"/>
        </w:rPr>
        <w:t>よる消費生活情報を得にくい視覚障害者を対象に、ホームページ「とうきょう</w:t>
      </w:r>
      <w:r w:rsidR="00E316C4" w:rsidRPr="00FF4BFD">
        <w:rPr>
          <w:rFonts w:ascii="HG丸ｺﾞｼｯｸM-PRO" w:eastAsia="HG丸ｺﾞｼｯｸM-PRO" w:hAnsi="HG丸ｺﾞｼｯｸM-PRO" w:hint="eastAsia"/>
        </w:rPr>
        <w:t>くらしＷＥＢ」の一部に音声読み上げ機能</w:t>
      </w:r>
      <w:r w:rsidR="00443E73" w:rsidRPr="00FF4BFD">
        <w:rPr>
          <w:rFonts w:ascii="HG丸ｺﾞｼｯｸM-PRO" w:eastAsia="HG丸ｺﾞｼｯｸM-PRO" w:hAnsi="HG丸ｺﾞｼｯｸM-PRO" w:hint="eastAsia"/>
        </w:rPr>
        <w:t>を</w:t>
      </w:r>
      <w:r w:rsidR="00E316C4" w:rsidRPr="00FF4BFD">
        <w:rPr>
          <w:rFonts w:ascii="HG丸ｺﾞｼｯｸM-PRO" w:eastAsia="HG丸ｺﾞｼｯｸM-PRO" w:hAnsi="HG丸ｺﾞｼｯｸM-PRO" w:hint="eastAsia"/>
        </w:rPr>
        <w:t>導入</w:t>
      </w:r>
      <w:r w:rsidR="00443E73" w:rsidRPr="00FF4BFD">
        <w:rPr>
          <w:rFonts w:ascii="HG丸ｺﾞｼｯｸM-PRO" w:eastAsia="HG丸ｺﾞｼｯｸM-PRO" w:hAnsi="HG丸ｺﾞｼｯｸM-PRO" w:hint="eastAsia"/>
        </w:rPr>
        <w:t>するとともに、</w:t>
      </w:r>
      <w:r w:rsidR="00FF4BFD">
        <w:rPr>
          <w:rFonts w:ascii="HG丸ｺﾞｼｯｸM-PRO" w:eastAsia="HG丸ｺﾞｼｯｸM-PRO" w:hAnsi="HG丸ｺﾞｼｯｸM-PRO" w:hint="eastAsia"/>
        </w:rPr>
        <w:t>ＣＤ版による「とうきょう</w:t>
      </w:r>
      <w:r w:rsidR="00E316C4" w:rsidRPr="00FF4BFD">
        <w:rPr>
          <w:rFonts w:ascii="HG丸ｺﾞｼｯｸM-PRO" w:eastAsia="HG丸ｺﾞｼｯｸM-PRO" w:hAnsi="HG丸ｺﾞｼｯｸM-PRO" w:hint="eastAsia"/>
        </w:rPr>
        <w:t>くらしねっと」を</w:t>
      </w:r>
      <w:r w:rsidR="00443E73" w:rsidRPr="00FF4BFD">
        <w:rPr>
          <w:rFonts w:ascii="HG丸ｺﾞｼｯｸM-PRO" w:eastAsia="HG丸ｺﾞｼｯｸM-PRO" w:hAnsi="HG丸ｺﾞｼｯｸM-PRO" w:hint="eastAsia"/>
        </w:rPr>
        <w:t>作成するほか</w:t>
      </w:r>
      <w:r w:rsidR="00E316C4" w:rsidRPr="00FF4BFD">
        <w:rPr>
          <w:rFonts w:ascii="HG丸ｺﾞｼｯｸM-PRO" w:eastAsia="HG丸ｺﾞｼｯｸM-PRO" w:hAnsi="HG丸ｺﾞｼｯｸM-PRO" w:hint="eastAsia"/>
        </w:rPr>
        <w:t>、聴覚障害者が利用できるよう「字幕入り」で、「楽しく分かりやすい教材」として消費者教育ＤＶＤを作成し、消費者被害の未然防止と消費者が主体的かつ合理的な消費生活を営むことができるよう情報提供を行います。</w:t>
      </w:r>
    </w:p>
    <w:p w:rsidR="00C8222B" w:rsidRPr="00491B34" w:rsidRDefault="00E316C4" w:rsidP="00F46065">
      <w:pPr>
        <w:ind w:firstLineChars="100" w:firstLine="240"/>
        <w:rPr>
          <w:rFonts w:ascii="HG丸ｺﾞｼｯｸM-PRO" w:eastAsia="HG丸ｺﾞｼｯｸM-PRO" w:hAnsi="HG丸ｺﾞｼｯｸM-PRO"/>
        </w:rPr>
      </w:pPr>
      <w:r w:rsidRPr="00FF4BFD">
        <w:rPr>
          <w:rFonts w:ascii="HG丸ｺﾞｼｯｸM-PRO" w:eastAsia="HG丸ｺﾞｼｯｸM-PRO" w:hAnsi="HG丸ｺﾞｼｯｸM-PRO" w:hint="eastAsia"/>
        </w:rPr>
        <w:t>特別支援学校</w:t>
      </w:r>
      <w:r w:rsidR="00491B34" w:rsidRPr="00FF4BFD">
        <w:rPr>
          <w:rFonts w:ascii="HG丸ｺﾞｼｯｸM-PRO" w:eastAsia="HG丸ｺﾞｼｯｸM-PRO" w:hAnsi="HG丸ｺﾞｼｯｸM-PRO" w:hint="eastAsia"/>
        </w:rPr>
        <w:t>や福祉施設</w:t>
      </w:r>
      <w:r w:rsidRPr="00FF4BFD">
        <w:rPr>
          <w:rFonts w:ascii="HG丸ｺﾞｼｯｸM-PRO" w:eastAsia="HG丸ｺﾞｼｯｸM-PRO" w:hAnsi="HG丸ｺﾞｼｯｸM-PRO" w:hint="eastAsia"/>
        </w:rPr>
        <w:t>等からの要請に応じて、</w:t>
      </w:r>
      <w:r w:rsidR="006858C9" w:rsidRPr="00FF4BFD">
        <w:rPr>
          <w:rFonts w:ascii="HG丸ｺﾞｼｯｸM-PRO" w:eastAsia="HG丸ｺﾞｼｯｸM-PRO" w:hAnsi="HG丸ｺﾞｼｯｸM-PRO" w:hint="eastAsia"/>
        </w:rPr>
        <w:t>東京都</w:t>
      </w:r>
      <w:r w:rsidRPr="00FF4BFD">
        <w:rPr>
          <w:rFonts w:ascii="HG丸ｺﾞｼｯｸM-PRO" w:eastAsia="HG丸ｺﾞｼｯｸM-PRO" w:hAnsi="HG丸ｺﾞｼｯｸM-PRO" w:hint="eastAsia"/>
        </w:rPr>
        <w:t>消費者啓発員（コンシューマー・エイド）が講師となって、障害の特性・程度に配慮しながら、消費者被害事例や対処方法など必要な消費生活情報を届け、消費者被害の未然・拡大防止のための行動を取れるよう出前講座を実施します。</w:t>
      </w:r>
    </w:p>
    <w:p w:rsidR="00F87974" w:rsidRDefault="00F87974">
      <w:pPr>
        <w:widowControl/>
        <w:jc w:val="left"/>
        <w:rPr>
          <w:rFonts w:asciiTheme="majorEastAsia" w:eastAsiaTheme="majorEastAsia" w:hAnsiTheme="majorEastAsia"/>
        </w:rPr>
      </w:pPr>
      <w:r>
        <w:rPr>
          <w:rFonts w:asciiTheme="majorEastAsia" w:eastAsiaTheme="majorEastAsia" w:hAnsiTheme="majorEastAsia"/>
        </w:rPr>
        <w:br w:type="page"/>
      </w:r>
    </w:p>
    <w:p w:rsidR="00AB1EA6" w:rsidRPr="00844E26" w:rsidRDefault="00437DFC" w:rsidP="00AB1EA6">
      <w:pPr>
        <w:rPr>
          <w:rFonts w:ascii="HGSｺﾞｼｯｸE" w:eastAsia="HGSｺﾞｼｯｸE" w:hAnsi="HGSｺﾞｼｯｸE"/>
        </w:rPr>
      </w:pPr>
      <w:r>
        <w:rPr>
          <w:rFonts w:ascii="メイリオ" w:eastAsia="メイリオ" w:hAnsi="メイリオ" w:cs="メイリオ" w:hint="eastAsia"/>
          <w:noProof/>
          <w:sz w:val="20"/>
          <w:szCs w:val="20"/>
        </w:rPr>
        <w:lastRenderedPageBreak/>
        <w:drawing>
          <wp:anchor distT="0" distB="0" distL="114300" distR="114300" simplePos="0" relativeHeight="251714560" behindDoc="0" locked="0" layoutInCell="1" allowOverlap="1" wp14:anchorId="53FEEEEB" wp14:editId="76207F6A">
            <wp:simplePos x="0" y="0"/>
            <wp:positionH relativeFrom="page">
              <wp:posOffset>575945</wp:posOffset>
            </wp:positionH>
            <wp:positionV relativeFrom="page">
              <wp:posOffset>575945</wp:posOffset>
            </wp:positionV>
            <wp:extent cx="646920" cy="646920"/>
            <wp:effectExtent l="0" t="0" r="1270" b="1270"/>
            <wp:wrapNone/>
            <wp:docPr id="56" name="JAVISCODE040-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cstate="print">
                      <a:extLst>
                        <a:ext uri="{28A0092B-C50C-407E-A947-70E740481C1C}">
                          <a14:useLocalDpi xmlns:a14="http://schemas.microsoft.com/office/drawing/2010/main" val="0"/>
                        </a:ext>
                      </a:extLst>
                    </a:blip>
                    <a:stretch>
                      <a:fillRect/>
                    </a:stretch>
                  </pic:blipFill>
                  <pic:spPr>
                    <a:xfrm>
                      <a:off x="0" y="0"/>
                      <a:ext cx="646920" cy="646920"/>
                    </a:xfrm>
                    <a:prstGeom prst="rect">
                      <a:avLst/>
                    </a:prstGeom>
                  </pic:spPr>
                </pic:pic>
              </a:graphicData>
            </a:graphic>
            <wp14:sizeRelH relativeFrom="margin">
              <wp14:pctWidth>0</wp14:pctWidth>
            </wp14:sizeRelH>
            <wp14:sizeRelV relativeFrom="margin">
              <wp14:pctHeight>0</wp14:pctHeight>
            </wp14:sizeRelV>
          </wp:anchor>
        </w:drawing>
      </w:r>
      <w:r w:rsidR="00C83279">
        <w:rPr>
          <w:rFonts w:ascii="HGSｺﾞｼｯｸE" w:eastAsia="HGSｺﾞｼｯｸE" w:hAnsi="HGSｺﾞｼｯｸE" w:hint="eastAsia"/>
          <w:noProof/>
        </w:rPr>
        <w:drawing>
          <wp:anchor distT="0" distB="0" distL="114300" distR="114300" simplePos="0" relativeHeight="251713536" behindDoc="0" locked="0" layoutInCell="1" allowOverlap="1" wp14:anchorId="125DA9C2" wp14:editId="2E4624CF">
            <wp:simplePos x="0" y="0"/>
            <wp:positionH relativeFrom="page">
              <wp:posOffset>575945</wp:posOffset>
            </wp:positionH>
            <wp:positionV relativeFrom="page">
              <wp:posOffset>9466580</wp:posOffset>
            </wp:positionV>
            <wp:extent cx="647700" cy="647700"/>
            <wp:effectExtent l="0" t="0" r="0" b="0"/>
            <wp:wrapNone/>
            <wp:docPr id="55" name="JAVISCODE040-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AB1EA6" w:rsidRPr="00844E26">
        <w:rPr>
          <w:rFonts w:ascii="HGSｺﾞｼｯｸE" w:eastAsia="HGSｺﾞｼｯｸE" w:hAnsi="HGSｺﾞｼｯｸE" w:hint="eastAsia"/>
        </w:rPr>
        <w:t>主な計画事業</w:t>
      </w:r>
    </w:p>
    <w:p w:rsidR="00E67ECF" w:rsidRPr="00C05C9C" w:rsidRDefault="00E67ECF" w:rsidP="00F46065">
      <w:pPr>
        <w:spacing w:line="300" w:lineRule="exact"/>
        <w:ind w:leftChars="-187" w:hangingChars="187" w:hanging="449"/>
        <w:rPr>
          <w:rFonts w:asciiTheme="majorEastAsia" w:eastAsiaTheme="majorEastAsia" w:hAnsiTheme="majorEastAsia"/>
          <w:szCs w:val="24"/>
        </w:rPr>
      </w:pPr>
    </w:p>
    <w:tbl>
      <w:tblPr>
        <w:tblStyle w:val="a4"/>
        <w:tblW w:w="0" w:type="auto"/>
        <w:shd w:val="clear" w:color="auto" w:fill="DAEEF3" w:themeFill="accent5" w:themeFillTint="33"/>
        <w:tblLook w:val="04A0" w:firstRow="1" w:lastRow="0" w:firstColumn="1" w:lastColumn="0" w:noHBand="0" w:noVBand="1"/>
      </w:tblPr>
      <w:tblGrid>
        <w:gridCol w:w="3222"/>
        <w:gridCol w:w="6632"/>
      </w:tblGrid>
      <w:tr w:rsidR="00E67ECF" w:rsidTr="005A13A0">
        <w:tc>
          <w:tcPr>
            <w:tcW w:w="3222" w:type="dxa"/>
            <w:shd w:val="clear" w:color="auto" w:fill="DAEEF3" w:themeFill="accent5" w:themeFillTint="33"/>
          </w:tcPr>
          <w:p w:rsidR="00C21E66" w:rsidRPr="00C21E66" w:rsidRDefault="00C21E66" w:rsidP="00C21E66">
            <w:pPr>
              <w:spacing w:line="300" w:lineRule="exact"/>
              <w:rPr>
                <w:rFonts w:asciiTheme="majorEastAsia" w:eastAsiaTheme="majorEastAsia" w:hAnsiTheme="majorEastAsia"/>
                <w:sz w:val="22"/>
              </w:rPr>
            </w:pPr>
            <w:r w:rsidRPr="00C21E66">
              <w:rPr>
                <w:rFonts w:asciiTheme="majorEastAsia" w:eastAsiaTheme="majorEastAsia" w:hAnsiTheme="majorEastAsia" w:hint="eastAsia"/>
                <w:sz w:val="22"/>
              </w:rPr>
              <w:t>災害時要配慮者対策の推進（地域福祉推進区市町村包括補助事業</w:t>
            </w:r>
            <w:r w:rsidR="00B35478">
              <w:rPr>
                <w:rFonts w:asciiTheme="majorEastAsia" w:eastAsiaTheme="majorEastAsia" w:hAnsiTheme="majorEastAsia" w:hint="eastAsia"/>
                <w:sz w:val="22"/>
              </w:rPr>
              <w:t>を含む</w:t>
            </w:r>
            <w:r w:rsidRPr="00C21E66">
              <w:rPr>
                <w:rFonts w:asciiTheme="majorEastAsia" w:eastAsiaTheme="majorEastAsia" w:hAnsiTheme="majorEastAsia" w:hint="eastAsia"/>
                <w:sz w:val="22"/>
              </w:rPr>
              <w:t>）</w:t>
            </w:r>
          </w:p>
          <w:p w:rsidR="00E67ECF" w:rsidRPr="00EE371E" w:rsidRDefault="00E67ECF" w:rsidP="00C21E66">
            <w:pPr>
              <w:spacing w:line="300" w:lineRule="exact"/>
              <w:rPr>
                <w:rFonts w:asciiTheme="majorEastAsia" w:eastAsiaTheme="majorEastAsia" w:hAnsiTheme="majorEastAsia"/>
                <w:sz w:val="22"/>
              </w:rPr>
            </w:pPr>
          </w:p>
        </w:tc>
        <w:tc>
          <w:tcPr>
            <w:tcW w:w="6632" w:type="dxa"/>
            <w:shd w:val="clear" w:color="auto" w:fill="DAEEF3" w:themeFill="accent5" w:themeFillTint="33"/>
          </w:tcPr>
          <w:p w:rsidR="00B35478" w:rsidRPr="00D71673" w:rsidRDefault="00B35478" w:rsidP="00B35478">
            <w:pPr>
              <w:spacing w:line="300" w:lineRule="exact"/>
              <w:rPr>
                <w:rFonts w:ascii="メイリオ" w:eastAsia="メイリオ" w:hAnsi="メイリオ" w:cs="メイリオ"/>
                <w:sz w:val="20"/>
                <w:szCs w:val="20"/>
              </w:rPr>
            </w:pPr>
            <w:r w:rsidRPr="00D71673">
              <w:rPr>
                <w:rFonts w:ascii="メイリオ" w:eastAsia="メイリオ" w:hAnsi="メイリオ" w:cs="メイリオ" w:hint="eastAsia"/>
                <w:sz w:val="20"/>
                <w:szCs w:val="20"/>
              </w:rPr>
              <w:t>①</w:t>
            </w:r>
            <w:r w:rsidR="00C21E66" w:rsidRPr="00D71673">
              <w:rPr>
                <w:rFonts w:ascii="メイリオ" w:eastAsia="メイリオ" w:hAnsi="メイリオ" w:cs="メイリオ" w:hint="eastAsia"/>
                <w:sz w:val="20"/>
                <w:szCs w:val="20"/>
              </w:rPr>
              <w:t>災害時要配慮者支援体制整備補助</w:t>
            </w:r>
            <w:r w:rsidRPr="00D71673">
              <w:rPr>
                <w:rFonts w:ascii="メイリオ" w:eastAsia="メイリオ" w:hAnsi="メイリオ" w:cs="メイリオ"/>
                <w:sz w:val="20"/>
                <w:szCs w:val="20"/>
              </w:rPr>
              <w:br/>
            </w:r>
            <w:r w:rsidR="00D11E35" w:rsidRPr="00D71673">
              <w:rPr>
                <w:rFonts w:ascii="メイリオ" w:eastAsia="メイリオ" w:hAnsi="メイリオ" w:cs="メイリオ" w:hint="eastAsia"/>
                <w:sz w:val="20"/>
                <w:szCs w:val="20"/>
              </w:rPr>
              <w:t xml:space="preserve">　区市町村における要配慮者</w:t>
            </w:r>
            <w:r w:rsidRPr="00D71673">
              <w:rPr>
                <w:rFonts w:ascii="メイリオ" w:eastAsia="メイリオ" w:hAnsi="メイリオ" w:cs="メイリオ" w:hint="eastAsia"/>
                <w:sz w:val="20"/>
                <w:szCs w:val="20"/>
              </w:rPr>
              <w:t>支援体制の整備に必要な経費の一部を補助する。</w:t>
            </w:r>
          </w:p>
          <w:p w:rsidR="00E67ECF" w:rsidRPr="00D71673" w:rsidRDefault="00C21E66" w:rsidP="00C21E66">
            <w:pPr>
              <w:spacing w:line="300" w:lineRule="exact"/>
              <w:rPr>
                <w:rFonts w:ascii="メイリオ" w:eastAsia="メイリオ" w:hAnsi="メイリオ" w:cs="メイリオ"/>
                <w:sz w:val="20"/>
                <w:szCs w:val="20"/>
              </w:rPr>
            </w:pPr>
            <w:r w:rsidRPr="00D71673">
              <w:rPr>
                <w:rFonts w:ascii="メイリオ" w:eastAsia="メイリオ" w:hAnsi="メイリオ" w:cs="メイリオ" w:hint="eastAsia"/>
                <w:sz w:val="20"/>
                <w:szCs w:val="20"/>
              </w:rPr>
              <w:t>（具体例）・要配慮者情報の共有化に向けた取組</w:t>
            </w:r>
            <w:r w:rsidR="00155A3F" w:rsidRPr="00D71673">
              <w:rPr>
                <w:rFonts w:ascii="メイリオ" w:eastAsia="メイリオ" w:hAnsi="メイリオ" w:cs="メイリオ" w:hint="eastAsia"/>
                <w:sz w:val="20"/>
                <w:szCs w:val="20"/>
              </w:rPr>
              <w:t xml:space="preserve">　</w:t>
            </w:r>
            <w:r w:rsidRPr="00D71673">
              <w:rPr>
                <w:rFonts w:ascii="メイリオ" w:eastAsia="メイリオ" w:hAnsi="メイリオ" w:cs="メイリオ" w:hint="eastAsia"/>
                <w:sz w:val="20"/>
                <w:szCs w:val="20"/>
              </w:rPr>
              <w:t>・地域防災研修実施（各地区レベルで実施）</w:t>
            </w:r>
            <w:r w:rsidR="00155A3F" w:rsidRPr="00D71673">
              <w:rPr>
                <w:rFonts w:ascii="メイリオ" w:eastAsia="メイリオ" w:hAnsi="メイリオ" w:cs="メイリオ" w:hint="eastAsia"/>
                <w:sz w:val="20"/>
                <w:szCs w:val="20"/>
              </w:rPr>
              <w:t xml:space="preserve">　</w:t>
            </w:r>
            <w:r w:rsidRPr="00D71673">
              <w:rPr>
                <w:rFonts w:ascii="メイリオ" w:eastAsia="メイリオ" w:hAnsi="メイリオ" w:cs="メイリオ" w:hint="eastAsia"/>
                <w:sz w:val="20"/>
                <w:szCs w:val="20"/>
              </w:rPr>
              <w:t>・避難支援プラン作成、訓練の実施</w:t>
            </w:r>
            <w:r w:rsidR="00155A3F" w:rsidRPr="00D71673">
              <w:rPr>
                <w:rFonts w:ascii="メイリオ" w:eastAsia="メイリオ" w:hAnsi="メイリオ" w:cs="メイリオ" w:hint="eastAsia"/>
                <w:sz w:val="20"/>
                <w:szCs w:val="20"/>
              </w:rPr>
              <w:t xml:space="preserve">　</w:t>
            </w:r>
            <w:r w:rsidR="00D11E35" w:rsidRPr="00D71673">
              <w:rPr>
                <w:rFonts w:ascii="メイリオ" w:eastAsia="メイリオ" w:hAnsi="メイリオ" w:cs="メイリオ" w:hint="eastAsia"/>
                <w:sz w:val="20"/>
                <w:szCs w:val="20"/>
              </w:rPr>
              <w:t>・人工呼吸器使用者の個別計画策定</w:t>
            </w:r>
          </w:p>
          <w:p w:rsidR="00B35478" w:rsidRPr="00D71673" w:rsidRDefault="00C21F72" w:rsidP="00C21F72">
            <w:pPr>
              <w:spacing w:line="300" w:lineRule="exact"/>
              <w:rPr>
                <w:rFonts w:ascii="メイリオ" w:eastAsia="メイリオ" w:hAnsi="メイリオ" w:cs="メイリオ"/>
                <w:sz w:val="20"/>
                <w:szCs w:val="20"/>
              </w:rPr>
            </w:pPr>
            <w:r w:rsidRPr="00D71673">
              <w:rPr>
                <w:rFonts w:ascii="メイリオ" w:eastAsia="メイリオ" w:hAnsi="メイリオ" w:cs="メイリオ" w:hint="eastAsia"/>
                <w:sz w:val="20"/>
                <w:szCs w:val="20"/>
              </w:rPr>
              <w:t>②</w:t>
            </w:r>
            <w:r w:rsidR="00B35478" w:rsidRPr="00D71673">
              <w:rPr>
                <w:rFonts w:ascii="メイリオ" w:eastAsia="メイリオ" w:hAnsi="メイリオ" w:cs="メイリオ" w:hint="eastAsia"/>
                <w:sz w:val="20"/>
                <w:szCs w:val="20"/>
              </w:rPr>
              <w:t>災害福祉広域支援ネットワーク構築事業</w:t>
            </w:r>
          </w:p>
          <w:p w:rsidR="00B35478" w:rsidRPr="00D71673" w:rsidRDefault="00B35478" w:rsidP="00A55597">
            <w:pPr>
              <w:spacing w:line="300" w:lineRule="exact"/>
              <w:rPr>
                <w:rFonts w:ascii="メイリオ" w:eastAsia="メイリオ" w:hAnsi="メイリオ" w:cs="メイリオ"/>
                <w:sz w:val="20"/>
                <w:szCs w:val="20"/>
              </w:rPr>
            </w:pPr>
            <w:r w:rsidRPr="00D71673">
              <w:rPr>
                <w:rFonts w:ascii="メイリオ" w:eastAsia="メイリオ" w:hAnsi="メイリオ" w:cs="メイリオ" w:hint="eastAsia"/>
                <w:sz w:val="20"/>
                <w:szCs w:val="20"/>
              </w:rPr>
              <w:t xml:space="preserve">　東日本大震災時、福祉分野で広域からの支援・受入が効果的に進まなかった経験を受け、</w:t>
            </w:r>
            <w:r w:rsidR="00A55597" w:rsidRPr="00D71673">
              <w:rPr>
                <w:rFonts w:ascii="メイリオ" w:eastAsia="メイリオ" w:hAnsi="メイリオ" w:cs="メイリオ" w:hint="eastAsia"/>
                <w:sz w:val="20"/>
                <w:szCs w:val="20"/>
              </w:rPr>
              <w:t>東京</w:t>
            </w:r>
            <w:r w:rsidRPr="00D71673">
              <w:rPr>
                <w:rFonts w:ascii="メイリオ" w:eastAsia="メイリオ" w:hAnsi="メイリオ" w:cs="メイリオ" w:hint="eastAsia"/>
                <w:sz w:val="20"/>
                <w:szCs w:val="20"/>
              </w:rPr>
              <w:t>都は、社会福祉法人東京都社会福祉協議会と共同で検討を継続し、災害福祉広域支援ネットワークを構築する。</w:t>
            </w:r>
          </w:p>
        </w:tc>
      </w:tr>
      <w:tr w:rsidR="00E67ECF" w:rsidTr="00335B98">
        <w:trPr>
          <w:trHeight w:val="2271"/>
        </w:trPr>
        <w:tc>
          <w:tcPr>
            <w:tcW w:w="3222" w:type="dxa"/>
            <w:shd w:val="clear" w:color="auto" w:fill="DAEEF3" w:themeFill="accent5" w:themeFillTint="33"/>
          </w:tcPr>
          <w:p w:rsidR="00155A3F" w:rsidRPr="00155A3F" w:rsidRDefault="00155A3F" w:rsidP="00155A3F">
            <w:pPr>
              <w:spacing w:line="300" w:lineRule="exact"/>
              <w:rPr>
                <w:rFonts w:asciiTheme="majorEastAsia" w:eastAsiaTheme="majorEastAsia" w:hAnsiTheme="majorEastAsia"/>
                <w:sz w:val="22"/>
              </w:rPr>
            </w:pPr>
            <w:r w:rsidRPr="00155A3F">
              <w:rPr>
                <w:rFonts w:asciiTheme="majorEastAsia" w:eastAsiaTheme="majorEastAsia" w:hAnsiTheme="majorEastAsia" w:hint="eastAsia"/>
                <w:sz w:val="22"/>
              </w:rPr>
              <w:t>要配慮者対策に係る区市町村向け指針の作成・普及等</w:t>
            </w:r>
          </w:p>
          <w:p w:rsidR="00E67ECF" w:rsidRPr="00EE371E" w:rsidRDefault="00E67ECF" w:rsidP="00155A3F">
            <w:pPr>
              <w:spacing w:line="300" w:lineRule="exact"/>
              <w:rPr>
                <w:rFonts w:asciiTheme="majorEastAsia" w:eastAsiaTheme="majorEastAsia" w:hAnsiTheme="majorEastAsia"/>
                <w:sz w:val="22"/>
              </w:rPr>
            </w:pPr>
          </w:p>
        </w:tc>
        <w:tc>
          <w:tcPr>
            <w:tcW w:w="6632" w:type="dxa"/>
            <w:shd w:val="clear" w:color="auto" w:fill="DAEEF3" w:themeFill="accent5" w:themeFillTint="33"/>
          </w:tcPr>
          <w:p w:rsidR="00E67ECF" w:rsidRPr="00D71673" w:rsidRDefault="00155A3F" w:rsidP="007D5935">
            <w:pPr>
              <w:spacing w:line="300" w:lineRule="exact"/>
              <w:rPr>
                <w:rFonts w:ascii="メイリオ" w:eastAsia="メイリオ" w:hAnsi="メイリオ" w:cs="メイリオ"/>
                <w:sz w:val="20"/>
                <w:szCs w:val="20"/>
              </w:rPr>
            </w:pPr>
            <w:r w:rsidRPr="00D71673">
              <w:rPr>
                <w:rFonts w:ascii="メイリオ" w:eastAsia="メイリオ" w:hAnsi="メイリオ" w:cs="メイリオ" w:hint="eastAsia"/>
                <w:sz w:val="20"/>
                <w:szCs w:val="20"/>
              </w:rPr>
              <w:t>・災害時において、寝たきりの高齢者や障害者等の要配慮者は、必要な情報を迅速かつ的確に把握することや安全な場所に避難することが困難であることから、区市町村が地域の実情に応じた避難支援プラン等を</w:t>
            </w:r>
            <w:r w:rsidR="007D5935" w:rsidRPr="00D71673">
              <w:rPr>
                <w:rFonts w:ascii="メイリオ" w:eastAsia="メイリオ" w:hAnsi="メイリオ" w:cs="メイリオ" w:hint="eastAsia"/>
                <w:sz w:val="20"/>
                <w:szCs w:val="20"/>
              </w:rPr>
              <w:t>作成する必要がある。このような区市町村の取組を支援するため、</w:t>
            </w:r>
            <w:r w:rsidRPr="00D71673">
              <w:rPr>
                <w:rFonts w:ascii="メイリオ" w:eastAsia="メイリオ" w:hAnsi="メイリオ" w:cs="メイリオ" w:hint="eastAsia"/>
                <w:sz w:val="20"/>
                <w:szCs w:val="20"/>
              </w:rPr>
              <w:t>「災害時要援護者防災行動マニュアル</w:t>
            </w:r>
            <w:r w:rsidR="007D5935" w:rsidRPr="00D71673">
              <w:rPr>
                <w:rFonts w:ascii="メイリオ" w:eastAsia="メイリオ" w:hAnsi="メイリオ" w:cs="メイリオ" w:hint="eastAsia"/>
                <w:sz w:val="20"/>
                <w:szCs w:val="20"/>
              </w:rPr>
              <w:t>作成のため</w:t>
            </w:r>
            <w:r w:rsidRPr="00D71673">
              <w:rPr>
                <w:rFonts w:ascii="メイリオ" w:eastAsia="メイリオ" w:hAnsi="メイリオ" w:cs="メイリオ" w:hint="eastAsia"/>
                <w:sz w:val="20"/>
                <w:szCs w:val="20"/>
              </w:rPr>
              <w:t>の指針」及び「災害時要援護者への災害対策推進のための指針（区市町村向け）」を作成</w:t>
            </w:r>
            <w:r w:rsidR="00C21F72" w:rsidRPr="00D71673">
              <w:rPr>
                <w:rFonts w:ascii="メイリオ" w:eastAsia="メイリオ" w:hAnsi="メイリオ" w:cs="メイリオ" w:hint="eastAsia"/>
                <w:sz w:val="20"/>
                <w:szCs w:val="20"/>
              </w:rPr>
              <w:t>・改訂</w:t>
            </w:r>
            <w:r w:rsidRPr="00D71673">
              <w:rPr>
                <w:rFonts w:ascii="メイリオ" w:eastAsia="メイリオ" w:hAnsi="メイリオ" w:cs="メイリオ" w:hint="eastAsia"/>
                <w:sz w:val="20"/>
                <w:szCs w:val="20"/>
              </w:rPr>
              <w:t>しており、今後、災害対策基本法の改正（平成26年4月施行）を踏まえた再改訂を行う。</w:t>
            </w:r>
          </w:p>
        </w:tc>
      </w:tr>
      <w:tr w:rsidR="00E316C4" w:rsidTr="005A13A0">
        <w:tc>
          <w:tcPr>
            <w:tcW w:w="3222" w:type="dxa"/>
            <w:shd w:val="clear" w:color="auto" w:fill="DAEEF3" w:themeFill="accent5" w:themeFillTint="33"/>
          </w:tcPr>
          <w:p w:rsidR="0097615B" w:rsidRPr="00D71673" w:rsidRDefault="0097615B" w:rsidP="0097615B">
            <w:pPr>
              <w:spacing w:line="300" w:lineRule="exact"/>
              <w:rPr>
                <w:rFonts w:asciiTheme="majorEastAsia" w:eastAsiaTheme="majorEastAsia" w:hAnsiTheme="majorEastAsia"/>
                <w:sz w:val="22"/>
              </w:rPr>
            </w:pPr>
            <w:r w:rsidRPr="00D71673">
              <w:rPr>
                <w:rFonts w:asciiTheme="majorEastAsia" w:eastAsiaTheme="majorEastAsia" w:hAnsiTheme="majorEastAsia" w:hint="eastAsia"/>
                <w:sz w:val="22"/>
              </w:rPr>
              <w:t>住宅防火対策の推進</w:t>
            </w:r>
          </w:p>
          <w:p w:rsidR="00E316C4" w:rsidRPr="00D71673" w:rsidRDefault="00E316C4" w:rsidP="0097615B">
            <w:pPr>
              <w:spacing w:line="300" w:lineRule="exact"/>
              <w:rPr>
                <w:rFonts w:asciiTheme="majorEastAsia" w:eastAsiaTheme="majorEastAsia" w:hAnsiTheme="majorEastAsia"/>
                <w:sz w:val="22"/>
              </w:rPr>
            </w:pPr>
          </w:p>
        </w:tc>
        <w:tc>
          <w:tcPr>
            <w:tcW w:w="6632" w:type="dxa"/>
            <w:shd w:val="clear" w:color="auto" w:fill="DAEEF3" w:themeFill="accent5" w:themeFillTint="33"/>
          </w:tcPr>
          <w:p w:rsidR="00E316C4" w:rsidRPr="00D71673" w:rsidRDefault="0097615B" w:rsidP="00E32E1E">
            <w:pPr>
              <w:spacing w:line="300" w:lineRule="exact"/>
              <w:rPr>
                <w:rFonts w:ascii="メイリオ" w:eastAsia="メイリオ" w:hAnsi="メイリオ" w:cs="メイリオ"/>
                <w:sz w:val="20"/>
                <w:szCs w:val="20"/>
              </w:rPr>
            </w:pPr>
            <w:r w:rsidRPr="00D71673">
              <w:rPr>
                <w:rFonts w:ascii="メイリオ" w:eastAsia="メイリオ" w:hAnsi="メイリオ" w:cs="メイリオ" w:hint="eastAsia"/>
                <w:sz w:val="20"/>
                <w:szCs w:val="20"/>
              </w:rPr>
              <w:t>・障害者等の防火安全を確保するため、防火防災診断等により、住宅用火災警報器の設置や防炎製品・自動消火装置などの住宅用防災機器等を普及・促進し、住宅の防火性能の向上を図る。</w:t>
            </w:r>
          </w:p>
        </w:tc>
      </w:tr>
      <w:tr w:rsidR="00E316C4" w:rsidTr="005A13A0">
        <w:tc>
          <w:tcPr>
            <w:tcW w:w="3222" w:type="dxa"/>
            <w:shd w:val="clear" w:color="auto" w:fill="DAEEF3" w:themeFill="accent5" w:themeFillTint="33"/>
          </w:tcPr>
          <w:p w:rsidR="00042557" w:rsidRPr="00FF4BFD" w:rsidRDefault="00042557" w:rsidP="00042557">
            <w:pPr>
              <w:spacing w:line="300" w:lineRule="exact"/>
              <w:rPr>
                <w:rFonts w:asciiTheme="majorEastAsia" w:eastAsiaTheme="majorEastAsia" w:hAnsiTheme="majorEastAsia"/>
                <w:sz w:val="22"/>
              </w:rPr>
            </w:pPr>
            <w:r w:rsidRPr="00FF4BFD">
              <w:rPr>
                <w:rFonts w:asciiTheme="majorEastAsia" w:eastAsiaTheme="majorEastAsia" w:hAnsiTheme="majorEastAsia" w:hint="eastAsia"/>
                <w:sz w:val="22"/>
              </w:rPr>
              <w:t>社会福祉施設等と地域の協力体制の整備</w:t>
            </w:r>
          </w:p>
          <w:p w:rsidR="00E316C4" w:rsidRPr="00FF4BFD" w:rsidRDefault="00E316C4" w:rsidP="00042557">
            <w:pPr>
              <w:spacing w:line="300" w:lineRule="exact"/>
              <w:rPr>
                <w:rFonts w:asciiTheme="majorEastAsia" w:eastAsiaTheme="majorEastAsia" w:hAnsiTheme="majorEastAsia"/>
                <w:sz w:val="22"/>
              </w:rPr>
            </w:pPr>
          </w:p>
        </w:tc>
        <w:tc>
          <w:tcPr>
            <w:tcW w:w="6632" w:type="dxa"/>
            <w:shd w:val="clear" w:color="auto" w:fill="DAEEF3" w:themeFill="accent5" w:themeFillTint="33"/>
          </w:tcPr>
          <w:p w:rsidR="00E316C4" w:rsidRPr="00FF4BFD" w:rsidRDefault="00042557" w:rsidP="00E32E1E">
            <w:pPr>
              <w:spacing w:line="300" w:lineRule="exact"/>
              <w:rPr>
                <w:rFonts w:ascii="メイリオ" w:eastAsia="メイリオ" w:hAnsi="メイリオ" w:cs="メイリオ"/>
                <w:sz w:val="20"/>
                <w:szCs w:val="20"/>
              </w:rPr>
            </w:pPr>
            <w:r w:rsidRPr="00FF4BFD">
              <w:rPr>
                <w:rFonts w:ascii="メイリオ" w:eastAsia="メイリオ" w:hAnsi="メイリオ" w:cs="メイリオ" w:hint="eastAsia"/>
                <w:sz w:val="20"/>
                <w:szCs w:val="20"/>
              </w:rPr>
              <w:t>・災害発生時に、社会福祉施設等と町会・自治会、近隣事業所等が自主的に協力し合い、発災初期段階での避難誘導、初期消火及び救出・救護活動等を相互に支援する共助体制づくりを推進する。</w:t>
            </w:r>
          </w:p>
        </w:tc>
      </w:tr>
      <w:tr w:rsidR="00042557" w:rsidTr="00042557">
        <w:tblPrEx>
          <w:shd w:val="clear" w:color="auto" w:fill="auto"/>
        </w:tblPrEx>
        <w:tc>
          <w:tcPr>
            <w:tcW w:w="3222" w:type="dxa"/>
            <w:shd w:val="clear" w:color="auto" w:fill="DAEEF3" w:themeFill="accent5" w:themeFillTint="33"/>
          </w:tcPr>
          <w:p w:rsidR="00042557" w:rsidRPr="00FF4BFD" w:rsidRDefault="00D11E35" w:rsidP="00C4010A">
            <w:pPr>
              <w:spacing w:line="300" w:lineRule="exact"/>
              <w:rPr>
                <w:rFonts w:asciiTheme="majorEastAsia" w:eastAsiaTheme="majorEastAsia" w:hAnsiTheme="majorEastAsia"/>
                <w:sz w:val="22"/>
              </w:rPr>
            </w:pPr>
            <w:r w:rsidRPr="00FF4BFD">
              <w:rPr>
                <w:rFonts w:asciiTheme="majorEastAsia" w:eastAsiaTheme="majorEastAsia" w:hAnsiTheme="majorEastAsia" w:hint="eastAsia"/>
                <w:sz w:val="22"/>
              </w:rPr>
              <w:t>社会福祉施設等</w:t>
            </w:r>
            <w:r w:rsidR="00042557" w:rsidRPr="00FF4BFD">
              <w:rPr>
                <w:rFonts w:asciiTheme="majorEastAsia" w:eastAsiaTheme="majorEastAsia" w:hAnsiTheme="majorEastAsia" w:hint="eastAsia"/>
                <w:sz w:val="22"/>
              </w:rPr>
              <w:t>耐震化の推進</w:t>
            </w:r>
          </w:p>
          <w:p w:rsidR="00042557" w:rsidRPr="00FF4BFD" w:rsidRDefault="00042557" w:rsidP="00C4010A">
            <w:pPr>
              <w:spacing w:line="300" w:lineRule="exact"/>
              <w:rPr>
                <w:rFonts w:asciiTheme="majorEastAsia" w:eastAsiaTheme="majorEastAsia" w:hAnsiTheme="majorEastAsia"/>
                <w:i/>
                <w:sz w:val="22"/>
              </w:rPr>
            </w:pPr>
          </w:p>
        </w:tc>
        <w:tc>
          <w:tcPr>
            <w:tcW w:w="6632" w:type="dxa"/>
            <w:shd w:val="clear" w:color="auto" w:fill="DAEEF3" w:themeFill="accent5" w:themeFillTint="33"/>
          </w:tcPr>
          <w:p w:rsidR="00042557" w:rsidRPr="00FF4BFD" w:rsidRDefault="00042557" w:rsidP="00C4010A">
            <w:pPr>
              <w:spacing w:line="300" w:lineRule="exact"/>
              <w:rPr>
                <w:rFonts w:ascii="メイリオ" w:eastAsia="メイリオ" w:hAnsi="メイリオ" w:cs="メイリオ"/>
                <w:sz w:val="20"/>
                <w:szCs w:val="20"/>
              </w:rPr>
            </w:pPr>
            <w:r w:rsidRPr="00FF4BFD">
              <w:rPr>
                <w:rFonts w:ascii="メイリオ" w:eastAsia="メイリオ" w:hAnsi="メイリオ" w:cs="メイリオ" w:hint="eastAsia"/>
                <w:sz w:val="20"/>
                <w:szCs w:val="20"/>
              </w:rPr>
              <w:t>・</w:t>
            </w:r>
            <w:r w:rsidR="00D11E35" w:rsidRPr="00FF4BFD">
              <w:rPr>
                <w:rFonts w:ascii="メイリオ" w:eastAsia="メイリオ" w:hAnsi="メイリオ" w:cs="メイリオ" w:hint="eastAsia"/>
                <w:sz w:val="20"/>
                <w:szCs w:val="20"/>
              </w:rPr>
              <w:t>都内の民間社会福祉施設等の耐震化を促進し、利用者等の</w:t>
            </w:r>
            <w:r w:rsidRPr="00FF4BFD">
              <w:rPr>
                <w:rFonts w:ascii="メイリオ" w:eastAsia="メイリオ" w:hAnsi="メイリオ" w:cs="メイリオ" w:hint="eastAsia"/>
                <w:sz w:val="20"/>
                <w:szCs w:val="20"/>
              </w:rPr>
              <w:t>安全</w:t>
            </w:r>
            <w:r w:rsidR="00D11E35" w:rsidRPr="00FF4BFD">
              <w:rPr>
                <w:rFonts w:ascii="メイリオ" w:eastAsia="メイリオ" w:hAnsi="メイリオ" w:cs="メイリオ" w:hint="eastAsia"/>
                <w:sz w:val="20"/>
                <w:szCs w:val="20"/>
              </w:rPr>
              <w:t>・安心</w:t>
            </w:r>
            <w:r w:rsidRPr="00FF4BFD">
              <w:rPr>
                <w:rFonts w:ascii="メイリオ" w:eastAsia="メイリオ" w:hAnsi="メイリオ" w:cs="メイリオ" w:hint="eastAsia"/>
                <w:sz w:val="20"/>
                <w:szCs w:val="20"/>
              </w:rPr>
              <w:t>を確保するため、必要な耐震診断及び耐震改修の費用の一部を補助する。</w:t>
            </w:r>
          </w:p>
        </w:tc>
      </w:tr>
      <w:tr w:rsidR="00511EFD" w:rsidTr="00335B98">
        <w:trPr>
          <w:trHeight w:val="1982"/>
        </w:trPr>
        <w:tc>
          <w:tcPr>
            <w:tcW w:w="3222" w:type="dxa"/>
            <w:shd w:val="clear" w:color="auto" w:fill="DAEEF3" w:themeFill="accent5" w:themeFillTint="33"/>
          </w:tcPr>
          <w:p w:rsidR="00511EFD" w:rsidRPr="00FF4BFD" w:rsidRDefault="00A55597" w:rsidP="00511EFD">
            <w:pPr>
              <w:spacing w:line="300" w:lineRule="exact"/>
              <w:rPr>
                <w:rFonts w:asciiTheme="majorEastAsia" w:eastAsiaTheme="majorEastAsia" w:hAnsiTheme="majorEastAsia"/>
                <w:sz w:val="22"/>
              </w:rPr>
            </w:pPr>
            <w:r w:rsidRPr="00FF4BFD">
              <w:rPr>
                <w:rFonts w:asciiTheme="majorEastAsia" w:eastAsiaTheme="majorEastAsia" w:hAnsiTheme="majorEastAsia" w:hint="eastAsia"/>
                <w:sz w:val="22"/>
              </w:rPr>
              <w:t>帰宅困難者対策における要配慮者への支援</w:t>
            </w:r>
          </w:p>
          <w:p w:rsidR="00511EFD" w:rsidRPr="00FF4BFD" w:rsidRDefault="00511EFD" w:rsidP="00511EFD">
            <w:pPr>
              <w:spacing w:line="300" w:lineRule="exact"/>
              <w:rPr>
                <w:rFonts w:asciiTheme="majorEastAsia" w:eastAsiaTheme="majorEastAsia" w:hAnsiTheme="majorEastAsia"/>
                <w:sz w:val="22"/>
              </w:rPr>
            </w:pPr>
          </w:p>
        </w:tc>
        <w:tc>
          <w:tcPr>
            <w:tcW w:w="6632" w:type="dxa"/>
            <w:shd w:val="clear" w:color="auto" w:fill="DAEEF3" w:themeFill="accent5" w:themeFillTint="33"/>
          </w:tcPr>
          <w:p w:rsidR="00511EFD" w:rsidRPr="00FF4BFD" w:rsidRDefault="00511EFD" w:rsidP="00042557">
            <w:pPr>
              <w:spacing w:line="300" w:lineRule="exact"/>
              <w:rPr>
                <w:rFonts w:ascii="メイリオ" w:eastAsia="メイリオ" w:hAnsi="メイリオ" w:cs="メイリオ"/>
                <w:sz w:val="20"/>
                <w:szCs w:val="20"/>
              </w:rPr>
            </w:pPr>
            <w:r w:rsidRPr="00FF4BFD">
              <w:rPr>
                <w:rFonts w:ascii="メイリオ" w:eastAsia="メイリオ" w:hAnsi="メイリオ" w:cs="メイリオ" w:hint="eastAsia"/>
                <w:sz w:val="20"/>
                <w:szCs w:val="20"/>
              </w:rPr>
              <w:t>・発災時に行き場のない帰宅困難者を受け入れる一時滞在施設の整備を推進しており、障害者等の要配慮者を受け入れる際の配慮やヘルプマークの紹介などを盛り込んだ「都立施設を活用した一時滞在施設の運営マニュアル」を策定している。本マニュアルを活用しながら、民間事業者に対しアドバイザーの派遣を行い、一時滞在施設の開設や運営方法等のアドバイスを行うことで、円滑な開設運営に向けた支援を行う。</w:t>
            </w:r>
          </w:p>
        </w:tc>
      </w:tr>
      <w:tr w:rsidR="00511EFD" w:rsidTr="00335B98">
        <w:trPr>
          <w:trHeight w:val="975"/>
        </w:trPr>
        <w:tc>
          <w:tcPr>
            <w:tcW w:w="3222" w:type="dxa"/>
            <w:shd w:val="clear" w:color="auto" w:fill="DAEEF3" w:themeFill="accent5" w:themeFillTint="33"/>
          </w:tcPr>
          <w:p w:rsidR="00511EFD" w:rsidRPr="00FF4BFD" w:rsidRDefault="00F87974" w:rsidP="00042557">
            <w:pPr>
              <w:spacing w:line="300" w:lineRule="exact"/>
              <w:rPr>
                <w:rFonts w:asciiTheme="majorEastAsia" w:eastAsiaTheme="majorEastAsia" w:hAnsiTheme="majorEastAsia"/>
                <w:sz w:val="22"/>
              </w:rPr>
            </w:pPr>
            <w:r w:rsidRPr="00FF4BFD">
              <w:rPr>
                <w:rFonts w:asciiTheme="majorEastAsia" w:eastAsiaTheme="majorEastAsia" w:hAnsiTheme="majorEastAsia" w:hint="eastAsia"/>
                <w:sz w:val="22"/>
              </w:rPr>
              <w:t>在宅</w:t>
            </w:r>
            <w:r w:rsidR="004A4746" w:rsidRPr="00FF4BFD">
              <w:rPr>
                <w:rFonts w:asciiTheme="majorEastAsia" w:eastAsiaTheme="majorEastAsia" w:hAnsiTheme="majorEastAsia" w:hint="eastAsia"/>
                <w:sz w:val="22"/>
              </w:rPr>
              <w:t>人工呼吸器使用難病患者非常用電源設備整備事業</w:t>
            </w:r>
          </w:p>
          <w:p w:rsidR="00511EFD" w:rsidRPr="00FF4BFD" w:rsidRDefault="00511EFD" w:rsidP="00042557">
            <w:pPr>
              <w:spacing w:line="300" w:lineRule="exact"/>
              <w:rPr>
                <w:rFonts w:asciiTheme="majorEastAsia" w:eastAsiaTheme="majorEastAsia" w:hAnsiTheme="majorEastAsia"/>
                <w:i/>
                <w:sz w:val="22"/>
              </w:rPr>
            </w:pPr>
          </w:p>
        </w:tc>
        <w:tc>
          <w:tcPr>
            <w:tcW w:w="6632" w:type="dxa"/>
            <w:shd w:val="clear" w:color="auto" w:fill="DAEEF3" w:themeFill="accent5" w:themeFillTint="33"/>
          </w:tcPr>
          <w:p w:rsidR="00511EFD" w:rsidRPr="00FF4BFD" w:rsidRDefault="00EE7A8B" w:rsidP="00042557">
            <w:pPr>
              <w:spacing w:line="300" w:lineRule="exact"/>
              <w:rPr>
                <w:rFonts w:ascii="メイリオ" w:eastAsia="メイリオ" w:hAnsi="メイリオ" w:cs="メイリオ"/>
                <w:sz w:val="20"/>
                <w:szCs w:val="20"/>
              </w:rPr>
            </w:pPr>
            <w:r w:rsidRPr="00FF4BFD">
              <w:rPr>
                <w:rFonts w:ascii="メイリオ" w:eastAsia="メイリオ" w:hAnsi="メイリオ" w:cs="メイリオ" w:hint="eastAsia"/>
                <w:sz w:val="20"/>
                <w:szCs w:val="20"/>
              </w:rPr>
              <w:t>・人工呼吸器療法を実施する医療機関が、在宅人工呼吸器使用難病患者に無償貸与するために購入する予備電源等の物品の購入経費を補助することにより緊急時における安全を確保する。</w:t>
            </w:r>
          </w:p>
        </w:tc>
      </w:tr>
      <w:tr w:rsidR="00A55597" w:rsidTr="00335B98">
        <w:trPr>
          <w:trHeight w:val="70"/>
        </w:trPr>
        <w:tc>
          <w:tcPr>
            <w:tcW w:w="3222" w:type="dxa"/>
            <w:shd w:val="clear" w:color="auto" w:fill="DAEEF3" w:themeFill="accent5" w:themeFillTint="33"/>
          </w:tcPr>
          <w:p w:rsidR="00A55597" w:rsidRPr="00FF4BFD" w:rsidRDefault="004A4746" w:rsidP="001C4D5D">
            <w:pPr>
              <w:spacing w:line="300" w:lineRule="exact"/>
              <w:rPr>
                <w:rFonts w:asciiTheme="majorEastAsia" w:eastAsiaTheme="majorEastAsia" w:hAnsiTheme="majorEastAsia"/>
                <w:sz w:val="22"/>
              </w:rPr>
            </w:pPr>
            <w:r w:rsidRPr="00FF4BFD">
              <w:rPr>
                <w:rFonts w:asciiTheme="majorEastAsia" w:eastAsiaTheme="majorEastAsia" w:hAnsiTheme="majorEastAsia" w:hint="eastAsia"/>
                <w:sz w:val="22"/>
              </w:rPr>
              <w:t>在宅人工呼吸器使用者療養支援事業</w:t>
            </w:r>
            <w:r w:rsidR="00A55597" w:rsidRPr="00FF4BFD">
              <w:rPr>
                <w:rFonts w:asciiTheme="majorEastAsia" w:eastAsiaTheme="majorEastAsia" w:hAnsiTheme="majorEastAsia" w:hint="eastAsia"/>
                <w:sz w:val="22"/>
              </w:rPr>
              <w:t>（</w:t>
            </w:r>
            <w:r w:rsidR="009E0046" w:rsidRPr="00FF4BFD">
              <w:rPr>
                <w:rFonts w:asciiTheme="majorEastAsia" w:eastAsiaTheme="majorEastAsia" w:hAnsiTheme="majorEastAsia" w:hint="eastAsia"/>
                <w:sz w:val="22"/>
              </w:rPr>
              <w:t>医療保健政策区市町村</w:t>
            </w:r>
            <w:r w:rsidR="00A55597" w:rsidRPr="00FF4BFD">
              <w:rPr>
                <w:rFonts w:asciiTheme="majorEastAsia" w:eastAsiaTheme="majorEastAsia" w:hAnsiTheme="majorEastAsia" w:hint="eastAsia"/>
                <w:sz w:val="22"/>
              </w:rPr>
              <w:t>包括補助）</w:t>
            </w:r>
          </w:p>
        </w:tc>
        <w:tc>
          <w:tcPr>
            <w:tcW w:w="6632" w:type="dxa"/>
            <w:shd w:val="clear" w:color="auto" w:fill="DAEEF3" w:themeFill="accent5" w:themeFillTint="33"/>
          </w:tcPr>
          <w:p w:rsidR="00335B98" w:rsidRPr="00FF4BFD" w:rsidRDefault="00D4063C" w:rsidP="00335B98">
            <w:pPr>
              <w:spacing w:line="300" w:lineRule="exact"/>
              <w:rPr>
                <w:rFonts w:ascii="メイリオ" w:eastAsia="メイリオ" w:hAnsi="メイリオ" w:cs="メイリオ"/>
                <w:sz w:val="20"/>
                <w:szCs w:val="20"/>
              </w:rPr>
            </w:pPr>
            <w:r w:rsidRPr="00FF4BFD">
              <w:rPr>
                <w:rFonts w:ascii="メイリオ" w:eastAsia="メイリオ" w:hAnsi="メイリオ" w:cs="メイリオ" w:hint="eastAsia"/>
                <w:noProof/>
                <w:sz w:val="20"/>
                <w:szCs w:val="20"/>
              </w:rPr>
              <w:t>・電力供給の停止がそのまま生命の危機に直結するおそれがある、在宅人工呼吸器使用者に対し、</w:t>
            </w:r>
            <w:r w:rsidR="00353BA5" w:rsidRPr="00FF4BFD">
              <w:rPr>
                <w:rFonts w:ascii="メイリオ" w:eastAsia="メイリオ" w:hAnsi="メイリオ" w:cs="メイリオ" w:hint="eastAsia"/>
                <w:noProof/>
                <w:sz w:val="20"/>
                <w:szCs w:val="20"/>
              </w:rPr>
              <w:t>区市町村を通じ、</w:t>
            </w:r>
            <w:r w:rsidRPr="00FF4BFD">
              <w:rPr>
                <w:rFonts w:ascii="メイリオ" w:eastAsia="メイリオ" w:hAnsi="メイリオ" w:cs="メイリオ" w:hint="eastAsia"/>
                <w:noProof/>
                <w:sz w:val="20"/>
                <w:szCs w:val="20"/>
              </w:rPr>
              <w:t>停電時等に必要とする自家発電装置等の購入経費を補助することにより、在宅療養における安全・安心を確保する。</w:t>
            </w:r>
          </w:p>
        </w:tc>
      </w:tr>
      <w:tr w:rsidR="00E316C4" w:rsidTr="005A13A0">
        <w:tc>
          <w:tcPr>
            <w:tcW w:w="3222" w:type="dxa"/>
            <w:shd w:val="clear" w:color="auto" w:fill="DAEEF3" w:themeFill="accent5" w:themeFillTint="33"/>
          </w:tcPr>
          <w:p w:rsidR="00042557" w:rsidRPr="00042557" w:rsidRDefault="00C83279" w:rsidP="00042557">
            <w:pPr>
              <w:spacing w:line="300" w:lineRule="exact"/>
              <w:rPr>
                <w:rFonts w:asciiTheme="majorEastAsia" w:eastAsiaTheme="majorEastAsia" w:hAnsiTheme="majorEastAsia"/>
                <w:sz w:val="22"/>
              </w:rPr>
            </w:pPr>
            <w:r>
              <w:rPr>
                <w:rFonts w:asciiTheme="majorEastAsia" w:eastAsiaTheme="majorEastAsia" w:hAnsiTheme="majorEastAsia" w:hint="eastAsia"/>
                <w:noProof/>
                <w:sz w:val="22"/>
              </w:rPr>
              <w:lastRenderedPageBreak/>
              <w:drawing>
                <wp:anchor distT="0" distB="0" distL="114300" distR="114300" simplePos="0" relativeHeight="251715584" behindDoc="0" locked="0" layoutInCell="1" allowOverlap="1">
                  <wp:simplePos x="0" y="0"/>
                  <wp:positionH relativeFrom="page">
                    <wp:posOffset>5611495</wp:posOffset>
                  </wp:positionH>
                  <wp:positionV relativeFrom="page">
                    <wp:posOffset>8171815</wp:posOffset>
                  </wp:positionV>
                  <wp:extent cx="647700" cy="647700"/>
                  <wp:effectExtent l="0" t="0" r="0" b="0"/>
                  <wp:wrapNone/>
                  <wp:docPr id="57" name="JAVISCODE041-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042557" w:rsidRPr="00042557">
              <w:rPr>
                <w:rFonts w:asciiTheme="majorEastAsia" w:eastAsiaTheme="majorEastAsia" w:hAnsiTheme="majorEastAsia" w:hint="eastAsia"/>
                <w:sz w:val="22"/>
              </w:rPr>
              <w:t>要配慮者対応を取り入れた防火防災訓練の推進</w:t>
            </w:r>
          </w:p>
          <w:p w:rsidR="00E316C4" w:rsidRPr="00155A3F" w:rsidRDefault="00E316C4" w:rsidP="00042557">
            <w:pPr>
              <w:spacing w:line="300" w:lineRule="exact"/>
              <w:rPr>
                <w:rFonts w:asciiTheme="majorEastAsia" w:eastAsiaTheme="majorEastAsia" w:hAnsiTheme="majorEastAsia"/>
                <w:sz w:val="22"/>
              </w:rPr>
            </w:pPr>
          </w:p>
        </w:tc>
        <w:tc>
          <w:tcPr>
            <w:tcW w:w="6632" w:type="dxa"/>
            <w:shd w:val="clear" w:color="auto" w:fill="DAEEF3" w:themeFill="accent5" w:themeFillTint="33"/>
          </w:tcPr>
          <w:p w:rsidR="00042557" w:rsidRPr="00D71673" w:rsidRDefault="00155A3F" w:rsidP="00042557">
            <w:pPr>
              <w:spacing w:line="300" w:lineRule="exact"/>
              <w:rPr>
                <w:rFonts w:ascii="メイリオ" w:eastAsia="メイリオ" w:hAnsi="メイリオ" w:cs="メイリオ"/>
                <w:sz w:val="20"/>
                <w:szCs w:val="20"/>
              </w:rPr>
            </w:pPr>
            <w:r w:rsidRPr="0050246C">
              <w:rPr>
                <w:rFonts w:ascii="メイリオ" w:eastAsia="メイリオ" w:hAnsi="メイリオ" w:cs="メイリオ" w:hint="eastAsia"/>
                <w:sz w:val="20"/>
                <w:szCs w:val="20"/>
              </w:rPr>
              <w:t>・</w:t>
            </w:r>
            <w:r w:rsidR="00042557" w:rsidRPr="00D71673">
              <w:rPr>
                <w:rFonts w:ascii="メイリオ" w:eastAsia="メイリオ" w:hAnsi="メイリオ" w:cs="メイリオ" w:hint="eastAsia"/>
                <w:sz w:val="20"/>
                <w:szCs w:val="20"/>
              </w:rPr>
              <w:t>防火防災訓練等に要配慮者対応を取り入れ、要配慮者対応の必要性について啓発するとともに、地域における要配慮者への対応力を強化する。</w:t>
            </w:r>
          </w:p>
          <w:p w:rsidR="00042557" w:rsidRPr="00D71673" w:rsidRDefault="00511EFD" w:rsidP="00042557">
            <w:pPr>
              <w:spacing w:line="300" w:lineRule="exact"/>
              <w:rPr>
                <w:rFonts w:ascii="メイリオ" w:eastAsia="メイリオ" w:hAnsi="メイリオ" w:cs="メイリオ"/>
                <w:sz w:val="20"/>
                <w:szCs w:val="20"/>
              </w:rPr>
            </w:pPr>
            <w:r w:rsidRPr="00D71673">
              <w:rPr>
                <w:rFonts w:ascii="メイリオ" w:eastAsia="メイリオ" w:hAnsi="メイリオ" w:cs="メイリオ" w:hint="eastAsia"/>
                <w:sz w:val="20"/>
                <w:szCs w:val="20"/>
              </w:rPr>
              <w:t>・</w:t>
            </w:r>
            <w:r w:rsidR="00042557" w:rsidRPr="00D71673">
              <w:rPr>
                <w:rFonts w:ascii="メイリオ" w:eastAsia="メイリオ" w:hAnsi="メイリオ" w:cs="メイリオ" w:hint="eastAsia"/>
                <w:sz w:val="20"/>
                <w:szCs w:val="20"/>
              </w:rPr>
              <w:t>要配慮者自身の防災行動力の向上を図る。</w:t>
            </w:r>
          </w:p>
          <w:p w:rsidR="00E316C4" w:rsidRPr="0050246C" w:rsidRDefault="00511EFD" w:rsidP="00042557">
            <w:pPr>
              <w:spacing w:line="300" w:lineRule="exact"/>
              <w:rPr>
                <w:rFonts w:ascii="メイリオ" w:eastAsia="メイリオ" w:hAnsi="メイリオ" w:cs="メイリオ"/>
                <w:sz w:val="20"/>
                <w:szCs w:val="20"/>
              </w:rPr>
            </w:pPr>
            <w:r w:rsidRPr="00D71673">
              <w:rPr>
                <w:rFonts w:ascii="メイリオ" w:eastAsia="メイリオ" w:hAnsi="メイリオ" w:cs="メイリオ" w:hint="eastAsia"/>
                <w:sz w:val="20"/>
                <w:szCs w:val="20"/>
              </w:rPr>
              <w:t>・</w:t>
            </w:r>
            <w:r w:rsidR="00D11E35" w:rsidRPr="00D71673">
              <w:rPr>
                <w:rFonts w:ascii="メイリオ" w:eastAsia="メイリオ" w:hAnsi="メイリオ" w:cs="メイリオ" w:hint="eastAsia"/>
                <w:sz w:val="20"/>
                <w:szCs w:val="20"/>
              </w:rPr>
              <w:t>消防署</w:t>
            </w:r>
            <w:r w:rsidR="00042557" w:rsidRPr="00D71673">
              <w:rPr>
                <w:rFonts w:ascii="メイリオ" w:eastAsia="メイリオ" w:hAnsi="メイリオ" w:cs="メイリオ" w:hint="eastAsia"/>
                <w:sz w:val="20"/>
                <w:szCs w:val="20"/>
              </w:rPr>
              <w:t>職員の要配慮者に関する知識及び対応技術の向上方策を推進する。</w:t>
            </w:r>
          </w:p>
        </w:tc>
      </w:tr>
      <w:tr w:rsidR="00511EFD" w:rsidTr="00511EFD">
        <w:tblPrEx>
          <w:shd w:val="clear" w:color="auto" w:fill="auto"/>
        </w:tblPrEx>
        <w:tc>
          <w:tcPr>
            <w:tcW w:w="3222" w:type="dxa"/>
            <w:shd w:val="clear" w:color="auto" w:fill="DAEEF3" w:themeFill="accent5" w:themeFillTint="33"/>
          </w:tcPr>
          <w:p w:rsidR="00511EFD" w:rsidRPr="00155A3F" w:rsidRDefault="00511EFD" w:rsidP="00C4010A">
            <w:pPr>
              <w:spacing w:line="300" w:lineRule="exact"/>
              <w:rPr>
                <w:rFonts w:asciiTheme="majorEastAsia" w:eastAsiaTheme="majorEastAsia" w:hAnsiTheme="majorEastAsia"/>
                <w:sz w:val="22"/>
              </w:rPr>
            </w:pPr>
            <w:r w:rsidRPr="00155A3F">
              <w:rPr>
                <w:rFonts w:asciiTheme="majorEastAsia" w:eastAsiaTheme="majorEastAsia" w:hAnsiTheme="majorEastAsia" w:hint="eastAsia"/>
                <w:sz w:val="22"/>
              </w:rPr>
              <w:t>社会福祉施</w:t>
            </w:r>
            <w:r w:rsidRPr="0050246C">
              <w:rPr>
                <w:rFonts w:asciiTheme="majorEastAsia" w:eastAsiaTheme="majorEastAsia" w:hAnsiTheme="majorEastAsia" w:hint="eastAsia"/>
                <w:sz w:val="22"/>
              </w:rPr>
              <w:t>設</w:t>
            </w:r>
            <w:r w:rsidR="00D11E35" w:rsidRPr="00D71673">
              <w:rPr>
                <w:rFonts w:asciiTheme="majorEastAsia" w:eastAsiaTheme="majorEastAsia" w:hAnsiTheme="majorEastAsia" w:hint="eastAsia"/>
                <w:sz w:val="22"/>
              </w:rPr>
              <w:t>等</w:t>
            </w:r>
            <w:r w:rsidRPr="00D71673">
              <w:rPr>
                <w:rFonts w:asciiTheme="majorEastAsia" w:eastAsiaTheme="majorEastAsia" w:hAnsiTheme="majorEastAsia" w:hint="eastAsia"/>
                <w:sz w:val="22"/>
              </w:rPr>
              <w:t>の</w:t>
            </w:r>
            <w:r w:rsidRPr="00155A3F">
              <w:rPr>
                <w:rFonts w:asciiTheme="majorEastAsia" w:eastAsiaTheme="majorEastAsia" w:hAnsiTheme="majorEastAsia" w:hint="eastAsia"/>
                <w:sz w:val="22"/>
              </w:rPr>
              <w:t>防火防災管理体制の充実</w:t>
            </w:r>
          </w:p>
          <w:p w:rsidR="00511EFD" w:rsidRPr="00EE371E" w:rsidRDefault="00511EFD" w:rsidP="00C4010A">
            <w:pPr>
              <w:spacing w:line="300" w:lineRule="exact"/>
              <w:rPr>
                <w:rFonts w:asciiTheme="majorEastAsia" w:eastAsiaTheme="majorEastAsia" w:hAnsiTheme="majorEastAsia"/>
                <w:sz w:val="22"/>
              </w:rPr>
            </w:pPr>
          </w:p>
        </w:tc>
        <w:tc>
          <w:tcPr>
            <w:tcW w:w="6632" w:type="dxa"/>
            <w:shd w:val="clear" w:color="auto" w:fill="DAEEF3" w:themeFill="accent5" w:themeFillTint="33"/>
          </w:tcPr>
          <w:p w:rsidR="00511EFD" w:rsidRPr="0050246C" w:rsidRDefault="00511EFD" w:rsidP="00C4010A">
            <w:pPr>
              <w:spacing w:line="300" w:lineRule="exact"/>
              <w:rPr>
                <w:rFonts w:ascii="メイリオ" w:eastAsia="メイリオ" w:hAnsi="メイリオ" w:cs="メイリオ"/>
                <w:sz w:val="20"/>
                <w:szCs w:val="20"/>
              </w:rPr>
            </w:pPr>
            <w:r w:rsidRPr="0050246C">
              <w:rPr>
                <w:rFonts w:ascii="メイリオ" w:eastAsia="メイリオ" w:hAnsi="メイリオ" w:cs="メイリオ" w:hint="eastAsia"/>
                <w:sz w:val="20"/>
                <w:szCs w:val="20"/>
              </w:rPr>
              <w:t>・障害者施設等に対する立入検査及び防火防災管理指導を実施し、防火防災管理体制の充実を図る。</w:t>
            </w:r>
            <w:r w:rsidRPr="0050246C">
              <w:rPr>
                <w:rFonts w:ascii="メイリオ" w:eastAsia="メイリオ" w:hAnsi="メイリオ" w:cs="メイリオ"/>
                <w:sz w:val="20"/>
                <w:szCs w:val="20"/>
              </w:rPr>
              <w:br/>
            </w:r>
            <w:r w:rsidRPr="0050246C">
              <w:rPr>
                <w:rFonts w:ascii="メイリオ" w:eastAsia="メイリオ" w:hAnsi="メイリオ" w:cs="メイリオ" w:hint="eastAsia"/>
                <w:sz w:val="20"/>
                <w:szCs w:val="20"/>
              </w:rPr>
              <w:t>①関係法令等に基づく立入検査　②自衛消防訓練の実施促進</w:t>
            </w:r>
          </w:p>
        </w:tc>
      </w:tr>
      <w:tr w:rsidR="00E316C4" w:rsidTr="00326992">
        <w:trPr>
          <w:trHeight w:val="958"/>
        </w:trPr>
        <w:tc>
          <w:tcPr>
            <w:tcW w:w="3222" w:type="dxa"/>
            <w:shd w:val="clear" w:color="auto" w:fill="DAEEF3" w:themeFill="accent5" w:themeFillTint="33"/>
          </w:tcPr>
          <w:p w:rsidR="00E316C4" w:rsidRPr="00EE371E" w:rsidRDefault="00326992" w:rsidP="00326992">
            <w:pPr>
              <w:spacing w:line="300" w:lineRule="exact"/>
              <w:rPr>
                <w:rFonts w:asciiTheme="majorEastAsia" w:eastAsiaTheme="majorEastAsia" w:hAnsiTheme="majorEastAsia"/>
                <w:sz w:val="22"/>
              </w:rPr>
            </w:pPr>
            <w:r w:rsidRPr="00326992">
              <w:rPr>
                <w:rFonts w:asciiTheme="majorEastAsia" w:eastAsiaTheme="majorEastAsia" w:hAnsiTheme="majorEastAsia" w:hint="eastAsia"/>
                <w:sz w:val="22"/>
              </w:rPr>
              <w:t>グループホーム防災対策助成事業（障害者施策推進区市町村包括補助事業）</w:t>
            </w:r>
          </w:p>
        </w:tc>
        <w:tc>
          <w:tcPr>
            <w:tcW w:w="6632" w:type="dxa"/>
            <w:shd w:val="clear" w:color="auto" w:fill="DAEEF3" w:themeFill="accent5" w:themeFillTint="33"/>
          </w:tcPr>
          <w:p w:rsidR="00E316C4" w:rsidRPr="00C21E66" w:rsidRDefault="00326992" w:rsidP="00E32E1E">
            <w:pPr>
              <w:spacing w:line="300" w:lineRule="exact"/>
              <w:rPr>
                <w:rFonts w:ascii="メイリオ" w:eastAsia="メイリオ" w:hAnsi="メイリオ" w:cs="メイリオ"/>
                <w:sz w:val="20"/>
                <w:szCs w:val="20"/>
              </w:rPr>
            </w:pPr>
            <w:r>
              <w:rPr>
                <w:rFonts w:ascii="メイリオ" w:eastAsia="メイリオ" w:hAnsi="メイリオ" w:cs="メイリオ" w:hint="eastAsia"/>
                <w:sz w:val="20"/>
                <w:szCs w:val="20"/>
              </w:rPr>
              <w:t>・</w:t>
            </w:r>
            <w:r w:rsidRPr="00326992">
              <w:rPr>
                <w:rFonts w:ascii="メイリオ" w:eastAsia="メイリオ" w:hAnsi="メイリオ" w:cs="メイリオ" w:hint="eastAsia"/>
                <w:sz w:val="20"/>
                <w:szCs w:val="20"/>
              </w:rPr>
              <w:t>グループホームが消防用設備等を設置する場合、地域を交えた防災訓練を開催する場合及び従業者が防災に関する講習会等へ参加する場合の経費の一部を補助する</w:t>
            </w:r>
            <w:r>
              <w:rPr>
                <w:rFonts w:ascii="メイリオ" w:eastAsia="メイリオ" w:hAnsi="メイリオ" w:cs="メイリオ" w:hint="eastAsia"/>
                <w:sz w:val="20"/>
                <w:szCs w:val="20"/>
              </w:rPr>
              <w:t>。</w:t>
            </w:r>
          </w:p>
        </w:tc>
      </w:tr>
      <w:tr w:rsidR="00E316C4" w:rsidTr="005A13A0">
        <w:tc>
          <w:tcPr>
            <w:tcW w:w="3222" w:type="dxa"/>
            <w:shd w:val="clear" w:color="auto" w:fill="DAEEF3" w:themeFill="accent5" w:themeFillTint="33"/>
          </w:tcPr>
          <w:p w:rsidR="00E316C4" w:rsidRPr="00EE371E" w:rsidRDefault="005A13A0" w:rsidP="00E32E1E">
            <w:pPr>
              <w:spacing w:line="300" w:lineRule="exact"/>
              <w:rPr>
                <w:rFonts w:asciiTheme="majorEastAsia" w:eastAsiaTheme="majorEastAsia" w:hAnsiTheme="majorEastAsia"/>
                <w:sz w:val="22"/>
              </w:rPr>
            </w:pPr>
            <w:r>
              <w:rPr>
                <w:rFonts w:asciiTheme="majorEastAsia" w:eastAsiaTheme="majorEastAsia" w:hAnsiTheme="majorEastAsia" w:hint="eastAsia"/>
                <w:sz w:val="22"/>
              </w:rPr>
              <w:t>「手話交番」表示板の設置</w:t>
            </w:r>
          </w:p>
        </w:tc>
        <w:tc>
          <w:tcPr>
            <w:tcW w:w="6632" w:type="dxa"/>
            <w:shd w:val="clear" w:color="auto" w:fill="DAEEF3" w:themeFill="accent5" w:themeFillTint="33"/>
          </w:tcPr>
          <w:p w:rsidR="00326992" w:rsidRPr="00326992" w:rsidRDefault="00326992" w:rsidP="00326992">
            <w:pPr>
              <w:spacing w:line="300" w:lineRule="exact"/>
              <w:rPr>
                <w:rFonts w:ascii="メイリオ" w:eastAsia="メイリオ" w:hAnsi="メイリオ" w:cs="メイリオ"/>
                <w:sz w:val="20"/>
                <w:szCs w:val="20"/>
              </w:rPr>
            </w:pPr>
            <w:r>
              <w:rPr>
                <w:rFonts w:ascii="メイリオ" w:eastAsia="メイリオ" w:hAnsi="メイリオ" w:cs="メイリオ" w:hint="eastAsia"/>
                <w:sz w:val="20"/>
                <w:szCs w:val="20"/>
              </w:rPr>
              <w:t>・</w:t>
            </w:r>
            <w:r w:rsidRPr="00326992">
              <w:rPr>
                <w:rFonts w:ascii="メイリオ" w:eastAsia="メイリオ" w:hAnsi="メイリオ" w:cs="メイリオ" w:hint="eastAsia"/>
                <w:sz w:val="20"/>
                <w:szCs w:val="20"/>
              </w:rPr>
              <w:t>一見して、手話のできる警察官が勤務していることがわかるように、「手話交番」の表示板を掲示する。</w:t>
            </w:r>
          </w:p>
          <w:p w:rsidR="00326992" w:rsidRPr="00326992" w:rsidRDefault="00326992" w:rsidP="00326992">
            <w:pPr>
              <w:spacing w:line="300" w:lineRule="exact"/>
              <w:rPr>
                <w:rFonts w:ascii="メイリオ" w:eastAsia="メイリオ" w:hAnsi="メイリオ" w:cs="メイリオ"/>
                <w:sz w:val="20"/>
                <w:szCs w:val="20"/>
              </w:rPr>
            </w:pPr>
            <w:r w:rsidRPr="00326992">
              <w:rPr>
                <w:rFonts w:ascii="メイリオ" w:eastAsia="メイリオ" w:hAnsi="メイリオ" w:cs="メイリオ" w:hint="eastAsia"/>
                <w:sz w:val="20"/>
                <w:szCs w:val="20"/>
              </w:rPr>
              <w:t>（警視庁職員に対する手話研修）</w:t>
            </w:r>
          </w:p>
          <w:p w:rsidR="00E316C4" w:rsidRPr="00C21E66" w:rsidRDefault="00326992" w:rsidP="00326992">
            <w:pPr>
              <w:spacing w:line="300" w:lineRule="exact"/>
              <w:rPr>
                <w:rFonts w:ascii="メイリオ" w:eastAsia="メイリオ" w:hAnsi="メイリオ" w:cs="メイリオ"/>
                <w:sz w:val="20"/>
                <w:szCs w:val="20"/>
              </w:rPr>
            </w:pPr>
            <w:r w:rsidRPr="00326992">
              <w:rPr>
                <w:rFonts w:ascii="メイリオ" w:eastAsia="メイリオ" w:hAnsi="メイリオ" w:cs="メイリオ" w:hint="eastAsia"/>
                <w:sz w:val="20"/>
                <w:szCs w:val="20"/>
              </w:rPr>
              <w:t xml:space="preserve">　警察署の窓口、交番、運転免許試験場等に勤務する警視庁職員を対象として、手話技能を修得させることを目的として、初級、中級、上級と段階的に実施する。　</w:t>
            </w:r>
          </w:p>
        </w:tc>
      </w:tr>
      <w:tr w:rsidR="005A13A0" w:rsidTr="005A13A0">
        <w:tc>
          <w:tcPr>
            <w:tcW w:w="3222" w:type="dxa"/>
            <w:shd w:val="clear" w:color="auto" w:fill="DAEEF3" w:themeFill="accent5" w:themeFillTint="33"/>
          </w:tcPr>
          <w:p w:rsidR="005A13A0" w:rsidRPr="00EE371E" w:rsidRDefault="00D9228E" w:rsidP="00E32E1E">
            <w:pPr>
              <w:spacing w:line="300" w:lineRule="exact"/>
              <w:rPr>
                <w:rFonts w:asciiTheme="majorEastAsia" w:eastAsiaTheme="majorEastAsia" w:hAnsiTheme="majorEastAsia"/>
                <w:sz w:val="22"/>
              </w:rPr>
            </w:pPr>
            <w:r>
              <w:rPr>
                <w:rFonts w:asciiTheme="majorEastAsia" w:eastAsiaTheme="majorEastAsia" w:hAnsiTheme="majorEastAsia" w:hint="eastAsia"/>
                <w:sz w:val="22"/>
              </w:rPr>
              <w:t>緊急メール通報システムの整備</w:t>
            </w:r>
          </w:p>
        </w:tc>
        <w:tc>
          <w:tcPr>
            <w:tcW w:w="6632" w:type="dxa"/>
            <w:shd w:val="clear" w:color="auto" w:fill="DAEEF3" w:themeFill="accent5" w:themeFillTint="33"/>
          </w:tcPr>
          <w:p w:rsidR="005A13A0" w:rsidRPr="00C21E66" w:rsidRDefault="00326992" w:rsidP="00E32E1E">
            <w:pPr>
              <w:spacing w:line="300" w:lineRule="exact"/>
              <w:rPr>
                <w:rFonts w:ascii="メイリオ" w:eastAsia="メイリオ" w:hAnsi="メイリオ" w:cs="メイリオ"/>
                <w:sz w:val="20"/>
                <w:szCs w:val="20"/>
              </w:rPr>
            </w:pPr>
            <w:r>
              <w:rPr>
                <w:rFonts w:ascii="メイリオ" w:eastAsia="メイリオ" w:hAnsi="メイリオ" w:cs="メイリオ" w:hint="eastAsia"/>
                <w:sz w:val="20"/>
                <w:szCs w:val="20"/>
              </w:rPr>
              <w:t>・</w:t>
            </w:r>
            <w:r w:rsidRPr="00326992">
              <w:rPr>
                <w:rFonts w:ascii="メイリオ" w:eastAsia="メイリオ" w:hAnsi="メイリオ" w:cs="メイリオ" w:hint="eastAsia"/>
                <w:sz w:val="20"/>
                <w:szCs w:val="20"/>
              </w:rPr>
              <w:t>聴覚又は言語・音声等に機能障害があり、音声による119番通報が困難な人の通報手段を確保することを目的に、緊急時に携帯電話等からｅメール、ウェブ機能を利用して東京消防庁に通報できるシステムを整備し運営する。</w:t>
            </w:r>
          </w:p>
        </w:tc>
      </w:tr>
      <w:tr w:rsidR="0097615B" w:rsidTr="005A13A0">
        <w:tc>
          <w:tcPr>
            <w:tcW w:w="3222" w:type="dxa"/>
            <w:shd w:val="clear" w:color="auto" w:fill="DAEEF3" w:themeFill="accent5" w:themeFillTint="33"/>
          </w:tcPr>
          <w:p w:rsidR="0097615B" w:rsidRDefault="0097615B" w:rsidP="0097615B">
            <w:pPr>
              <w:spacing w:line="300" w:lineRule="exact"/>
              <w:rPr>
                <w:rFonts w:asciiTheme="majorEastAsia" w:eastAsiaTheme="majorEastAsia" w:hAnsiTheme="majorEastAsia"/>
                <w:sz w:val="22"/>
              </w:rPr>
            </w:pPr>
            <w:r w:rsidRPr="0097615B">
              <w:rPr>
                <w:rFonts w:asciiTheme="majorEastAsia" w:eastAsiaTheme="majorEastAsia" w:hAnsiTheme="majorEastAsia" w:hint="eastAsia"/>
                <w:sz w:val="22"/>
              </w:rPr>
              <w:t>障害者が利用しやすい防火防災情報の発信</w:t>
            </w:r>
          </w:p>
        </w:tc>
        <w:tc>
          <w:tcPr>
            <w:tcW w:w="6632" w:type="dxa"/>
            <w:shd w:val="clear" w:color="auto" w:fill="DAEEF3" w:themeFill="accent5" w:themeFillTint="33"/>
          </w:tcPr>
          <w:p w:rsidR="0097615B" w:rsidRPr="00C21E66" w:rsidRDefault="0097615B" w:rsidP="00E32E1E">
            <w:pPr>
              <w:spacing w:line="300" w:lineRule="exact"/>
              <w:rPr>
                <w:rFonts w:ascii="メイリオ" w:eastAsia="メイリオ" w:hAnsi="メイリオ" w:cs="メイリオ"/>
                <w:sz w:val="20"/>
                <w:szCs w:val="20"/>
              </w:rPr>
            </w:pPr>
            <w:r>
              <w:rPr>
                <w:rFonts w:ascii="メイリオ" w:eastAsia="メイリオ" w:hAnsi="メイリオ" w:cs="メイリオ" w:hint="eastAsia"/>
                <w:sz w:val="20"/>
                <w:szCs w:val="20"/>
              </w:rPr>
              <w:t>・</w:t>
            </w:r>
            <w:r w:rsidRPr="0097615B">
              <w:rPr>
                <w:rFonts w:ascii="メイリオ" w:eastAsia="メイリオ" w:hAnsi="メイリオ" w:cs="メイリオ" w:hint="eastAsia"/>
                <w:sz w:val="20"/>
                <w:szCs w:val="20"/>
              </w:rPr>
              <w:t>障害者に対し、防火防災に関する情報を保障し、安全・安心を確保する。障害者が利用しやすい防火防災情報を発信する</w:t>
            </w:r>
            <w:r>
              <w:rPr>
                <w:rFonts w:ascii="メイリオ" w:eastAsia="メイリオ" w:hAnsi="メイリオ" w:cs="メイリオ" w:hint="eastAsia"/>
                <w:sz w:val="20"/>
                <w:szCs w:val="20"/>
              </w:rPr>
              <w:t>。</w:t>
            </w:r>
          </w:p>
        </w:tc>
      </w:tr>
      <w:tr w:rsidR="005A13A0" w:rsidRPr="00D71673" w:rsidTr="005A13A0">
        <w:tc>
          <w:tcPr>
            <w:tcW w:w="3222" w:type="dxa"/>
            <w:shd w:val="clear" w:color="auto" w:fill="DAEEF3" w:themeFill="accent5" w:themeFillTint="33"/>
          </w:tcPr>
          <w:p w:rsidR="00326992" w:rsidRPr="00D71673" w:rsidRDefault="00326992" w:rsidP="00326992">
            <w:pPr>
              <w:spacing w:line="300" w:lineRule="exact"/>
              <w:rPr>
                <w:rFonts w:asciiTheme="majorEastAsia" w:eastAsiaTheme="majorEastAsia" w:hAnsiTheme="majorEastAsia"/>
                <w:sz w:val="22"/>
              </w:rPr>
            </w:pPr>
            <w:r w:rsidRPr="00D71673">
              <w:rPr>
                <w:rFonts w:asciiTheme="majorEastAsia" w:eastAsiaTheme="majorEastAsia" w:hAnsiTheme="majorEastAsia" w:hint="eastAsia"/>
                <w:sz w:val="22"/>
              </w:rPr>
              <w:t>「消費生活情報」の提供</w:t>
            </w:r>
          </w:p>
          <w:p w:rsidR="005A13A0" w:rsidRPr="00D71673" w:rsidRDefault="005A13A0" w:rsidP="00326992">
            <w:pPr>
              <w:spacing w:line="300" w:lineRule="exact"/>
              <w:rPr>
                <w:rFonts w:asciiTheme="majorEastAsia" w:eastAsiaTheme="majorEastAsia" w:hAnsiTheme="majorEastAsia"/>
                <w:sz w:val="22"/>
              </w:rPr>
            </w:pPr>
          </w:p>
        </w:tc>
        <w:tc>
          <w:tcPr>
            <w:tcW w:w="6632" w:type="dxa"/>
            <w:shd w:val="clear" w:color="auto" w:fill="DAEEF3" w:themeFill="accent5" w:themeFillTint="33"/>
          </w:tcPr>
          <w:p w:rsidR="005A13A0" w:rsidRPr="00D71673" w:rsidRDefault="001C3CB5" w:rsidP="00326992">
            <w:pPr>
              <w:spacing w:line="300" w:lineRule="exact"/>
              <w:rPr>
                <w:rFonts w:ascii="メイリオ" w:eastAsia="メイリオ" w:hAnsi="メイリオ" w:cs="メイリオ"/>
                <w:sz w:val="20"/>
                <w:szCs w:val="20"/>
              </w:rPr>
            </w:pPr>
            <w:r w:rsidRPr="00D71673">
              <w:rPr>
                <w:rFonts w:ascii="メイリオ" w:eastAsia="メイリオ" w:hAnsi="メイリオ" w:cs="メイリオ" w:hint="eastAsia"/>
                <w:sz w:val="20"/>
                <w:szCs w:val="20"/>
              </w:rPr>
              <w:t>・視覚障害等のハンディキャップにより消費生活情報を得にくい消費者に向けて、録音CDや字幕入りDVD、出前講座等により情報を提供する。</w:t>
            </w:r>
          </w:p>
        </w:tc>
      </w:tr>
    </w:tbl>
    <w:p w:rsidR="008D4959" w:rsidRDefault="008D4959">
      <w:pPr>
        <w:widowControl/>
        <w:jc w:val="left"/>
        <w:rPr>
          <w:rFonts w:asciiTheme="majorEastAsia" w:eastAsiaTheme="majorEastAsia" w:hAnsiTheme="majorEastAsia"/>
        </w:rPr>
      </w:pPr>
    </w:p>
    <w:p w:rsidR="008D4959" w:rsidRDefault="008D4959">
      <w:pPr>
        <w:widowControl/>
        <w:jc w:val="left"/>
        <w:rPr>
          <w:rFonts w:asciiTheme="majorEastAsia" w:eastAsiaTheme="majorEastAsia" w:hAnsiTheme="majorEastAsia"/>
        </w:rPr>
      </w:pPr>
      <w:r>
        <w:rPr>
          <w:rFonts w:asciiTheme="majorEastAsia" w:eastAsiaTheme="majorEastAsia" w:hAnsiTheme="majorEastAsia"/>
        </w:rPr>
        <w:br w:type="page"/>
      </w:r>
    </w:p>
    <w:p w:rsidR="00AB1EA6" w:rsidRDefault="00C83279" w:rsidP="00AB1EA6">
      <w:pPr>
        <w:spacing w:line="300" w:lineRule="exact"/>
        <w:rPr>
          <w:rFonts w:ascii="メイリオ" w:eastAsia="メイリオ" w:hAnsi="メイリオ" w:cs="メイリオ"/>
          <w:b/>
          <w:color w:val="365F91" w:themeColor="accent1" w:themeShade="BF"/>
        </w:rPr>
      </w:pPr>
      <w:r>
        <w:rPr>
          <w:rFonts w:ascii="メイリオ" w:eastAsia="メイリオ" w:hAnsi="メイリオ" w:cs="メイリオ" w:hint="eastAsia"/>
          <w:b/>
          <w:noProof/>
          <w:color w:val="365F91" w:themeColor="accent1" w:themeShade="BF"/>
        </w:rPr>
        <w:lastRenderedPageBreak/>
        <w:drawing>
          <wp:anchor distT="0" distB="0" distL="114300" distR="114300" simplePos="0" relativeHeight="251716608"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58" name="JAVISCODE042-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AB1EA6" w:rsidRPr="003172E3">
        <w:rPr>
          <w:rFonts w:ascii="メイリオ" w:eastAsia="メイリオ" w:hAnsi="メイリオ" w:cs="メイリオ" w:hint="eastAsia"/>
          <w:b/>
          <w:color w:val="365F91" w:themeColor="accent1" w:themeShade="BF"/>
        </w:rPr>
        <w:t xml:space="preserve">コラム　</w:t>
      </w:r>
      <w:r w:rsidR="00AB1EA6">
        <w:rPr>
          <w:rFonts w:ascii="メイリオ" w:eastAsia="メイリオ" w:hAnsi="メイリオ" w:cs="メイリオ" w:hint="eastAsia"/>
          <w:b/>
          <w:color w:val="365F91" w:themeColor="accent1" w:themeShade="BF"/>
        </w:rPr>
        <w:t>ヘルプマーク・ヘルプカード</w:t>
      </w:r>
    </w:p>
    <w:p w:rsidR="00AB1EA6" w:rsidRDefault="00AB1EA6" w:rsidP="00AB1EA6">
      <w:pPr>
        <w:spacing w:line="300" w:lineRule="exact"/>
        <w:rPr>
          <w:rFonts w:ascii="メイリオ" w:eastAsia="メイリオ" w:hAnsi="メイリオ" w:cs="メイリオ"/>
        </w:rPr>
      </w:pPr>
    </w:p>
    <w:p w:rsidR="00AB1EA6" w:rsidRDefault="006F6344" w:rsidP="00AB1EA6">
      <w:pPr>
        <w:spacing w:line="360" w:lineRule="exact"/>
        <w:rPr>
          <w:rFonts w:ascii="メイリオ" w:eastAsia="メイリオ" w:hAnsi="メイリオ" w:cs="メイリオ"/>
        </w:rPr>
      </w:pPr>
      <w:r>
        <w:rPr>
          <w:rFonts w:ascii="メイリオ" w:eastAsia="メイリオ" w:hAnsi="メイリオ" w:cs="メイリオ" w:hint="eastAsia"/>
        </w:rPr>
        <w:t>ヘルプマーク</w:t>
      </w:r>
    </w:p>
    <w:p w:rsidR="00AB1EA6" w:rsidRDefault="006F6344" w:rsidP="00AB1EA6">
      <w:pPr>
        <w:spacing w:line="360" w:lineRule="exact"/>
        <w:ind w:firstLineChars="100" w:firstLine="240"/>
        <w:rPr>
          <w:rFonts w:ascii="メイリオ" w:eastAsia="メイリオ" w:hAnsi="メイリオ" w:cs="メイリオ"/>
        </w:rPr>
      </w:pPr>
      <w:r>
        <w:rPr>
          <w:rFonts w:ascii="メイリオ" w:eastAsia="メイリオ" w:hAnsi="メイリオ" w:cs="メイリオ" w:hint="eastAsia"/>
        </w:rPr>
        <w:t>義足や人工関節を使用しているかた、内部障害や難病のかた、妊娠初期のかたなど、援助や配慮を必要としていることが外見からは分からないかたがいます。そこで、東京都では、そうした方々が、周囲のかた</w:t>
      </w:r>
      <w:r w:rsidR="00AB1EA6">
        <w:rPr>
          <w:rFonts w:ascii="メイリオ" w:eastAsia="メイリオ" w:hAnsi="メイリオ" w:cs="メイリオ" w:hint="eastAsia"/>
        </w:rPr>
        <w:t>に配慮を必要としていることを知らせることで、援助が得やすくなるよう、「ヘルプマーク」を作成しました。</w:t>
      </w:r>
    </w:p>
    <w:p w:rsidR="00AB1EA6" w:rsidRDefault="00AB1EA6" w:rsidP="00AB1EA6">
      <w:pPr>
        <w:spacing w:line="360" w:lineRule="exact"/>
        <w:ind w:firstLineChars="100" w:firstLine="240"/>
        <w:rPr>
          <w:rFonts w:ascii="メイリオ" w:eastAsia="メイリオ" w:hAnsi="メイリオ" w:cs="メイリオ"/>
        </w:rPr>
      </w:pPr>
      <w:r>
        <w:rPr>
          <w:rFonts w:ascii="メイリオ" w:eastAsia="メイリオ" w:hAnsi="メイリオ" w:cs="メイリオ" w:hint="eastAsia"/>
        </w:rPr>
        <w:t>ヘルプマークへの理解を広めるために、交通機関の優先席に案内表示を行うとともに、ポスターの掲示など区市町村や民間企業による普及啓発の取組を促進しています。</w:t>
      </w:r>
    </w:p>
    <w:p w:rsidR="00AB1EA6" w:rsidRDefault="00AB1EA6" w:rsidP="00AB1EA6">
      <w:pPr>
        <w:spacing w:line="360" w:lineRule="exact"/>
        <w:ind w:firstLineChars="1800" w:firstLine="4320"/>
        <w:rPr>
          <w:rFonts w:ascii="メイリオ" w:eastAsia="メイリオ" w:hAnsi="メイリオ" w:cs="メイリオ"/>
        </w:rPr>
      </w:pPr>
    </w:p>
    <w:p w:rsidR="00AB1EA6" w:rsidRDefault="006F6344" w:rsidP="00AB1EA6">
      <w:pPr>
        <w:spacing w:line="360" w:lineRule="exact"/>
        <w:rPr>
          <w:rFonts w:ascii="メイリオ" w:eastAsia="メイリオ" w:hAnsi="メイリオ" w:cs="メイリオ"/>
        </w:rPr>
      </w:pPr>
      <w:r>
        <w:rPr>
          <w:rFonts w:ascii="メイリオ" w:eastAsia="メイリオ" w:hAnsi="メイリオ" w:cs="メイリオ" w:hint="eastAsia"/>
        </w:rPr>
        <w:t>ヘルプカード</w:t>
      </w:r>
    </w:p>
    <w:p w:rsidR="00AB1EA6" w:rsidRDefault="006F6344" w:rsidP="00AB1EA6">
      <w:pPr>
        <w:tabs>
          <w:tab w:val="left" w:pos="3969"/>
        </w:tabs>
        <w:spacing w:line="360" w:lineRule="exact"/>
        <w:rPr>
          <w:rFonts w:ascii="メイリオ" w:eastAsia="メイリオ" w:hAnsi="メイリオ" w:cs="メイリオ"/>
        </w:rPr>
      </w:pPr>
      <w:r>
        <w:rPr>
          <w:rFonts w:ascii="メイリオ" w:eastAsia="メイリオ" w:hAnsi="メイリオ" w:cs="メイリオ" w:hint="eastAsia"/>
        </w:rPr>
        <w:t xml:space="preserve">　障害があるかた</w:t>
      </w:r>
      <w:r w:rsidR="00AB1EA6">
        <w:rPr>
          <w:rFonts w:ascii="メイリオ" w:eastAsia="メイリオ" w:hAnsi="メイリオ" w:cs="メイリオ" w:hint="eastAsia"/>
        </w:rPr>
        <w:t>の中に</w:t>
      </w:r>
      <w:r>
        <w:rPr>
          <w:rFonts w:ascii="メイリオ" w:eastAsia="メイリオ" w:hAnsi="メイリオ" w:cs="メイリオ" w:hint="eastAsia"/>
        </w:rPr>
        <w:t>は、困っていることや支援が必要なことをうまく周囲に伝えられないかたがいます。そうしたかた</w:t>
      </w:r>
      <w:r w:rsidR="00AB1EA6">
        <w:rPr>
          <w:rFonts w:ascii="メイリオ" w:eastAsia="メイリオ" w:hAnsi="メイリオ" w:cs="メイリオ" w:hint="eastAsia"/>
        </w:rPr>
        <w:t>が緊急時などに周囲に支援を求めるためのツールとして、自治体ごとに作成されていた「ヘルプカード」について、認知度を高め、都内で統一的に活用できるように標準様式を定めました。</w:t>
      </w:r>
    </w:p>
    <w:p w:rsidR="00AB1EA6" w:rsidRDefault="00AB1EA6" w:rsidP="00AB1EA6">
      <w:pPr>
        <w:spacing w:line="360" w:lineRule="exact"/>
        <w:rPr>
          <w:rFonts w:ascii="メイリオ" w:eastAsia="メイリオ" w:hAnsi="メイリオ" w:cs="メイリオ"/>
        </w:rPr>
      </w:pPr>
      <w:r>
        <w:rPr>
          <w:rFonts w:ascii="メイリオ" w:eastAsia="メイリオ" w:hAnsi="メイリオ" w:cs="メイリオ" w:hint="eastAsia"/>
        </w:rPr>
        <w:t xml:space="preserve">　ヘルプカードの取組を多くの区市町村に拡大させ、広く都民や事業者に知っていただくため、ホームページ等を通じた広報を行うとともに、カードを活用する区市町村を支援していきます。</w:t>
      </w:r>
    </w:p>
    <w:p w:rsidR="008D4959" w:rsidRDefault="008D4959" w:rsidP="008D4959">
      <w:pPr>
        <w:widowControl/>
        <w:jc w:val="left"/>
        <w:rPr>
          <w:rFonts w:asciiTheme="majorEastAsia" w:eastAsiaTheme="majorEastAsia" w:hAnsiTheme="majorEastAsia"/>
        </w:rPr>
      </w:pPr>
    </w:p>
    <w:p w:rsidR="008D4959" w:rsidRPr="003172E3" w:rsidRDefault="008D4959" w:rsidP="008D4959">
      <w:pPr>
        <w:rPr>
          <w:rFonts w:ascii="メイリオ" w:eastAsia="メイリオ" w:hAnsi="メイリオ" w:cs="メイリオ"/>
          <w:b/>
          <w:color w:val="365F91" w:themeColor="accent1" w:themeShade="BF"/>
        </w:rPr>
      </w:pPr>
    </w:p>
    <w:p w:rsidR="008D4959" w:rsidRDefault="008D4959" w:rsidP="008D4959">
      <w:pPr>
        <w:spacing w:line="360" w:lineRule="exact"/>
        <w:rPr>
          <w:rFonts w:ascii="メイリオ" w:eastAsia="メイリオ" w:hAnsi="メイリオ" w:cs="メイリオ"/>
        </w:rPr>
      </w:pPr>
    </w:p>
    <w:p w:rsidR="008D4959" w:rsidRDefault="008D4959" w:rsidP="00F46065">
      <w:pPr>
        <w:spacing w:line="360" w:lineRule="exact"/>
        <w:ind w:firstLineChars="100" w:firstLine="240"/>
        <w:rPr>
          <w:rFonts w:ascii="メイリオ" w:eastAsia="メイリオ" w:hAnsi="メイリオ" w:cs="メイリオ"/>
        </w:rPr>
      </w:pPr>
    </w:p>
    <w:p w:rsidR="008D4959" w:rsidRDefault="008D4959" w:rsidP="00F46065">
      <w:pPr>
        <w:spacing w:line="360" w:lineRule="exact"/>
        <w:ind w:firstLineChars="100" w:firstLine="240"/>
        <w:rPr>
          <w:rFonts w:ascii="メイリオ" w:eastAsia="メイリオ" w:hAnsi="メイリオ" w:cs="メイリオ"/>
        </w:rPr>
      </w:pPr>
    </w:p>
    <w:p w:rsidR="008D4959" w:rsidRDefault="008D4959" w:rsidP="008D4959">
      <w:pPr>
        <w:widowControl/>
        <w:jc w:val="left"/>
        <w:rPr>
          <w:rFonts w:asciiTheme="majorEastAsia" w:eastAsiaTheme="majorEastAsia" w:hAnsiTheme="majorEastAsia"/>
        </w:rPr>
      </w:pPr>
    </w:p>
    <w:p w:rsidR="00491B34" w:rsidRDefault="00491B34">
      <w:pPr>
        <w:widowControl/>
        <w:jc w:val="left"/>
        <w:rPr>
          <w:rFonts w:asciiTheme="majorEastAsia" w:eastAsiaTheme="majorEastAsia" w:hAnsiTheme="majorEastAsia"/>
        </w:rPr>
      </w:pPr>
    </w:p>
    <w:p w:rsidR="001C672E" w:rsidRDefault="001C672E">
      <w:pPr>
        <w:widowControl/>
        <w:jc w:val="left"/>
        <w:rPr>
          <w:rFonts w:asciiTheme="majorEastAsia" w:eastAsiaTheme="majorEastAsia" w:hAnsiTheme="majorEastAsia"/>
        </w:rPr>
      </w:pPr>
    </w:p>
    <w:p w:rsidR="001C672E" w:rsidRDefault="001C672E">
      <w:pPr>
        <w:widowControl/>
        <w:jc w:val="left"/>
        <w:rPr>
          <w:rFonts w:asciiTheme="majorEastAsia" w:eastAsiaTheme="majorEastAsia" w:hAnsiTheme="majorEastAsia"/>
        </w:rPr>
      </w:pPr>
    </w:p>
    <w:p w:rsidR="001C672E" w:rsidRDefault="001C672E">
      <w:pPr>
        <w:widowControl/>
        <w:jc w:val="left"/>
        <w:rPr>
          <w:rFonts w:asciiTheme="majorEastAsia" w:eastAsiaTheme="majorEastAsia" w:hAnsiTheme="majorEastAsia"/>
        </w:rPr>
      </w:pPr>
    </w:p>
    <w:p w:rsidR="001C672E" w:rsidRDefault="001C672E">
      <w:pPr>
        <w:widowControl/>
        <w:jc w:val="left"/>
        <w:rPr>
          <w:rFonts w:asciiTheme="majorEastAsia" w:eastAsiaTheme="majorEastAsia" w:hAnsiTheme="majorEastAsia"/>
        </w:rPr>
      </w:pPr>
    </w:p>
    <w:p w:rsidR="001C672E" w:rsidRDefault="001C672E">
      <w:pPr>
        <w:widowControl/>
        <w:jc w:val="left"/>
        <w:rPr>
          <w:rFonts w:asciiTheme="majorEastAsia" w:eastAsiaTheme="majorEastAsia" w:hAnsiTheme="majorEastAsia"/>
        </w:rPr>
      </w:pPr>
    </w:p>
    <w:p w:rsidR="001C672E" w:rsidRDefault="001C672E">
      <w:pPr>
        <w:widowControl/>
        <w:jc w:val="left"/>
        <w:rPr>
          <w:rFonts w:asciiTheme="majorEastAsia" w:eastAsiaTheme="majorEastAsia" w:hAnsiTheme="majorEastAsia"/>
        </w:rPr>
      </w:pPr>
    </w:p>
    <w:p w:rsidR="001C672E" w:rsidRDefault="001C672E">
      <w:pPr>
        <w:widowControl/>
        <w:jc w:val="left"/>
        <w:rPr>
          <w:rFonts w:asciiTheme="majorEastAsia" w:eastAsiaTheme="majorEastAsia" w:hAnsiTheme="majorEastAsia"/>
        </w:rPr>
      </w:pPr>
    </w:p>
    <w:p w:rsidR="001C672E" w:rsidRDefault="001C672E">
      <w:pPr>
        <w:widowControl/>
        <w:jc w:val="left"/>
        <w:rPr>
          <w:rFonts w:asciiTheme="majorEastAsia" w:eastAsiaTheme="majorEastAsia" w:hAnsiTheme="majorEastAsia"/>
        </w:rPr>
      </w:pPr>
    </w:p>
    <w:p w:rsidR="001C672E" w:rsidRDefault="001C672E">
      <w:pPr>
        <w:widowControl/>
        <w:jc w:val="left"/>
        <w:rPr>
          <w:rFonts w:asciiTheme="majorEastAsia" w:eastAsiaTheme="majorEastAsia" w:hAnsiTheme="majorEastAsia"/>
        </w:rPr>
      </w:pPr>
    </w:p>
    <w:p w:rsidR="001C672E" w:rsidRDefault="001C672E">
      <w:pPr>
        <w:widowControl/>
        <w:jc w:val="left"/>
        <w:rPr>
          <w:rFonts w:asciiTheme="majorEastAsia" w:eastAsiaTheme="majorEastAsia" w:hAnsiTheme="majorEastAsia"/>
        </w:rPr>
      </w:pPr>
    </w:p>
    <w:p w:rsidR="001C672E" w:rsidRPr="00844E26" w:rsidRDefault="00C83279" w:rsidP="001C672E">
      <w:pPr>
        <w:jc w:val="left"/>
        <w:rPr>
          <w:rFonts w:ascii="HGSｺﾞｼｯｸE" w:eastAsia="HGSｺﾞｼｯｸE" w:hAnsi="HGSｺﾞｼｯｸE"/>
          <w:color w:val="FFFFFF" w:themeColor="background1"/>
          <w:sz w:val="28"/>
          <w:szCs w:val="28"/>
          <w:highlight w:val="green"/>
        </w:rPr>
      </w:pPr>
      <w:r>
        <w:rPr>
          <w:rFonts w:ascii="HGSｺﾞｼｯｸE" w:eastAsia="HGSｺﾞｼｯｸE" w:hAnsi="HGSｺﾞｼｯｸE" w:hint="eastAsia"/>
          <w:noProof/>
          <w:color w:val="FFFFFF" w:themeColor="background1"/>
          <w:sz w:val="28"/>
          <w:szCs w:val="28"/>
        </w:rPr>
        <w:lastRenderedPageBreak/>
        <w:drawing>
          <wp:anchor distT="0" distB="0" distL="114300" distR="114300" simplePos="0" relativeHeight="251717632"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59" name="JAVISCODE043-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1C672E">
        <w:rPr>
          <w:rFonts w:ascii="HGSｺﾞｼｯｸE" w:eastAsia="HGSｺﾞｼｯｸE" w:hAnsi="HGSｺﾞｼｯｸE" w:hint="eastAsia"/>
          <w:color w:val="FFFFFF" w:themeColor="background1"/>
          <w:sz w:val="28"/>
          <w:szCs w:val="28"/>
          <w:highlight w:val="green"/>
        </w:rPr>
        <w:t xml:space="preserve">　施策目標２</w:t>
      </w:r>
      <w:r w:rsidR="001C672E" w:rsidRPr="00844E26">
        <w:rPr>
          <w:rFonts w:ascii="HGSｺﾞｼｯｸE" w:eastAsia="HGSｺﾞｼｯｸE" w:hAnsi="HGSｺﾞｼｯｸE" w:hint="eastAsia"/>
          <w:color w:val="FFFFFF" w:themeColor="background1"/>
          <w:sz w:val="28"/>
          <w:szCs w:val="28"/>
          <w:highlight w:val="green"/>
        </w:rPr>
        <w:t xml:space="preserve">　社会で生きる力を高める支援の充実</w:t>
      </w:r>
      <w:r w:rsidR="001C672E">
        <w:rPr>
          <w:rFonts w:ascii="HGSｺﾞｼｯｸE" w:eastAsia="HGSｺﾞｼｯｸE" w:hAnsi="HGSｺﾞｼｯｸE" w:hint="eastAsia"/>
          <w:color w:val="FFFFFF" w:themeColor="background1"/>
          <w:sz w:val="28"/>
          <w:szCs w:val="28"/>
          <w:highlight w:val="green"/>
        </w:rPr>
        <w:t xml:space="preserve">　　　　　　　　　　　</w:t>
      </w:r>
    </w:p>
    <w:p w:rsidR="001C672E" w:rsidRDefault="001C672E" w:rsidP="001C672E">
      <w:pPr>
        <w:ind w:leftChars="100" w:left="240"/>
        <w:rPr>
          <w:rFonts w:ascii="HGSｺﾞｼｯｸE" w:eastAsia="HGSｺﾞｼｯｸE" w:hAnsi="HGSｺﾞｼｯｸE"/>
          <w:color w:val="00B050"/>
        </w:rPr>
      </w:pPr>
      <w:r>
        <w:rPr>
          <w:rFonts w:ascii="HGSｺﾞｼｯｸE" w:eastAsia="HGSｺﾞｼｯｸE" w:hAnsi="HGSｺﾞｼｯｸE" w:hint="eastAsia"/>
          <w:color w:val="00B050"/>
        </w:rPr>
        <w:t xml:space="preserve">取組１　</w:t>
      </w:r>
      <w:r w:rsidRPr="00844E26">
        <w:rPr>
          <w:rFonts w:ascii="HGSｺﾞｼｯｸE" w:eastAsia="HGSｺﾞｼｯｸE" w:hAnsi="HGSｺﾞｼｯｸE" w:hint="eastAsia"/>
          <w:color w:val="00B050"/>
        </w:rPr>
        <w:t>障害児支援の充実</w:t>
      </w:r>
    </w:p>
    <w:p w:rsidR="001C672E" w:rsidRDefault="001C672E" w:rsidP="001C672E">
      <w:pPr>
        <w:ind w:left="240" w:hangingChars="100" w:hanging="240"/>
        <w:rPr>
          <w:rFonts w:ascii="HGSｺﾞｼｯｸE" w:eastAsia="HGSｺﾞｼｯｸE" w:hAnsi="HGSｺﾞｼｯｸE"/>
          <w:color w:val="00B050"/>
        </w:rPr>
      </w:pPr>
    </w:p>
    <w:p w:rsidR="001C672E" w:rsidRPr="000D0AA7" w:rsidRDefault="001C672E" w:rsidP="001C672E">
      <w:pPr>
        <w:ind w:left="240" w:hangingChars="100" w:hanging="240"/>
        <w:rPr>
          <w:color w:val="000000" w:themeColor="text1"/>
        </w:rPr>
      </w:pPr>
      <w:r>
        <w:rPr>
          <w:rFonts w:hint="eastAsia"/>
          <w:color w:val="000000" w:themeColor="text1"/>
        </w:rPr>
        <w:t xml:space="preserve">　障害児とその保護者が住み慣れた地域で安心して生活していくために、</w:t>
      </w:r>
      <w:r w:rsidRPr="003B488B">
        <w:rPr>
          <w:rFonts w:hint="eastAsia"/>
          <w:color w:val="000000" w:themeColor="text1"/>
        </w:rPr>
        <w:t>一般的な子育て支援施策における障害児の受入れを進めるとともに、子供の成長段階や障害特性に応じた</w:t>
      </w:r>
      <w:r>
        <w:rPr>
          <w:rFonts w:hint="eastAsia"/>
          <w:color w:val="000000" w:themeColor="text1"/>
        </w:rPr>
        <w:t>適切な支援が提供されるよう障害児支援の提供体制の確保を進めます。</w:t>
      </w:r>
    </w:p>
    <w:p w:rsidR="001C672E" w:rsidRDefault="001C672E" w:rsidP="001C672E">
      <w:pPr>
        <w:rPr>
          <w:rFonts w:ascii="HGSｺﾞｼｯｸE" w:eastAsia="HGSｺﾞｼｯｸE" w:hAnsi="HGSｺﾞｼｯｸE"/>
        </w:rPr>
      </w:pPr>
    </w:p>
    <w:p w:rsidR="001C672E" w:rsidRPr="000E15A5" w:rsidRDefault="001C672E" w:rsidP="001C672E">
      <w:pPr>
        <w:rPr>
          <w:rFonts w:ascii="HGSｺﾞｼｯｸE" w:eastAsia="HGSｺﾞｼｯｸE" w:hAnsi="HGSｺﾞｼｯｸE"/>
        </w:rPr>
      </w:pPr>
      <w:r w:rsidRPr="00844E26">
        <w:rPr>
          <w:rFonts w:ascii="HGSｺﾞｼｯｸE" w:eastAsia="HGSｺﾞｼｯｸE" w:hAnsi="HGSｺﾞｼｯｸE" w:hint="eastAsia"/>
        </w:rPr>
        <w:t>現状と課題</w:t>
      </w:r>
    </w:p>
    <w:p w:rsidR="001C672E" w:rsidRDefault="001C672E" w:rsidP="001C672E">
      <w:pPr>
        <w:rPr>
          <w:rFonts w:ascii="HGｺﾞｼｯｸE" w:eastAsia="HGｺﾞｼｯｸE" w:hAnsi="HGｺﾞｼｯｸE"/>
        </w:rPr>
      </w:pPr>
    </w:p>
    <w:p w:rsidR="001C672E" w:rsidRPr="00844E26" w:rsidRDefault="001C672E" w:rsidP="001C672E">
      <w:pPr>
        <w:rPr>
          <w:rFonts w:ascii="HGSｺﾞｼｯｸE" w:eastAsia="HGSｺﾞｼｯｸE" w:hAnsi="HGSｺﾞｼｯｸE"/>
          <w:color w:val="000000" w:themeColor="text1"/>
        </w:rPr>
      </w:pPr>
      <w:r w:rsidRPr="00844E26">
        <w:rPr>
          <w:rFonts w:ascii="HGSｺﾞｼｯｸE" w:eastAsia="HGSｺﾞｼｯｸE" w:hAnsi="HGSｺﾞｼｯｸE" w:hint="eastAsia"/>
          <w:color w:val="000000" w:themeColor="text1"/>
        </w:rPr>
        <w:t>（障害児支援に求められる役割）</w:t>
      </w:r>
    </w:p>
    <w:p w:rsidR="001C672E" w:rsidRPr="00B72748" w:rsidRDefault="001C672E" w:rsidP="001C672E">
      <w:pPr>
        <w:rPr>
          <w:rFonts w:ascii="HG丸ｺﾞｼｯｸM-PRO" w:eastAsia="HG丸ｺﾞｼｯｸM-PRO" w:hAnsi="HG丸ｺﾞｼｯｸM-PRO"/>
        </w:rPr>
      </w:pPr>
      <w:r w:rsidRPr="00383526">
        <w:rPr>
          <w:rFonts w:ascii="HG丸ｺﾞｼｯｸM-PRO" w:eastAsia="HG丸ｺﾞｼｯｸM-PRO" w:hAnsi="HG丸ｺﾞｼｯｸM-PRO" w:hint="eastAsia"/>
        </w:rPr>
        <w:t xml:space="preserve">　</w:t>
      </w:r>
      <w:r w:rsidRPr="00B72748">
        <w:rPr>
          <w:rFonts w:ascii="HG丸ｺﾞｼｯｸM-PRO" w:eastAsia="HG丸ｺﾞｼｯｸM-PRO" w:hAnsi="HG丸ｺﾞｼｯｸM-PRO" w:hint="eastAsia"/>
        </w:rPr>
        <w:t>障害児及びその保護者が住み慣れた地域で安心して生活していくためには、身近な地域において、子供の成長段階や障害特性に応じたきめ細かな相談対応や療育等の適切な支援を行う必要があります。</w:t>
      </w:r>
    </w:p>
    <w:p w:rsidR="001C672E" w:rsidRPr="00B72748" w:rsidRDefault="001C672E" w:rsidP="001C672E">
      <w:pPr>
        <w:rPr>
          <w:rFonts w:ascii="HG丸ｺﾞｼｯｸM-PRO" w:eastAsia="HG丸ｺﾞｼｯｸM-PRO" w:hAnsi="HG丸ｺﾞｼｯｸM-PRO"/>
        </w:rPr>
      </w:pPr>
      <w:r w:rsidRPr="00B72748">
        <w:rPr>
          <w:rFonts w:ascii="HG丸ｺﾞｼｯｸM-PRO" w:eastAsia="HG丸ｺﾞｼｯｸM-PRO" w:hAnsi="HG丸ｺﾞｼｯｸM-PRO" w:hint="eastAsia"/>
        </w:rPr>
        <w:t xml:space="preserve">　その際、障害の有無にかかわらず、地域で共に生活する「共生社会」を進める観点から、保育・教育等とも連携を図り、乳幼児期から学校卒業まで一貫した支援が提供される体制の構築が重要です。</w:t>
      </w:r>
    </w:p>
    <w:p w:rsidR="001C672E" w:rsidRPr="00B72748" w:rsidRDefault="001C672E" w:rsidP="001C672E">
      <w:pPr>
        <w:rPr>
          <w:rFonts w:ascii="HG丸ｺﾞｼｯｸM-PRO" w:eastAsia="HG丸ｺﾞｼｯｸM-PRO" w:hAnsi="HG丸ｺﾞｼｯｸM-PRO"/>
        </w:rPr>
      </w:pPr>
      <w:r w:rsidRPr="00B72748">
        <w:rPr>
          <w:rFonts w:ascii="HG丸ｺﾞｼｯｸM-PRO" w:eastAsia="HG丸ｺﾞｼｯｸM-PRO" w:hAnsi="HG丸ｺﾞｼｯｸM-PRO" w:hint="eastAsia"/>
        </w:rPr>
        <w:t xml:space="preserve">　また、障害児の放課後や夏期休業期間等の居場所づくり、保護者のレスパイト支援などの家族支援とともに、子育てと仕事の両立支援についても考慮する必要があります。</w:t>
      </w:r>
    </w:p>
    <w:p w:rsidR="001C672E" w:rsidRPr="005440A6" w:rsidRDefault="001C672E" w:rsidP="001C672E">
      <w:pPr>
        <w:rPr>
          <w:rFonts w:ascii="HG丸ｺﾞｼｯｸM-PRO" w:eastAsia="HG丸ｺﾞｼｯｸM-PRO" w:hAnsi="HG丸ｺﾞｼｯｸM-PRO"/>
        </w:rPr>
      </w:pPr>
      <w:r w:rsidRPr="00B72748">
        <w:rPr>
          <w:rFonts w:ascii="HG丸ｺﾞｼｯｸM-PRO" w:eastAsia="HG丸ｺﾞｼｯｸM-PRO" w:hAnsi="HG丸ｺﾞｼｯｸM-PRO" w:hint="eastAsia"/>
        </w:rPr>
        <w:t xml:space="preserve">　そのため、障害児通所支援や障害児を対象とする在宅サービスについて、一層</w:t>
      </w:r>
      <w:r w:rsidRPr="005440A6">
        <w:rPr>
          <w:rFonts w:ascii="HG丸ｺﾞｼｯｸM-PRO" w:eastAsia="HG丸ｺﾞｼｯｸM-PRO" w:hAnsi="HG丸ｺﾞｼｯｸM-PRO" w:hint="eastAsia"/>
        </w:rPr>
        <w:t>充実する必要があります。あわせて、保育所や学童クラブ等においては、利用者ニーズに応じた支援が求められます。</w:t>
      </w:r>
    </w:p>
    <w:p w:rsidR="001C672E" w:rsidRPr="000E15A5" w:rsidRDefault="001C672E" w:rsidP="001C672E">
      <w:pPr>
        <w:rPr>
          <w:rFonts w:ascii="HG丸ｺﾞｼｯｸM-PRO" w:eastAsia="HG丸ｺﾞｼｯｸM-PRO" w:hAnsi="HG丸ｺﾞｼｯｸM-PRO"/>
        </w:rPr>
      </w:pPr>
      <w:r w:rsidRPr="00B72748">
        <w:rPr>
          <w:rFonts w:ascii="HG丸ｺﾞｼｯｸM-PRO" w:eastAsia="HG丸ｺﾞｼｯｸM-PRO" w:hAnsi="HG丸ｺﾞｼｯｸM-PRO" w:hint="eastAsia"/>
        </w:rPr>
        <w:t xml:space="preserve">　地域</w:t>
      </w:r>
      <w:r>
        <w:rPr>
          <w:rFonts w:ascii="HG丸ｺﾞｼｯｸM-PRO" w:eastAsia="HG丸ｺﾞｼｯｸM-PRO" w:hAnsi="HG丸ｺﾞｼｯｸM-PRO" w:hint="eastAsia"/>
        </w:rPr>
        <w:t>においてこれらの支援体制の</w:t>
      </w:r>
      <w:r w:rsidRPr="007412FC">
        <w:rPr>
          <w:rFonts w:ascii="HG丸ｺﾞｼｯｸM-PRO" w:eastAsia="HG丸ｺﾞｼｯｸM-PRO" w:hAnsi="HG丸ｺﾞｼｯｸM-PRO" w:hint="eastAsia"/>
        </w:rPr>
        <w:t>整備を進めるため</w:t>
      </w:r>
      <w:r w:rsidRPr="000E15A5">
        <w:rPr>
          <w:rFonts w:ascii="HG丸ｺﾞｼｯｸM-PRO" w:eastAsia="HG丸ｺﾞｼｯｸM-PRO" w:hAnsi="HG丸ｺﾞｼｯｸM-PRO" w:hint="eastAsia"/>
        </w:rPr>
        <w:t>、障害児施設・事業所には、直接、障害児に対して行う支援に加えて、その専門的な知識・経験に基づき、一般的な子育て支援施策をバックアップする後方支援としての役割が、今後、一層求められます。</w:t>
      </w:r>
    </w:p>
    <w:p w:rsidR="001C672E" w:rsidRPr="00B72748" w:rsidRDefault="001C672E" w:rsidP="001C672E">
      <w:pPr>
        <w:rPr>
          <w:rFonts w:ascii="HG丸ｺﾞｼｯｸM-PRO" w:eastAsia="HG丸ｺﾞｼｯｸM-PRO" w:hAnsi="HG丸ｺﾞｼｯｸM-PRO"/>
        </w:rPr>
      </w:pPr>
      <w:r w:rsidRPr="000E15A5">
        <w:rPr>
          <w:rFonts w:ascii="HG丸ｺﾞｼｯｸM-PRO" w:eastAsia="HG丸ｺﾞｼｯｸM-PRO" w:hAnsi="HG丸ｺﾞｼｯｸM-PRO" w:hint="eastAsia"/>
        </w:rPr>
        <w:t xml:space="preserve">　障害児支援の体制整備に当たっては、子ども・子育て支援法等に基づく子育て支援施策や障害児の早期発見・支援を進めるための母子保健施策との緊密な連携を図るとともに、就学時及び卒業時において支援が継続されるよう、教育部門との連携体制を確保する</w:t>
      </w:r>
      <w:r w:rsidRPr="00B72748">
        <w:rPr>
          <w:rFonts w:ascii="HG丸ｺﾞｼｯｸM-PRO" w:eastAsia="HG丸ｺﾞｼｯｸM-PRO" w:hAnsi="HG丸ｺﾞｼｯｸM-PRO" w:hint="eastAsia"/>
        </w:rPr>
        <w:t>ことが必要です。</w:t>
      </w:r>
    </w:p>
    <w:p w:rsidR="001C672E" w:rsidRPr="00B72748" w:rsidRDefault="001C672E" w:rsidP="001C672E">
      <w:pPr>
        <w:rPr>
          <w:rFonts w:asciiTheme="majorEastAsia" w:eastAsiaTheme="majorEastAsia" w:hAnsiTheme="majorEastAsia"/>
        </w:rPr>
      </w:pPr>
      <w:r w:rsidRPr="00B72748">
        <w:rPr>
          <w:rFonts w:asciiTheme="majorEastAsia" w:eastAsiaTheme="majorEastAsia" w:hAnsiTheme="majorEastAsia"/>
        </w:rPr>
        <w:t xml:space="preserve"> </w:t>
      </w:r>
    </w:p>
    <w:p w:rsidR="001C672E" w:rsidRPr="00B72748" w:rsidRDefault="001C672E" w:rsidP="001C672E">
      <w:pPr>
        <w:rPr>
          <w:rFonts w:ascii="HGSｺﾞｼｯｸE" w:eastAsia="HGSｺﾞｼｯｸE" w:hAnsi="HGSｺﾞｼｯｸE"/>
        </w:rPr>
      </w:pPr>
      <w:r w:rsidRPr="00B72748">
        <w:rPr>
          <w:rFonts w:ascii="HGSｺﾞｼｯｸE" w:eastAsia="HGSｺﾞｼｯｸE" w:hAnsi="HGSｺﾞｼｯｸE" w:hint="eastAsia"/>
        </w:rPr>
        <w:t>（障害児支援の現状）</w:t>
      </w:r>
    </w:p>
    <w:p w:rsidR="001C672E" w:rsidRPr="00B72748" w:rsidRDefault="001C672E" w:rsidP="001C672E">
      <w:pPr>
        <w:rPr>
          <w:rFonts w:ascii="HG丸ｺﾞｼｯｸM-PRO" w:eastAsia="HG丸ｺﾞｼｯｸM-PRO" w:hAnsi="HG丸ｺﾞｼｯｸM-PRO"/>
        </w:rPr>
      </w:pPr>
      <w:r w:rsidRPr="00B72748">
        <w:rPr>
          <w:rFonts w:ascii="HG丸ｺﾞｼｯｸM-PRO" w:eastAsia="HG丸ｺﾞｼｯｸM-PRO" w:hAnsi="HG丸ｺﾞｼｯｸM-PRO" w:hint="eastAsia"/>
        </w:rPr>
        <w:t xml:space="preserve">　児童福祉法の改正により、平成24年4月に障害児支援の体系が再編されて以降、児童発達支援や放課後等デイサービスについては着実に整備が進んでいます。</w:t>
      </w:r>
    </w:p>
    <w:p w:rsidR="001C672E" w:rsidRDefault="00C83279" w:rsidP="001C672E">
      <w:pPr>
        <w:rPr>
          <w:rFonts w:ascii="HG丸ｺﾞｼｯｸM-PRO" w:eastAsia="HG丸ｺﾞｼｯｸM-PRO" w:hAnsi="HG丸ｺﾞｼｯｸM-PRO"/>
        </w:rPr>
      </w:pPr>
      <w:r>
        <w:rPr>
          <w:rFonts w:ascii="HG丸ｺﾞｼｯｸM-PRO" w:eastAsia="HG丸ｺﾞｼｯｸM-PRO" w:hAnsi="HG丸ｺﾞｼｯｸM-PRO" w:hint="eastAsia"/>
          <w:noProof/>
        </w:rPr>
        <w:drawing>
          <wp:anchor distT="0" distB="0" distL="114300" distR="114300" simplePos="0" relativeHeight="251718656" behindDoc="0" locked="0" layoutInCell="1" allowOverlap="1">
            <wp:simplePos x="0" y="0"/>
            <wp:positionH relativeFrom="page">
              <wp:posOffset>6335395</wp:posOffset>
            </wp:positionH>
            <wp:positionV relativeFrom="page">
              <wp:posOffset>575310</wp:posOffset>
            </wp:positionV>
            <wp:extent cx="647700" cy="647700"/>
            <wp:effectExtent l="0" t="0" r="0" b="0"/>
            <wp:wrapNone/>
            <wp:docPr id="60" name="JAVISCODE043-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1C672E" w:rsidRPr="00B72748">
        <w:rPr>
          <w:rFonts w:ascii="HG丸ｺﾞｼｯｸM-PRO" w:eastAsia="HG丸ｺﾞｼｯｸM-PRO" w:hAnsi="HG丸ｺﾞｼｯｸM-PRO" w:hint="eastAsia"/>
        </w:rPr>
        <w:t xml:space="preserve">　障害児入所施設については、平成29年度末までの経過措置期間中に、18歳以上の入所者の状況等を踏まえながら、「障害児施設として維持」、「障害者施設への転換」、「障害児施設と障害者施設の併設」のいずれかを選択することとなっています。</w:t>
      </w:r>
    </w:p>
    <w:p w:rsidR="001C672E" w:rsidRPr="00B72748" w:rsidRDefault="00C83279" w:rsidP="001C672E">
      <w:pPr>
        <w:rPr>
          <w:rFonts w:ascii="HG丸ｺﾞｼｯｸM-PRO" w:eastAsia="HG丸ｺﾞｼｯｸM-PRO" w:hAnsi="HG丸ｺﾞｼｯｸM-PRO"/>
        </w:rPr>
      </w:pPr>
      <w:r>
        <w:rPr>
          <w:rFonts w:ascii="HG丸ｺﾞｼｯｸM-PRO" w:eastAsia="HG丸ｺﾞｼｯｸM-PRO" w:hAnsi="HG丸ｺﾞｼｯｸM-PRO" w:hint="eastAsia"/>
          <w:noProof/>
        </w:rPr>
        <w:lastRenderedPageBreak/>
        <w:drawing>
          <wp:anchor distT="0" distB="0" distL="114300" distR="114300" simplePos="0" relativeHeight="251719680"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61" name="JAVISCODE04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1C672E" w:rsidRPr="00B72748">
        <w:rPr>
          <w:rFonts w:ascii="HG丸ｺﾞｼｯｸM-PRO" w:eastAsia="HG丸ｺﾞｼｯｸM-PRO" w:hAnsi="HG丸ｺﾞｼｯｸM-PRO" w:hint="eastAsia"/>
        </w:rPr>
        <w:t>ただし、旧重症心身障害児施設については、経過措置期間後も療養介護と一体的に児者一貫した支援を行うことが可能とされています。</w:t>
      </w:r>
    </w:p>
    <w:p w:rsidR="001C672E" w:rsidRPr="00B72748" w:rsidRDefault="001C672E" w:rsidP="001C672E">
      <w:pPr>
        <w:rPr>
          <w:rFonts w:ascii="HG丸ｺﾞｼｯｸM-PRO" w:eastAsia="HG丸ｺﾞｼｯｸM-PRO" w:hAnsi="HG丸ｺﾞｼｯｸM-PRO"/>
        </w:rPr>
      </w:pPr>
      <w:r w:rsidRPr="00B72748">
        <w:rPr>
          <w:rFonts w:ascii="HG丸ｺﾞｼｯｸM-PRO" w:eastAsia="HG丸ｺﾞｼｯｸM-PRO" w:hAnsi="HG丸ｺﾞｼｯｸM-PRO" w:hint="eastAsia"/>
        </w:rPr>
        <w:t xml:space="preserve">　障害児相談支援は、ライフステージに応じた一貫した支援を行っていく上で重要であり、計画相談支援と同様に、全ての障害児通所支援の利用者について障害児支援利用計画が作成される体制を確保する必要があります。</w:t>
      </w:r>
      <w:r w:rsidRPr="00B72748">
        <w:rPr>
          <w:rFonts w:ascii="HG丸ｺﾞｼｯｸM-PRO" w:eastAsia="HG丸ｺﾞｼｯｸM-PRO" w:hAnsi="HG丸ｺﾞｼｯｸM-PRO"/>
        </w:rPr>
        <w:tab/>
      </w:r>
    </w:p>
    <w:p w:rsidR="001C672E" w:rsidRDefault="001C672E" w:rsidP="001C672E">
      <w:pPr>
        <w:rPr>
          <w:rFonts w:ascii="HG丸ｺﾞｼｯｸM-PRO" w:eastAsia="HG丸ｺﾞｼｯｸM-PRO" w:hAnsi="HG丸ｺﾞｼｯｸM-PRO"/>
        </w:rPr>
      </w:pPr>
    </w:p>
    <w:p w:rsidR="001C672E" w:rsidRDefault="001C672E" w:rsidP="001C672E">
      <w:pPr>
        <w:rPr>
          <w:rFonts w:ascii="HG丸ｺﾞｼｯｸM-PRO" w:eastAsia="HG丸ｺﾞｼｯｸM-PRO" w:hAnsi="HG丸ｺﾞｼｯｸM-PRO"/>
        </w:rPr>
      </w:pPr>
    </w:p>
    <w:p w:rsidR="001C672E" w:rsidRDefault="001C672E" w:rsidP="001C672E">
      <w:pPr>
        <w:rPr>
          <w:rFonts w:ascii="HG丸ｺﾞｼｯｸM-PRO" w:eastAsia="HG丸ｺﾞｼｯｸM-PRO" w:hAnsi="HG丸ｺﾞｼｯｸM-PRO"/>
        </w:rPr>
      </w:pPr>
    </w:p>
    <w:p w:rsidR="001C672E" w:rsidRDefault="001C672E" w:rsidP="001C672E">
      <w:pPr>
        <w:rPr>
          <w:rFonts w:ascii="HG丸ｺﾞｼｯｸM-PRO" w:eastAsia="HG丸ｺﾞｼｯｸM-PRO" w:hAnsi="HG丸ｺﾞｼｯｸM-PRO"/>
        </w:rPr>
      </w:pPr>
    </w:p>
    <w:p w:rsidR="001C672E" w:rsidRDefault="001C672E" w:rsidP="001C672E">
      <w:pPr>
        <w:rPr>
          <w:rFonts w:ascii="HG丸ｺﾞｼｯｸM-PRO" w:eastAsia="HG丸ｺﾞｼｯｸM-PRO" w:hAnsi="HG丸ｺﾞｼｯｸM-PRO"/>
        </w:rPr>
      </w:pPr>
    </w:p>
    <w:p w:rsidR="001C672E" w:rsidRDefault="001C672E" w:rsidP="001C672E">
      <w:pPr>
        <w:rPr>
          <w:rFonts w:ascii="HG丸ｺﾞｼｯｸM-PRO" w:eastAsia="HG丸ｺﾞｼｯｸM-PRO" w:hAnsi="HG丸ｺﾞｼｯｸM-PRO"/>
        </w:rPr>
      </w:pPr>
    </w:p>
    <w:p w:rsidR="001C672E" w:rsidRDefault="001C672E" w:rsidP="001C672E">
      <w:pPr>
        <w:rPr>
          <w:rFonts w:ascii="HG丸ｺﾞｼｯｸM-PRO" w:eastAsia="HG丸ｺﾞｼｯｸM-PRO" w:hAnsi="HG丸ｺﾞｼｯｸM-PRO"/>
        </w:rPr>
      </w:pPr>
    </w:p>
    <w:p w:rsidR="001C672E" w:rsidRDefault="001C672E" w:rsidP="001C672E">
      <w:pPr>
        <w:rPr>
          <w:rFonts w:ascii="HG丸ｺﾞｼｯｸM-PRO" w:eastAsia="HG丸ｺﾞｼｯｸM-PRO" w:hAnsi="HG丸ｺﾞｼｯｸM-PRO"/>
        </w:rPr>
      </w:pPr>
    </w:p>
    <w:p w:rsidR="001C672E" w:rsidRDefault="001C672E" w:rsidP="001C672E">
      <w:pPr>
        <w:rPr>
          <w:rFonts w:ascii="HG丸ｺﾞｼｯｸM-PRO" w:eastAsia="HG丸ｺﾞｼｯｸM-PRO" w:hAnsi="HG丸ｺﾞｼｯｸM-PRO"/>
        </w:rPr>
      </w:pPr>
    </w:p>
    <w:p w:rsidR="001C672E" w:rsidRDefault="001C672E" w:rsidP="001C672E">
      <w:pPr>
        <w:rPr>
          <w:rFonts w:ascii="HG丸ｺﾞｼｯｸM-PRO" w:eastAsia="HG丸ｺﾞｼｯｸM-PRO" w:hAnsi="HG丸ｺﾞｼｯｸM-PRO"/>
        </w:rPr>
      </w:pPr>
    </w:p>
    <w:p w:rsidR="001C672E" w:rsidRDefault="001C672E" w:rsidP="001C672E">
      <w:pPr>
        <w:rPr>
          <w:rFonts w:ascii="HG丸ｺﾞｼｯｸM-PRO" w:eastAsia="HG丸ｺﾞｼｯｸM-PRO" w:hAnsi="HG丸ｺﾞｼｯｸM-PRO"/>
        </w:rPr>
      </w:pPr>
    </w:p>
    <w:p w:rsidR="001C672E" w:rsidRDefault="001C672E" w:rsidP="001C672E">
      <w:pPr>
        <w:rPr>
          <w:rFonts w:ascii="HG丸ｺﾞｼｯｸM-PRO" w:eastAsia="HG丸ｺﾞｼｯｸM-PRO" w:hAnsi="HG丸ｺﾞｼｯｸM-PRO"/>
        </w:rPr>
      </w:pPr>
    </w:p>
    <w:p w:rsidR="001C672E" w:rsidRDefault="001C672E" w:rsidP="001C672E">
      <w:pPr>
        <w:rPr>
          <w:rFonts w:ascii="HG丸ｺﾞｼｯｸM-PRO" w:eastAsia="HG丸ｺﾞｼｯｸM-PRO" w:hAnsi="HG丸ｺﾞｼｯｸM-PRO"/>
        </w:rPr>
      </w:pPr>
    </w:p>
    <w:p w:rsidR="001C672E" w:rsidRDefault="001C672E" w:rsidP="001C672E">
      <w:pPr>
        <w:rPr>
          <w:rFonts w:ascii="HG丸ｺﾞｼｯｸM-PRO" w:eastAsia="HG丸ｺﾞｼｯｸM-PRO" w:hAnsi="HG丸ｺﾞｼｯｸM-PRO"/>
        </w:rPr>
      </w:pPr>
    </w:p>
    <w:p w:rsidR="001C672E" w:rsidRDefault="001C672E" w:rsidP="001C672E">
      <w:pPr>
        <w:rPr>
          <w:rFonts w:ascii="HG丸ｺﾞｼｯｸM-PRO" w:eastAsia="HG丸ｺﾞｼｯｸM-PRO" w:hAnsi="HG丸ｺﾞｼｯｸM-PRO"/>
        </w:rPr>
      </w:pPr>
    </w:p>
    <w:p w:rsidR="001C672E" w:rsidRDefault="001C672E" w:rsidP="001C672E">
      <w:pPr>
        <w:rPr>
          <w:rFonts w:ascii="HG丸ｺﾞｼｯｸM-PRO" w:eastAsia="HG丸ｺﾞｼｯｸM-PRO" w:hAnsi="HG丸ｺﾞｼｯｸM-PRO"/>
        </w:rPr>
      </w:pPr>
    </w:p>
    <w:p w:rsidR="001C672E" w:rsidRDefault="001C672E" w:rsidP="001C672E">
      <w:pPr>
        <w:rPr>
          <w:rFonts w:ascii="HG丸ｺﾞｼｯｸM-PRO" w:eastAsia="HG丸ｺﾞｼｯｸM-PRO" w:hAnsi="HG丸ｺﾞｼｯｸM-PRO"/>
        </w:rPr>
      </w:pPr>
    </w:p>
    <w:p w:rsidR="001C672E" w:rsidRDefault="001C672E" w:rsidP="001C672E">
      <w:pPr>
        <w:rPr>
          <w:rFonts w:ascii="HG丸ｺﾞｼｯｸM-PRO" w:eastAsia="HG丸ｺﾞｼｯｸM-PRO" w:hAnsi="HG丸ｺﾞｼｯｸM-PRO"/>
        </w:rPr>
      </w:pPr>
    </w:p>
    <w:p w:rsidR="001C672E" w:rsidRDefault="001C672E" w:rsidP="001C672E">
      <w:pPr>
        <w:rPr>
          <w:rFonts w:ascii="HG丸ｺﾞｼｯｸM-PRO" w:eastAsia="HG丸ｺﾞｼｯｸM-PRO" w:hAnsi="HG丸ｺﾞｼｯｸM-PRO"/>
        </w:rPr>
      </w:pPr>
    </w:p>
    <w:p w:rsidR="001C672E" w:rsidRDefault="001C672E" w:rsidP="001C672E">
      <w:pPr>
        <w:rPr>
          <w:rFonts w:ascii="HG丸ｺﾞｼｯｸM-PRO" w:eastAsia="HG丸ｺﾞｼｯｸM-PRO" w:hAnsi="HG丸ｺﾞｼｯｸM-PRO"/>
        </w:rPr>
      </w:pPr>
    </w:p>
    <w:p w:rsidR="001C672E" w:rsidRDefault="001C672E" w:rsidP="001C672E">
      <w:pPr>
        <w:rPr>
          <w:rFonts w:ascii="HG丸ｺﾞｼｯｸM-PRO" w:eastAsia="HG丸ｺﾞｼｯｸM-PRO" w:hAnsi="HG丸ｺﾞｼｯｸM-PRO"/>
        </w:rPr>
      </w:pPr>
    </w:p>
    <w:p w:rsidR="001C672E" w:rsidRPr="000E15A5" w:rsidRDefault="001C672E" w:rsidP="001C672E">
      <w:pPr>
        <w:rPr>
          <w:rFonts w:ascii="HG丸ｺﾞｼｯｸM-PRO" w:eastAsia="HG丸ｺﾞｼｯｸM-PRO" w:hAnsi="HG丸ｺﾞｼｯｸM-PRO"/>
        </w:rPr>
      </w:pPr>
    </w:p>
    <w:p w:rsidR="001C672E" w:rsidRDefault="001C672E" w:rsidP="001C672E">
      <w:pPr>
        <w:rPr>
          <w:rFonts w:ascii="HG丸ｺﾞｼｯｸM-PRO" w:eastAsia="HG丸ｺﾞｼｯｸM-PRO" w:hAnsi="HG丸ｺﾞｼｯｸM-PRO"/>
        </w:rPr>
      </w:pPr>
    </w:p>
    <w:p w:rsidR="001C672E" w:rsidRDefault="001C672E" w:rsidP="001C672E">
      <w:pPr>
        <w:rPr>
          <w:rFonts w:ascii="HG丸ｺﾞｼｯｸM-PRO" w:eastAsia="HG丸ｺﾞｼｯｸM-PRO" w:hAnsi="HG丸ｺﾞｼｯｸM-PRO"/>
        </w:rPr>
      </w:pPr>
    </w:p>
    <w:p w:rsidR="001C672E" w:rsidRDefault="001C672E" w:rsidP="001C672E">
      <w:pPr>
        <w:rPr>
          <w:rFonts w:ascii="HG丸ｺﾞｼｯｸM-PRO" w:eastAsia="HG丸ｺﾞｼｯｸM-PRO" w:hAnsi="HG丸ｺﾞｼｯｸM-PRO"/>
        </w:rPr>
      </w:pPr>
    </w:p>
    <w:p w:rsidR="001C672E" w:rsidRPr="000E15A5" w:rsidRDefault="001C672E" w:rsidP="001C672E">
      <w:pPr>
        <w:rPr>
          <w:rFonts w:ascii="HG丸ｺﾞｼｯｸM-PRO" w:eastAsia="HG丸ｺﾞｼｯｸM-PRO" w:hAnsi="HG丸ｺﾞｼｯｸM-PRO"/>
        </w:rPr>
      </w:pPr>
    </w:p>
    <w:p w:rsidR="001C672E" w:rsidRDefault="001C672E" w:rsidP="001C672E">
      <w:pPr>
        <w:rPr>
          <w:rFonts w:ascii="HG丸ｺﾞｼｯｸM-PRO" w:eastAsia="HG丸ｺﾞｼｯｸM-PRO" w:hAnsi="HG丸ｺﾞｼｯｸM-PRO"/>
        </w:rPr>
      </w:pPr>
    </w:p>
    <w:p w:rsidR="001C672E" w:rsidRDefault="001C672E" w:rsidP="001C672E">
      <w:pPr>
        <w:rPr>
          <w:rFonts w:ascii="HG丸ｺﾞｼｯｸM-PRO" w:eastAsia="HG丸ｺﾞｼｯｸM-PRO" w:hAnsi="HG丸ｺﾞｼｯｸM-PRO"/>
        </w:rPr>
      </w:pPr>
    </w:p>
    <w:p w:rsidR="001C672E" w:rsidRDefault="001C672E" w:rsidP="001C672E">
      <w:pPr>
        <w:rPr>
          <w:rFonts w:ascii="HG丸ｺﾞｼｯｸM-PRO" w:eastAsia="HG丸ｺﾞｼｯｸM-PRO" w:hAnsi="HG丸ｺﾞｼｯｸM-PRO"/>
        </w:rPr>
      </w:pPr>
    </w:p>
    <w:p w:rsidR="001C672E" w:rsidRDefault="001C672E" w:rsidP="001C672E">
      <w:pPr>
        <w:rPr>
          <w:rFonts w:ascii="HG丸ｺﾞｼｯｸM-PRO" w:eastAsia="HG丸ｺﾞｼｯｸM-PRO" w:hAnsi="HG丸ｺﾞｼｯｸM-PRO"/>
        </w:rPr>
      </w:pPr>
    </w:p>
    <w:p w:rsidR="001C672E" w:rsidRPr="00B72748" w:rsidRDefault="001C672E" w:rsidP="001C672E">
      <w:pPr>
        <w:rPr>
          <w:rFonts w:ascii="HG丸ｺﾞｼｯｸM-PRO" w:eastAsia="HG丸ｺﾞｼｯｸM-PRO" w:hAnsi="HG丸ｺﾞｼｯｸM-PRO"/>
        </w:rPr>
      </w:pPr>
    </w:p>
    <w:p w:rsidR="001C672E" w:rsidRPr="00844E26" w:rsidRDefault="00C83279" w:rsidP="001C672E">
      <w:pPr>
        <w:rPr>
          <w:rFonts w:ascii="HGSｺﾞｼｯｸE" w:eastAsia="HGSｺﾞｼｯｸE" w:hAnsi="HGSｺﾞｼｯｸE"/>
        </w:rPr>
      </w:pPr>
      <w:r>
        <w:rPr>
          <w:rFonts w:ascii="HGSｺﾞｼｯｸE" w:eastAsia="HGSｺﾞｼｯｸE" w:hAnsi="HGSｺﾞｼｯｸE" w:hint="eastAsia"/>
          <w:noProof/>
        </w:rPr>
        <w:lastRenderedPageBreak/>
        <w:drawing>
          <wp:anchor distT="0" distB="0" distL="114300" distR="114300" simplePos="0" relativeHeight="251720704"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62" name="JAVISCODE045-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1C672E" w:rsidRPr="00844E26">
        <w:rPr>
          <w:rFonts w:ascii="HGSｺﾞｼｯｸE" w:eastAsia="HGSｺﾞｼｯｸE" w:hAnsi="HGSｺﾞｼｯｸE" w:hint="eastAsia"/>
        </w:rPr>
        <w:t>取組の方向性</w:t>
      </w:r>
    </w:p>
    <w:p w:rsidR="001C672E" w:rsidRPr="00B72748" w:rsidRDefault="001C672E" w:rsidP="001C672E">
      <w:pPr>
        <w:rPr>
          <w:rFonts w:asciiTheme="majorEastAsia" w:eastAsiaTheme="majorEastAsia" w:hAnsiTheme="majorEastAsia"/>
        </w:rPr>
      </w:pPr>
    </w:p>
    <w:p w:rsidR="001C672E" w:rsidRPr="00B72748" w:rsidRDefault="001C672E" w:rsidP="001C672E">
      <w:pPr>
        <w:rPr>
          <w:rFonts w:ascii="HGSｺﾞｼｯｸE" w:eastAsia="HGSｺﾞｼｯｸE" w:hAnsi="HGSｺﾞｼｯｸE"/>
        </w:rPr>
      </w:pPr>
      <w:r w:rsidRPr="00B72748">
        <w:rPr>
          <w:rFonts w:ascii="HGSｺﾞｼｯｸE" w:eastAsia="HGSｺﾞｼｯｸE" w:hAnsi="HGSｺﾞｼｯｸE" w:hint="eastAsia"/>
        </w:rPr>
        <w:t>（障害児支援の充実）</w:t>
      </w:r>
    </w:p>
    <w:p w:rsidR="001C672E" w:rsidRPr="00B72748" w:rsidRDefault="001C672E" w:rsidP="001C672E">
      <w:pPr>
        <w:ind w:firstLineChars="100" w:firstLine="240"/>
        <w:rPr>
          <w:rFonts w:ascii="HG丸ｺﾞｼｯｸM-PRO" w:eastAsia="HG丸ｺﾞｼｯｸM-PRO" w:hAnsi="HG丸ｺﾞｼｯｸM-PRO"/>
        </w:rPr>
      </w:pPr>
      <w:r w:rsidRPr="00B72748">
        <w:rPr>
          <w:rFonts w:ascii="HG丸ｺﾞｼｯｸM-PRO" w:eastAsia="HG丸ｺﾞｼｯｸM-PRO" w:hAnsi="HG丸ｺﾞｼｯｸM-PRO" w:hint="eastAsia"/>
        </w:rPr>
        <w:t>児童発達支援セ</w:t>
      </w:r>
      <w:r>
        <w:rPr>
          <w:rFonts w:ascii="HG丸ｺﾞｼｯｸM-PRO" w:eastAsia="HG丸ｺﾞｼｯｸM-PRO" w:hAnsi="HG丸ｺﾞｼｯｸM-PRO" w:hint="eastAsia"/>
        </w:rPr>
        <w:t>ンターは、地域の障害のある子供やその家族からの相談への対応や、た</w:t>
      </w:r>
      <w:r w:rsidRPr="00B72748">
        <w:rPr>
          <w:rFonts w:ascii="HG丸ｺﾞｼｯｸM-PRO" w:eastAsia="HG丸ｺﾞｼｯｸM-PRO" w:hAnsi="HG丸ｺﾞｼｯｸM-PRO" w:hint="eastAsia"/>
        </w:rPr>
        <w:t>の障害児支援事業所や障害児を受け入れている保育所等に対し専門的機能を活かした支援を行うなど、地域における障害児支援の中核的施設としての役割を担うことが求められています。</w:t>
      </w:r>
    </w:p>
    <w:p w:rsidR="001C672E" w:rsidRPr="00B72748" w:rsidRDefault="001C672E" w:rsidP="001C672E">
      <w:pPr>
        <w:ind w:firstLineChars="100" w:firstLine="240"/>
        <w:rPr>
          <w:rFonts w:ascii="HG丸ｺﾞｼｯｸM-PRO" w:eastAsia="HG丸ｺﾞｼｯｸM-PRO" w:hAnsi="HG丸ｺﾞｼｯｸM-PRO"/>
        </w:rPr>
      </w:pPr>
      <w:r w:rsidRPr="00B72748">
        <w:rPr>
          <w:rFonts w:ascii="HG丸ｺﾞｼｯｸM-PRO" w:eastAsia="HG丸ｺﾞｼｯｸM-PRO" w:hAnsi="HG丸ｺﾞｼｯｸM-PRO" w:hint="eastAsia"/>
        </w:rPr>
        <w:t>このため、地域支援体制の整備を進める観点から、「障害者・障害児地域生活支援３か年プラン」（平成27年度～平成29年度）において、新たに児童発達支援センターの整備目標を掲げ、設置者負担に対する特別助成を実施するなど、整備の促進に積極的に取り組みます。また、短期入所についても同様に、整備を促進していきます。</w:t>
      </w:r>
    </w:p>
    <w:p w:rsidR="001C672E" w:rsidRPr="00B72748" w:rsidRDefault="001C672E" w:rsidP="001C672E">
      <w:pPr>
        <w:spacing w:line="300" w:lineRule="exact"/>
        <w:ind w:firstLineChars="100" w:firstLine="240"/>
        <w:jc w:val="center"/>
        <w:rPr>
          <w:rFonts w:ascii="メイリオ" w:eastAsia="メイリオ" w:hAnsi="メイリオ" w:cs="メイリオ"/>
          <w:b/>
          <w:color w:val="4F6228" w:themeColor="accent3" w:themeShade="80"/>
        </w:rPr>
      </w:pPr>
    </w:p>
    <w:p w:rsidR="001C672E" w:rsidRPr="00B72748" w:rsidRDefault="001C672E" w:rsidP="001C672E">
      <w:pPr>
        <w:spacing w:line="300" w:lineRule="exact"/>
        <w:ind w:firstLineChars="100" w:firstLine="240"/>
        <w:jc w:val="center"/>
        <w:rPr>
          <w:rFonts w:ascii="メイリオ" w:eastAsia="メイリオ" w:hAnsi="メイリオ" w:cs="メイリオ"/>
          <w:b/>
          <w:color w:val="4F6228" w:themeColor="accent3" w:themeShade="80"/>
        </w:rPr>
      </w:pPr>
    </w:p>
    <w:p w:rsidR="001C672E" w:rsidRDefault="001C672E" w:rsidP="001C672E">
      <w:pPr>
        <w:spacing w:line="300" w:lineRule="exact"/>
        <w:ind w:firstLineChars="100" w:firstLine="240"/>
        <w:jc w:val="center"/>
        <w:rPr>
          <w:rFonts w:ascii="メイリオ" w:eastAsia="メイリオ" w:hAnsi="メイリオ" w:cs="メイリオ"/>
          <w:b/>
          <w:color w:val="4F6228" w:themeColor="accent3" w:themeShade="80"/>
        </w:rPr>
      </w:pPr>
      <w:r w:rsidRPr="00B72748">
        <w:rPr>
          <w:rFonts w:ascii="メイリオ" w:eastAsia="メイリオ" w:hAnsi="メイリオ" w:cs="メイリオ" w:hint="eastAsia"/>
          <w:b/>
          <w:color w:val="4F6228" w:themeColor="accent3" w:themeShade="80"/>
        </w:rPr>
        <w:t>障害者・障害児地域生活支援３か年プランによる整備目標</w:t>
      </w:r>
    </w:p>
    <w:p w:rsidR="001C672E" w:rsidRDefault="001C672E" w:rsidP="001C672E">
      <w:pPr>
        <w:spacing w:line="300" w:lineRule="exact"/>
        <w:ind w:firstLineChars="100" w:firstLine="240"/>
        <w:jc w:val="center"/>
        <w:rPr>
          <w:rFonts w:ascii="メイリオ" w:eastAsia="メイリオ" w:hAnsi="メイリオ" w:cs="メイリオ"/>
          <w:b/>
          <w:color w:val="4F6228" w:themeColor="accent3" w:themeShade="80"/>
        </w:rPr>
      </w:pPr>
    </w:p>
    <w:p w:rsidR="001C672E" w:rsidRPr="000E15A5" w:rsidRDefault="001C672E" w:rsidP="001C672E">
      <w:pPr>
        <w:rPr>
          <w:rFonts w:ascii="HG丸ｺﾞｼｯｸM-PRO" w:eastAsia="HG丸ｺﾞｼｯｸM-PRO" w:hAnsi="HG丸ｺﾞｼｯｸM-PRO"/>
          <w:szCs w:val="24"/>
        </w:rPr>
      </w:pPr>
      <w:r w:rsidRPr="000E15A5">
        <w:rPr>
          <w:rFonts w:ascii="HG丸ｺﾞｼｯｸM-PRO" w:eastAsia="HG丸ｺﾞｼｯｸM-PRO" w:hAnsi="HG丸ｺﾞｼｯｸM-PRO" w:hint="eastAsia"/>
          <w:szCs w:val="24"/>
        </w:rPr>
        <w:t>障害児支援の充実（児童発達支援センター）</w:t>
      </w:r>
    </w:p>
    <w:p w:rsidR="001C672E" w:rsidRPr="000E15A5" w:rsidRDefault="001C672E" w:rsidP="001C672E">
      <w:pPr>
        <w:rPr>
          <w:rFonts w:ascii="HG丸ｺﾞｼｯｸM-PRO" w:eastAsia="HG丸ｺﾞｼｯｸM-PRO" w:hAnsi="HG丸ｺﾞｼｯｸM-PRO"/>
          <w:szCs w:val="24"/>
        </w:rPr>
      </w:pPr>
      <w:r w:rsidRPr="000E15A5">
        <w:rPr>
          <w:rFonts w:ascii="HG丸ｺﾞｼｯｸM-PRO" w:eastAsia="HG丸ｺﾞｼｯｸM-PRO" w:hAnsi="HG丸ｺﾞｼｯｸM-PRO" w:hint="eastAsia"/>
          <w:szCs w:val="24"/>
        </w:rPr>
        <w:t>地域における障害児支援の中核的施設として、児童発達支援センターの整備を促進します。</w:t>
      </w:r>
    </w:p>
    <w:p w:rsidR="001C672E" w:rsidRPr="000E15A5" w:rsidRDefault="001C672E" w:rsidP="001C672E">
      <w:pPr>
        <w:rPr>
          <w:rFonts w:ascii="HG丸ｺﾞｼｯｸM-PRO" w:eastAsia="HG丸ｺﾞｼｯｸM-PRO" w:hAnsi="HG丸ｺﾞｼｯｸM-PRO"/>
          <w:szCs w:val="24"/>
        </w:rPr>
      </w:pPr>
      <w:r w:rsidRPr="000E15A5">
        <w:rPr>
          <w:rFonts w:ascii="HG丸ｺﾞｼｯｸM-PRO" w:eastAsia="HG丸ｺﾞｼｯｸM-PRO" w:hAnsi="HG丸ｺﾞｼｯｸM-PRO" w:hint="eastAsia"/>
          <w:szCs w:val="24"/>
        </w:rPr>
        <w:t>平成29年度末整備目標　１０か所増</w:t>
      </w:r>
    </w:p>
    <w:p w:rsidR="001C672E" w:rsidRPr="000E15A5" w:rsidRDefault="001C672E" w:rsidP="001C672E">
      <w:pPr>
        <w:rPr>
          <w:rFonts w:ascii="HG丸ｺﾞｼｯｸM-PRO" w:eastAsia="HG丸ｺﾞｼｯｸM-PRO" w:hAnsi="HG丸ｺﾞｼｯｸM-PRO"/>
          <w:szCs w:val="24"/>
        </w:rPr>
      </w:pPr>
    </w:p>
    <w:p w:rsidR="001C672E" w:rsidRPr="000E15A5" w:rsidRDefault="001C672E" w:rsidP="001C672E">
      <w:pPr>
        <w:rPr>
          <w:rFonts w:ascii="HG丸ｺﾞｼｯｸM-PRO" w:eastAsia="HG丸ｺﾞｼｯｸM-PRO" w:hAnsi="HG丸ｺﾞｼｯｸM-PRO"/>
          <w:szCs w:val="24"/>
        </w:rPr>
      </w:pPr>
      <w:r w:rsidRPr="000E15A5">
        <w:rPr>
          <w:rFonts w:ascii="HG丸ｺﾞｼｯｸM-PRO" w:eastAsia="HG丸ｺﾞｼｯｸM-PRO" w:hAnsi="HG丸ｺﾞｼｯｸM-PRO" w:hint="eastAsia"/>
          <w:szCs w:val="24"/>
        </w:rPr>
        <w:t>在宅サービスの充実（短期入所）</w:t>
      </w:r>
    </w:p>
    <w:p w:rsidR="001C672E" w:rsidRPr="000E15A5" w:rsidRDefault="001C672E" w:rsidP="001C672E">
      <w:pPr>
        <w:rPr>
          <w:rFonts w:ascii="HG丸ｺﾞｼｯｸM-PRO" w:eastAsia="HG丸ｺﾞｼｯｸM-PRO" w:hAnsi="HG丸ｺﾞｼｯｸM-PRO"/>
          <w:szCs w:val="24"/>
        </w:rPr>
      </w:pPr>
      <w:r w:rsidRPr="000E15A5">
        <w:rPr>
          <w:rFonts w:ascii="HG丸ｺﾞｼｯｸM-PRO" w:eastAsia="HG丸ｺﾞｼｯｸM-PRO" w:hAnsi="HG丸ｺﾞｼｯｸM-PRO" w:hint="eastAsia"/>
          <w:szCs w:val="24"/>
        </w:rPr>
        <w:t>障害者・障害児が身近な地域で短期入所（ショートステイ）を利用できるよう、整備を促進します。</w:t>
      </w:r>
    </w:p>
    <w:p w:rsidR="001C672E" w:rsidRPr="000E15A5" w:rsidRDefault="001C672E" w:rsidP="001C672E">
      <w:pPr>
        <w:rPr>
          <w:rFonts w:ascii="HG丸ｺﾞｼｯｸM-PRO" w:eastAsia="HG丸ｺﾞｼｯｸM-PRO" w:hAnsi="HG丸ｺﾞｼｯｸM-PRO"/>
          <w:szCs w:val="24"/>
        </w:rPr>
      </w:pPr>
      <w:r w:rsidRPr="000E15A5">
        <w:rPr>
          <w:rFonts w:ascii="HG丸ｺﾞｼｯｸM-PRO" w:eastAsia="HG丸ｺﾞｼｯｸM-PRO" w:hAnsi="HG丸ｺﾞｼｯｸM-PRO" w:hint="eastAsia"/>
          <w:szCs w:val="24"/>
        </w:rPr>
        <w:t>平成29年度末整備目標　220人増</w:t>
      </w:r>
    </w:p>
    <w:p w:rsidR="001C672E" w:rsidRPr="00B72748" w:rsidRDefault="001C672E" w:rsidP="001C672E">
      <w:pPr>
        <w:spacing w:line="240" w:lineRule="exact"/>
        <w:ind w:firstLineChars="100" w:firstLine="180"/>
        <w:rPr>
          <w:rFonts w:ascii="メイリオ" w:eastAsia="メイリオ" w:hAnsi="メイリオ" w:cs="メイリオ"/>
          <w:sz w:val="18"/>
          <w:szCs w:val="18"/>
        </w:rPr>
      </w:pPr>
      <w:r w:rsidRPr="00B72748">
        <w:rPr>
          <w:rFonts w:ascii="メイリオ" w:eastAsia="メイリオ" w:hAnsi="メイリオ" w:cs="メイリオ" w:hint="eastAsia"/>
          <w:sz w:val="18"/>
          <w:szCs w:val="18"/>
        </w:rPr>
        <w:t>※　短期入所の整備目標は、障害者も含めた総数</w:t>
      </w:r>
    </w:p>
    <w:p w:rsidR="001C672E" w:rsidRPr="00B72748" w:rsidRDefault="001C672E" w:rsidP="001C672E">
      <w:pPr>
        <w:spacing w:line="240" w:lineRule="exact"/>
        <w:ind w:firstLineChars="100" w:firstLine="180"/>
        <w:rPr>
          <w:rFonts w:ascii="メイリオ" w:eastAsia="メイリオ" w:hAnsi="メイリオ" w:cs="メイリオ"/>
          <w:sz w:val="18"/>
          <w:szCs w:val="18"/>
        </w:rPr>
      </w:pPr>
    </w:p>
    <w:p w:rsidR="001C672E" w:rsidRPr="00B72748" w:rsidRDefault="001C672E" w:rsidP="001C672E">
      <w:pPr>
        <w:spacing w:line="240" w:lineRule="exact"/>
        <w:ind w:firstLineChars="100" w:firstLine="180"/>
        <w:rPr>
          <w:rFonts w:ascii="メイリオ" w:eastAsia="メイリオ" w:hAnsi="メイリオ" w:cs="メイリオ"/>
          <w:sz w:val="18"/>
          <w:szCs w:val="18"/>
        </w:rPr>
      </w:pPr>
    </w:p>
    <w:p w:rsidR="001C672E" w:rsidRPr="000E15A5" w:rsidRDefault="001C672E" w:rsidP="001C672E">
      <w:pPr>
        <w:rPr>
          <w:rFonts w:ascii="HG丸ｺﾞｼｯｸM-PRO" w:eastAsia="HG丸ｺﾞｼｯｸM-PRO" w:hAnsi="HG丸ｺﾞｼｯｸM-PRO"/>
        </w:rPr>
      </w:pPr>
      <w:r w:rsidRPr="00B72748">
        <w:rPr>
          <w:rFonts w:ascii="HG丸ｺﾞｼｯｸM-PRO" w:eastAsia="HG丸ｺﾞｼｯｸM-PRO" w:hAnsi="HG丸ｺﾞｼｯｸM-PRO" w:hint="eastAsia"/>
        </w:rPr>
        <w:t xml:space="preserve">　</w:t>
      </w:r>
      <w:r w:rsidRPr="000E15A5">
        <w:rPr>
          <w:rFonts w:ascii="HG丸ｺﾞｼｯｸM-PRO" w:eastAsia="HG丸ｺﾞｼｯｸM-PRO" w:hAnsi="HG丸ｺﾞｼｯｸM-PRO" w:hint="eastAsia"/>
        </w:rPr>
        <w:t xml:space="preserve">障害児相談支援については、区市町村が関係機関との連携の下で、ライフステージに応じた支援体制を確保できるよう、相談支援専門員の養成・確保を着実に進めていきます。　　　　　　　　　　　　</w:t>
      </w:r>
    </w:p>
    <w:p w:rsidR="001C672E" w:rsidRPr="000E15A5" w:rsidRDefault="001C672E" w:rsidP="001C672E">
      <w:pPr>
        <w:ind w:firstLineChars="100" w:firstLine="240"/>
        <w:rPr>
          <w:rFonts w:ascii="HG丸ｺﾞｼｯｸM-PRO" w:eastAsia="HG丸ｺﾞｼｯｸM-PRO" w:hAnsi="HG丸ｺﾞｼｯｸM-PRO"/>
        </w:rPr>
      </w:pPr>
      <w:r w:rsidRPr="000E15A5">
        <w:rPr>
          <w:rFonts w:ascii="HG丸ｺﾞｼｯｸM-PRO" w:eastAsia="HG丸ｺﾞｼｯｸM-PRO" w:hAnsi="HG丸ｺﾞｼｯｸM-PRO" w:hint="eastAsia"/>
        </w:rPr>
        <w:t>また、児童発達支援センター等の職員が保育所等を訪問し、集団生活への適応のための専門的な支援を行う保育所等訪問支援などを活用して、一般的な子育て支援施策における障害児の受入れを促進します。あわせて、障害の有無にかかわらずサービスを必要とする子供が保育所や学童クラブ等を利用できるよう、地域の実情に応じて様々な施策を展開する区市町村を支援していきます。</w:t>
      </w:r>
    </w:p>
    <w:p w:rsidR="001C672E" w:rsidRPr="00B72748" w:rsidRDefault="001C672E" w:rsidP="001C672E">
      <w:pPr>
        <w:ind w:firstLineChars="100" w:firstLine="240"/>
        <w:rPr>
          <w:rFonts w:ascii="HG丸ｺﾞｼｯｸM-PRO" w:eastAsia="HG丸ｺﾞｼｯｸM-PRO" w:hAnsi="HG丸ｺﾞｼｯｸM-PRO"/>
        </w:rPr>
      </w:pPr>
      <w:r w:rsidRPr="000E15A5">
        <w:rPr>
          <w:rFonts w:ascii="HG丸ｺﾞｼｯｸM-PRO" w:eastAsia="HG丸ｺﾞｼｯｸM-PRO" w:hAnsi="HG丸ｺﾞｼｯｸM-PRO" w:hint="eastAsia"/>
        </w:rPr>
        <w:t>なお、障害児入所施設については、経過措置期間終了に向けた各施設の動向を見据え、今後、必要な定員の確保等について検討を進めていきます。</w:t>
      </w:r>
    </w:p>
    <w:p w:rsidR="001C672E" w:rsidRPr="00B72748" w:rsidRDefault="001C672E" w:rsidP="001C672E">
      <w:pPr>
        <w:spacing w:line="300" w:lineRule="exact"/>
        <w:ind w:firstLineChars="100" w:firstLine="240"/>
      </w:pPr>
    </w:p>
    <w:p w:rsidR="001C672E" w:rsidRPr="00B72748" w:rsidRDefault="001C672E" w:rsidP="001C672E">
      <w:pPr>
        <w:spacing w:line="300" w:lineRule="exact"/>
        <w:ind w:firstLineChars="100" w:firstLine="181"/>
        <w:rPr>
          <w:b/>
          <w:color w:val="FF0000"/>
          <w:sz w:val="18"/>
          <w:szCs w:val="18"/>
        </w:rPr>
      </w:pPr>
    </w:p>
    <w:p w:rsidR="001C672E" w:rsidRPr="00C9052B" w:rsidRDefault="00C83279" w:rsidP="001C672E">
      <w:pPr>
        <w:rPr>
          <w:rFonts w:ascii="HGSｺﾞｼｯｸE" w:eastAsia="HGSｺﾞｼｯｸE" w:hAnsi="HGSｺﾞｼｯｸE"/>
        </w:rPr>
      </w:pPr>
      <w:r>
        <w:rPr>
          <w:rFonts w:ascii="HGSｺﾞｼｯｸE" w:eastAsia="HGSｺﾞｼｯｸE" w:hAnsi="HGSｺﾞｼｯｸE" w:hint="eastAsia"/>
          <w:noProof/>
        </w:rPr>
        <w:lastRenderedPageBreak/>
        <w:drawing>
          <wp:anchor distT="0" distB="0" distL="114300" distR="114300" simplePos="0" relativeHeight="251721728"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63" name="JAVISCODE046-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1C672E" w:rsidRPr="00C9052B">
        <w:rPr>
          <w:rFonts w:ascii="HGSｺﾞｼｯｸE" w:eastAsia="HGSｺﾞｼｯｸE" w:hAnsi="HGSｺﾞｼｯｸE" w:hint="eastAsia"/>
        </w:rPr>
        <w:t>主な計画事業</w:t>
      </w:r>
    </w:p>
    <w:p w:rsidR="001C672E" w:rsidRPr="00B72748" w:rsidRDefault="001C672E" w:rsidP="001C672E">
      <w:pPr>
        <w:spacing w:line="300" w:lineRule="exact"/>
        <w:rPr>
          <w:rFonts w:asciiTheme="majorEastAsia" w:eastAsiaTheme="majorEastAsia" w:hAnsiTheme="majorEastAsia"/>
          <w:szCs w:val="24"/>
        </w:rPr>
      </w:pPr>
    </w:p>
    <w:tbl>
      <w:tblPr>
        <w:tblStyle w:val="a4"/>
        <w:tblW w:w="0" w:type="auto"/>
        <w:shd w:val="clear" w:color="auto" w:fill="EAF1DD" w:themeFill="accent3" w:themeFillTint="33"/>
        <w:tblLook w:val="04A0" w:firstRow="1" w:lastRow="0" w:firstColumn="1" w:lastColumn="0" w:noHBand="0" w:noVBand="1"/>
      </w:tblPr>
      <w:tblGrid>
        <w:gridCol w:w="3222"/>
        <w:gridCol w:w="6632"/>
      </w:tblGrid>
      <w:tr w:rsidR="001C672E" w:rsidRPr="00B72748" w:rsidTr="00C83279">
        <w:tc>
          <w:tcPr>
            <w:tcW w:w="3222" w:type="dxa"/>
            <w:shd w:val="clear" w:color="auto" w:fill="EAF1DD" w:themeFill="accent3" w:themeFillTint="33"/>
          </w:tcPr>
          <w:p w:rsidR="001C672E" w:rsidRPr="00B72748" w:rsidRDefault="001C672E" w:rsidP="00C83279">
            <w:pPr>
              <w:rPr>
                <w:sz w:val="22"/>
              </w:rPr>
            </w:pPr>
            <w:r w:rsidRPr="00B72748">
              <w:rPr>
                <w:rFonts w:hint="eastAsia"/>
                <w:sz w:val="22"/>
              </w:rPr>
              <w:t>児童発達支援センターの設置促進・運営の支援（障害者施策推進区市町村包括補助事業を含む）</w:t>
            </w:r>
          </w:p>
        </w:tc>
        <w:tc>
          <w:tcPr>
            <w:tcW w:w="6632" w:type="dxa"/>
            <w:shd w:val="clear" w:color="auto" w:fill="EAF1DD" w:themeFill="accent3" w:themeFillTint="33"/>
          </w:tcPr>
          <w:p w:rsidR="001C672E" w:rsidRPr="00B72748" w:rsidRDefault="001C672E" w:rsidP="00C83279">
            <w:pPr>
              <w:spacing w:line="300" w:lineRule="exact"/>
              <w:rPr>
                <w:rFonts w:ascii="メイリオ" w:eastAsia="メイリオ" w:hAnsi="メイリオ" w:cs="メイリオ"/>
                <w:sz w:val="20"/>
                <w:szCs w:val="20"/>
              </w:rPr>
            </w:pPr>
            <w:r w:rsidRPr="00B72748">
              <w:rPr>
                <w:rFonts w:ascii="メイリオ" w:eastAsia="メイリオ" w:hAnsi="メイリオ" w:cs="メイリオ" w:hint="eastAsia"/>
                <w:sz w:val="20"/>
                <w:szCs w:val="20"/>
              </w:rPr>
              <w:t>・「３か年プラン」の特別助成：施設整備費の設置者（社会福祉法人等）負担の</w:t>
            </w:r>
            <w:r>
              <w:rPr>
                <w:rFonts w:ascii="メイリオ" w:eastAsia="メイリオ" w:hAnsi="メイリオ" w:cs="メイリオ" w:hint="eastAsia"/>
                <w:sz w:val="20"/>
                <w:szCs w:val="20"/>
              </w:rPr>
              <w:t>二分の一</w:t>
            </w:r>
            <w:r w:rsidRPr="00B72748">
              <w:rPr>
                <w:rFonts w:ascii="メイリオ" w:eastAsia="メイリオ" w:hAnsi="メイリオ" w:cs="メイリオ" w:hint="eastAsia"/>
                <w:sz w:val="20"/>
                <w:szCs w:val="20"/>
              </w:rPr>
              <w:t>を特別助成する。〔東京都〕</w:t>
            </w:r>
          </w:p>
          <w:p w:rsidR="001C672E" w:rsidRPr="00B72748" w:rsidRDefault="001C672E" w:rsidP="00C83279">
            <w:pPr>
              <w:spacing w:line="300" w:lineRule="exact"/>
              <w:rPr>
                <w:rFonts w:ascii="メイリオ" w:eastAsia="メイリオ" w:hAnsi="メイリオ" w:cs="メイリオ"/>
                <w:sz w:val="20"/>
                <w:szCs w:val="20"/>
              </w:rPr>
            </w:pPr>
            <w:r w:rsidRPr="00B72748">
              <w:rPr>
                <w:rFonts w:ascii="メイリオ" w:eastAsia="メイリオ" w:hAnsi="メイリオ" w:cs="メイリオ" w:hint="eastAsia"/>
                <w:sz w:val="20"/>
                <w:szCs w:val="20"/>
              </w:rPr>
              <w:t>・地域における障害児支援の中核的施設として、児童発</w:t>
            </w:r>
            <w:r>
              <w:rPr>
                <w:rFonts w:ascii="メイリオ" w:eastAsia="メイリオ" w:hAnsi="メイリオ" w:cs="メイリオ" w:hint="eastAsia"/>
                <w:sz w:val="20"/>
                <w:szCs w:val="20"/>
              </w:rPr>
              <w:t>達支援を提供するとともに、地域の障害児やその家族、障害児が通うた</w:t>
            </w:r>
            <w:r w:rsidRPr="00B72748">
              <w:rPr>
                <w:rFonts w:ascii="メイリオ" w:eastAsia="メイリオ" w:hAnsi="メイリオ" w:cs="メイリオ" w:hint="eastAsia"/>
                <w:sz w:val="20"/>
                <w:szCs w:val="20"/>
              </w:rPr>
              <w:t>の施設・事業所等に対し、専門的な支援を行う。〔区市町村〕</w:t>
            </w:r>
          </w:p>
        </w:tc>
      </w:tr>
      <w:tr w:rsidR="001C672E" w:rsidRPr="00B72748" w:rsidTr="00C83279">
        <w:tc>
          <w:tcPr>
            <w:tcW w:w="3222" w:type="dxa"/>
            <w:shd w:val="clear" w:color="auto" w:fill="EAF1DD" w:themeFill="accent3" w:themeFillTint="33"/>
          </w:tcPr>
          <w:p w:rsidR="001C672E" w:rsidRPr="00B72748" w:rsidRDefault="001C672E" w:rsidP="00C83279">
            <w:pPr>
              <w:spacing w:line="300" w:lineRule="exact"/>
              <w:rPr>
                <w:rFonts w:asciiTheme="majorEastAsia" w:eastAsiaTheme="majorEastAsia" w:hAnsiTheme="majorEastAsia"/>
                <w:sz w:val="22"/>
              </w:rPr>
            </w:pPr>
            <w:r w:rsidRPr="00B72748">
              <w:rPr>
                <w:rFonts w:asciiTheme="majorEastAsia" w:eastAsiaTheme="majorEastAsia" w:hAnsiTheme="majorEastAsia" w:hint="eastAsia"/>
                <w:sz w:val="22"/>
              </w:rPr>
              <w:t>障害児保育事業への助成</w:t>
            </w:r>
          </w:p>
          <w:p w:rsidR="001C672E" w:rsidRPr="00B72748" w:rsidRDefault="001C672E" w:rsidP="00C83279">
            <w:pPr>
              <w:spacing w:line="300" w:lineRule="exact"/>
              <w:rPr>
                <w:rFonts w:asciiTheme="majorEastAsia" w:eastAsiaTheme="majorEastAsia" w:hAnsiTheme="majorEastAsia"/>
                <w:sz w:val="22"/>
              </w:rPr>
            </w:pPr>
            <w:r w:rsidRPr="00B72748">
              <w:rPr>
                <w:rFonts w:asciiTheme="majorEastAsia" w:eastAsiaTheme="majorEastAsia" w:hAnsiTheme="majorEastAsia" w:hint="eastAsia"/>
                <w:sz w:val="22"/>
              </w:rPr>
              <w:t xml:space="preserve">　</w:t>
            </w:r>
          </w:p>
        </w:tc>
        <w:tc>
          <w:tcPr>
            <w:tcW w:w="6632" w:type="dxa"/>
            <w:shd w:val="clear" w:color="auto" w:fill="EAF1DD" w:themeFill="accent3" w:themeFillTint="33"/>
          </w:tcPr>
          <w:p w:rsidR="001C672E" w:rsidRPr="000E15A5" w:rsidRDefault="001C672E" w:rsidP="00C83279">
            <w:pPr>
              <w:spacing w:line="300" w:lineRule="exact"/>
              <w:rPr>
                <w:rFonts w:ascii="メイリオ" w:eastAsia="メイリオ" w:hAnsi="メイリオ" w:cs="メイリオ"/>
                <w:sz w:val="20"/>
                <w:szCs w:val="20"/>
              </w:rPr>
            </w:pPr>
            <w:r w:rsidRPr="00B72748">
              <w:rPr>
                <w:rFonts w:ascii="メイリオ" w:eastAsia="メイリオ" w:hAnsi="メイリオ" w:cs="メイリオ" w:hint="eastAsia"/>
                <w:sz w:val="20"/>
                <w:szCs w:val="20"/>
              </w:rPr>
              <w:t>・</w:t>
            </w:r>
            <w:r w:rsidRPr="000E15A5">
              <w:rPr>
                <w:rFonts w:ascii="メイリオ" w:eastAsia="メイリオ" w:hAnsi="メイリオ" w:cs="メイリオ" w:hint="eastAsia"/>
                <w:sz w:val="20"/>
                <w:szCs w:val="20"/>
              </w:rPr>
              <w:t>保育所において、障害のある子供を受け入れるために必要な改修等に要する経費を補助する。</w:t>
            </w:r>
          </w:p>
          <w:p w:rsidR="001C672E" w:rsidRPr="00B72748" w:rsidRDefault="001C672E" w:rsidP="00C83279">
            <w:pPr>
              <w:spacing w:line="300" w:lineRule="exact"/>
              <w:rPr>
                <w:rFonts w:ascii="メイリオ" w:eastAsia="メイリオ" w:hAnsi="メイリオ" w:cs="メイリオ"/>
                <w:sz w:val="20"/>
                <w:szCs w:val="20"/>
              </w:rPr>
            </w:pPr>
            <w:r w:rsidRPr="000E15A5">
              <w:rPr>
                <w:rFonts w:ascii="メイリオ" w:eastAsia="メイリオ" w:hAnsi="メイリオ" w:cs="メイリオ" w:hint="eastAsia"/>
                <w:sz w:val="20"/>
                <w:szCs w:val="20"/>
              </w:rPr>
              <w:t>・障害児やアレルギー児などの、特に配慮が必要な児童に対する保育の充実を図るため、地域の実情に応じて保育サービスの向上に取り組む区市町村や事業者を支援する。</w:t>
            </w:r>
          </w:p>
        </w:tc>
      </w:tr>
      <w:tr w:rsidR="001C672E" w:rsidRPr="00B72748" w:rsidTr="00C83279">
        <w:tc>
          <w:tcPr>
            <w:tcW w:w="3222" w:type="dxa"/>
            <w:shd w:val="clear" w:color="auto" w:fill="EAF1DD" w:themeFill="accent3" w:themeFillTint="33"/>
          </w:tcPr>
          <w:p w:rsidR="001C672E" w:rsidRPr="00B72748" w:rsidRDefault="001C672E" w:rsidP="00C83279">
            <w:pPr>
              <w:spacing w:line="300" w:lineRule="exact"/>
              <w:rPr>
                <w:rFonts w:asciiTheme="majorEastAsia" w:eastAsiaTheme="majorEastAsia" w:hAnsiTheme="majorEastAsia"/>
                <w:sz w:val="22"/>
              </w:rPr>
            </w:pPr>
            <w:r w:rsidRPr="00B72748">
              <w:rPr>
                <w:rFonts w:asciiTheme="majorEastAsia" w:eastAsiaTheme="majorEastAsia" w:hAnsiTheme="majorEastAsia" w:hint="eastAsia"/>
                <w:sz w:val="22"/>
              </w:rPr>
              <w:t>学童クラブ事業への助成</w:t>
            </w:r>
          </w:p>
        </w:tc>
        <w:tc>
          <w:tcPr>
            <w:tcW w:w="6632" w:type="dxa"/>
            <w:shd w:val="clear" w:color="auto" w:fill="EAF1DD" w:themeFill="accent3" w:themeFillTint="33"/>
          </w:tcPr>
          <w:p w:rsidR="001C672E" w:rsidRPr="00B72748" w:rsidRDefault="001C672E" w:rsidP="00C83279">
            <w:pPr>
              <w:spacing w:line="300" w:lineRule="exact"/>
              <w:rPr>
                <w:rFonts w:ascii="メイリオ" w:eastAsia="メイリオ" w:hAnsi="メイリオ" w:cs="メイリオ"/>
                <w:sz w:val="20"/>
                <w:szCs w:val="20"/>
              </w:rPr>
            </w:pPr>
            <w:r w:rsidRPr="00B72748">
              <w:rPr>
                <w:rFonts w:ascii="メイリオ" w:eastAsia="メイリオ" w:hAnsi="メイリオ" w:cs="メイリオ" w:hint="eastAsia"/>
                <w:sz w:val="20"/>
                <w:szCs w:val="20"/>
              </w:rPr>
              <w:t>・学童クラブにおいて、障害のある子供を受け入れるために必要な改修等に要する経費を補助する。</w:t>
            </w:r>
          </w:p>
        </w:tc>
      </w:tr>
    </w:tbl>
    <w:p w:rsidR="001C672E" w:rsidRPr="00B72748" w:rsidRDefault="001C672E" w:rsidP="001C672E">
      <w:pPr>
        <w:ind w:firstLineChars="100" w:firstLine="240"/>
        <w:rPr>
          <w:rFonts w:asciiTheme="majorEastAsia" w:eastAsiaTheme="majorEastAsia" w:hAnsiTheme="majorEastAsia"/>
        </w:rPr>
      </w:pPr>
    </w:p>
    <w:p w:rsidR="001C672E" w:rsidRPr="00B72748" w:rsidRDefault="001C672E" w:rsidP="001C672E">
      <w:pPr>
        <w:rPr>
          <w:rFonts w:asciiTheme="majorEastAsia" w:eastAsiaTheme="majorEastAsia" w:hAnsiTheme="majorEastAsia"/>
        </w:rPr>
      </w:pPr>
    </w:p>
    <w:p w:rsidR="001C672E" w:rsidRPr="00B72748" w:rsidRDefault="001C672E" w:rsidP="001C672E">
      <w:pPr>
        <w:rPr>
          <w:rFonts w:asciiTheme="majorEastAsia" w:eastAsiaTheme="majorEastAsia" w:hAnsiTheme="majorEastAsia"/>
        </w:rPr>
      </w:pPr>
    </w:p>
    <w:p w:rsidR="001C672E" w:rsidRPr="00B72748" w:rsidRDefault="001C672E" w:rsidP="001C672E">
      <w:pPr>
        <w:rPr>
          <w:rFonts w:asciiTheme="majorEastAsia" w:eastAsiaTheme="majorEastAsia" w:hAnsiTheme="majorEastAsia"/>
        </w:rPr>
      </w:pPr>
    </w:p>
    <w:p w:rsidR="001C672E" w:rsidRPr="00B72748" w:rsidRDefault="001C672E" w:rsidP="001C672E">
      <w:pPr>
        <w:rPr>
          <w:rFonts w:asciiTheme="majorEastAsia" w:eastAsiaTheme="majorEastAsia" w:hAnsiTheme="majorEastAsia"/>
        </w:rPr>
      </w:pPr>
    </w:p>
    <w:p w:rsidR="001C672E" w:rsidRPr="00B72748" w:rsidRDefault="001C672E" w:rsidP="001C672E">
      <w:pPr>
        <w:rPr>
          <w:rFonts w:asciiTheme="majorEastAsia" w:eastAsiaTheme="majorEastAsia" w:hAnsiTheme="majorEastAsia"/>
        </w:rPr>
      </w:pPr>
    </w:p>
    <w:p w:rsidR="001C672E" w:rsidRPr="00B72748" w:rsidRDefault="001C672E" w:rsidP="001C672E">
      <w:pPr>
        <w:rPr>
          <w:rFonts w:asciiTheme="majorEastAsia" w:eastAsiaTheme="majorEastAsia" w:hAnsiTheme="majorEastAsia"/>
        </w:rPr>
      </w:pPr>
    </w:p>
    <w:p w:rsidR="001C672E" w:rsidRPr="00B72748" w:rsidRDefault="001C672E" w:rsidP="001C672E">
      <w:pPr>
        <w:rPr>
          <w:rFonts w:asciiTheme="majorEastAsia" w:eastAsiaTheme="majorEastAsia" w:hAnsiTheme="majorEastAsia"/>
        </w:rPr>
      </w:pPr>
    </w:p>
    <w:p w:rsidR="001C672E" w:rsidRPr="00B72748" w:rsidRDefault="001C672E" w:rsidP="001C672E">
      <w:pPr>
        <w:rPr>
          <w:rFonts w:asciiTheme="majorEastAsia" w:eastAsiaTheme="majorEastAsia" w:hAnsiTheme="majorEastAsia"/>
        </w:rPr>
      </w:pPr>
    </w:p>
    <w:p w:rsidR="001C672E" w:rsidRPr="00B72748" w:rsidRDefault="001C672E" w:rsidP="001C672E">
      <w:pPr>
        <w:rPr>
          <w:rFonts w:asciiTheme="majorEastAsia" w:eastAsiaTheme="majorEastAsia" w:hAnsiTheme="majorEastAsia"/>
        </w:rPr>
      </w:pPr>
    </w:p>
    <w:p w:rsidR="001C672E" w:rsidRPr="00B72748" w:rsidRDefault="001C672E" w:rsidP="001C672E">
      <w:pPr>
        <w:ind w:firstLineChars="100" w:firstLine="240"/>
        <w:rPr>
          <w:rFonts w:asciiTheme="majorEastAsia" w:eastAsiaTheme="majorEastAsia" w:hAnsiTheme="majorEastAsia"/>
        </w:rPr>
      </w:pPr>
    </w:p>
    <w:p w:rsidR="001C672E" w:rsidRPr="00B72748" w:rsidRDefault="001C672E" w:rsidP="001C672E">
      <w:pPr>
        <w:ind w:firstLineChars="100" w:firstLine="240"/>
        <w:rPr>
          <w:rFonts w:asciiTheme="majorEastAsia" w:eastAsiaTheme="majorEastAsia" w:hAnsiTheme="majorEastAsia"/>
        </w:rPr>
      </w:pPr>
    </w:p>
    <w:p w:rsidR="001C672E" w:rsidRPr="00B72748" w:rsidRDefault="001C672E" w:rsidP="001C672E">
      <w:pPr>
        <w:ind w:firstLineChars="100" w:firstLine="240"/>
        <w:rPr>
          <w:rFonts w:asciiTheme="majorEastAsia" w:eastAsiaTheme="majorEastAsia" w:hAnsiTheme="majorEastAsia"/>
        </w:rPr>
      </w:pPr>
    </w:p>
    <w:p w:rsidR="001C672E" w:rsidRPr="00B72748" w:rsidRDefault="001C672E" w:rsidP="001C672E">
      <w:pPr>
        <w:rPr>
          <w:rFonts w:asciiTheme="majorEastAsia" w:eastAsiaTheme="majorEastAsia" w:hAnsiTheme="majorEastAsia"/>
        </w:rPr>
      </w:pPr>
    </w:p>
    <w:p w:rsidR="001C672E" w:rsidRPr="00B72748" w:rsidRDefault="001C672E" w:rsidP="001C672E">
      <w:pPr>
        <w:rPr>
          <w:rFonts w:asciiTheme="majorEastAsia" w:eastAsiaTheme="majorEastAsia" w:hAnsiTheme="majorEastAsia"/>
        </w:rPr>
      </w:pPr>
    </w:p>
    <w:p w:rsidR="001C672E" w:rsidRPr="00B72748" w:rsidRDefault="001C672E" w:rsidP="001C672E">
      <w:pPr>
        <w:rPr>
          <w:rFonts w:asciiTheme="majorEastAsia" w:eastAsiaTheme="majorEastAsia" w:hAnsiTheme="majorEastAsia"/>
        </w:rPr>
      </w:pPr>
    </w:p>
    <w:p w:rsidR="001C672E" w:rsidRPr="00B72748" w:rsidRDefault="001C672E" w:rsidP="001C672E">
      <w:pPr>
        <w:rPr>
          <w:rFonts w:asciiTheme="majorEastAsia" w:eastAsiaTheme="majorEastAsia" w:hAnsiTheme="majorEastAsia"/>
        </w:rPr>
      </w:pPr>
    </w:p>
    <w:p w:rsidR="001C672E" w:rsidRPr="00B72748" w:rsidRDefault="001C672E" w:rsidP="001C672E">
      <w:pPr>
        <w:rPr>
          <w:rFonts w:asciiTheme="majorEastAsia" w:eastAsiaTheme="majorEastAsia" w:hAnsiTheme="majorEastAsia"/>
        </w:rPr>
      </w:pPr>
    </w:p>
    <w:p w:rsidR="001C672E" w:rsidRPr="00B72748" w:rsidRDefault="001C672E" w:rsidP="001C672E">
      <w:pPr>
        <w:rPr>
          <w:rFonts w:asciiTheme="majorEastAsia" w:eastAsiaTheme="majorEastAsia" w:hAnsiTheme="majorEastAsia"/>
        </w:rPr>
      </w:pPr>
    </w:p>
    <w:p w:rsidR="001C672E" w:rsidRPr="00B72748" w:rsidRDefault="001C672E" w:rsidP="001C672E">
      <w:pPr>
        <w:rPr>
          <w:rFonts w:asciiTheme="majorEastAsia" w:eastAsiaTheme="majorEastAsia" w:hAnsiTheme="majorEastAsia"/>
        </w:rPr>
      </w:pPr>
    </w:p>
    <w:p w:rsidR="001C672E" w:rsidRPr="00B72748" w:rsidRDefault="001C672E" w:rsidP="001C672E">
      <w:pPr>
        <w:rPr>
          <w:rFonts w:asciiTheme="majorEastAsia" w:eastAsiaTheme="majorEastAsia" w:hAnsiTheme="majorEastAsia"/>
        </w:rPr>
      </w:pPr>
    </w:p>
    <w:p w:rsidR="001C672E" w:rsidRPr="00B72748" w:rsidRDefault="001C672E" w:rsidP="001C672E">
      <w:pPr>
        <w:rPr>
          <w:rFonts w:asciiTheme="majorEastAsia" w:eastAsiaTheme="majorEastAsia" w:hAnsiTheme="majorEastAsia"/>
        </w:rPr>
      </w:pPr>
    </w:p>
    <w:p w:rsidR="001C672E" w:rsidRPr="00B72748" w:rsidRDefault="001C672E" w:rsidP="001C672E">
      <w:pPr>
        <w:widowControl/>
        <w:jc w:val="left"/>
        <w:rPr>
          <w:rFonts w:ascii="HGSｺﾞｼｯｸE" w:eastAsia="HGSｺﾞｼｯｸE" w:hAnsi="HGSｺﾞｼｯｸE"/>
        </w:rPr>
      </w:pPr>
      <w:r w:rsidRPr="00B72748">
        <w:rPr>
          <w:rFonts w:ascii="HGSｺﾞｼｯｸE" w:eastAsia="HGSｺﾞｼｯｸE" w:hAnsi="HGSｺﾞｼｯｸE"/>
        </w:rPr>
        <w:br w:type="page"/>
      </w:r>
    </w:p>
    <w:p w:rsidR="001C672E" w:rsidRDefault="00C83279" w:rsidP="001C672E">
      <w:pPr>
        <w:ind w:leftChars="100" w:left="240"/>
        <w:rPr>
          <w:rFonts w:ascii="HGSｺﾞｼｯｸE" w:eastAsia="HGSｺﾞｼｯｸE" w:hAnsi="HGSｺﾞｼｯｸE"/>
          <w:color w:val="00B050"/>
        </w:rPr>
      </w:pPr>
      <w:r>
        <w:rPr>
          <w:rFonts w:ascii="HGSｺﾞｼｯｸE" w:eastAsia="HGSｺﾞｼｯｸE" w:hAnsi="HGSｺﾞｼｯｸE" w:hint="eastAsia"/>
          <w:noProof/>
          <w:color w:val="00B050"/>
        </w:rPr>
        <w:lastRenderedPageBreak/>
        <w:drawing>
          <wp:anchor distT="0" distB="0" distL="114300" distR="114300" simplePos="0" relativeHeight="251722752"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64" name="JAVISCODE047-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1C672E">
        <w:rPr>
          <w:rFonts w:ascii="HGSｺﾞｼｯｸE" w:eastAsia="HGSｺﾞｼｯｸE" w:hAnsi="HGSｺﾞｼｯｸE" w:hint="eastAsia"/>
          <w:color w:val="00B050"/>
        </w:rPr>
        <w:t xml:space="preserve">取組２　</w:t>
      </w:r>
      <w:r w:rsidR="001C672E" w:rsidRPr="00B72748">
        <w:rPr>
          <w:rFonts w:ascii="HGSｺﾞｼｯｸE" w:eastAsia="HGSｺﾞｼｯｸE" w:hAnsi="HGSｺﾞｼｯｸE" w:hint="eastAsia"/>
          <w:color w:val="00B050"/>
        </w:rPr>
        <w:t>全ての学校における特別支援教育の充実</w:t>
      </w:r>
    </w:p>
    <w:p w:rsidR="001C672E" w:rsidRDefault="001C672E" w:rsidP="001C672E">
      <w:pPr>
        <w:ind w:left="240" w:hangingChars="100" w:hanging="240"/>
        <w:rPr>
          <w:rFonts w:ascii="HGSｺﾞｼｯｸE" w:eastAsia="HGSｺﾞｼｯｸE" w:hAnsi="HGSｺﾞｼｯｸE"/>
          <w:color w:val="00B050"/>
        </w:rPr>
      </w:pPr>
    </w:p>
    <w:p w:rsidR="001C672E" w:rsidRPr="008F0371" w:rsidRDefault="001C672E" w:rsidP="001C672E">
      <w:pPr>
        <w:ind w:left="240" w:hangingChars="100" w:hanging="240"/>
        <w:rPr>
          <w:color w:val="000000" w:themeColor="text1"/>
        </w:rPr>
      </w:pPr>
      <w:r>
        <w:rPr>
          <w:rFonts w:hint="eastAsia"/>
          <w:color w:val="000000" w:themeColor="text1"/>
        </w:rPr>
        <w:t xml:space="preserve">　</w:t>
      </w:r>
      <w:r w:rsidRPr="008F0371">
        <w:rPr>
          <w:rFonts w:hint="eastAsia"/>
          <w:color w:val="000000" w:themeColor="text1"/>
        </w:rPr>
        <w:t>児童・生徒一人ひとりの能力を最大限に伸長し、社会的自立を図ることのできる力や地域の一員として生きていける力を培うため、全ての学校</w:t>
      </w:r>
      <w:r w:rsidRPr="008F0371">
        <w:rPr>
          <w:rFonts w:hint="eastAsia"/>
        </w:rPr>
        <w:t>・学級における特別</w:t>
      </w:r>
      <w:r w:rsidRPr="008F0371">
        <w:rPr>
          <w:rFonts w:hint="eastAsia"/>
          <w:color w:val="000000" w:themeColor="text1"/>
        </w:rPr>
        <w:t>な支援を必要とする児童・生徒への支援体制を推進します。</w:t>
      </w:r>
    </w:p>
    <w:p w:rsidR="001C672E" w:rsidRPr="008F0371" w:rsidRDefault="001C672E" w:rsidP="001C672E">
      <w:pPr>
        <w:ind w:firstLineChars="2800" w:firstLine="5600"/>
        <w:rPr>
          <w:rFonts w:ascii="HGSｺﾞｼｯｸE" w:eastAsia="HGSｺﾞｼｯｸE" w:hAnsi="HGSｺﾞｼｯｸE"/>
          <w:i/>
          <w:color w:val="FF0000"/>
          <w:sz w:val="20"/>
          <w:szCs w:val="20"/>
        </w:rPr>
      </w:pPr>
    </w:p>
    <w:p w:rsidR="001C672E" w:rsidRPr="008F0371" w:rsidRDefault="001C672E" w:rsidP="001C672E">
      <w:pPr>
        <w:rPr>
          <w:rFonts w:ascii="HGSｺﾞｼｯｸE" w:eastAsia="HGSｺﾞｼｯｸE" w:hAnsi="HGSｺﾞｼｯｸE"/>
        </w:rPr>
      </w:pPr>
      <w:r w:rsidRPr="008F0371">
        <w:rPr>
          <w:rFonts w:ascii="HGSｺﾞｼｯｸE" w:eastAsia="HGSｺﾞｼｯｸE" w:hAnsi="HGSｺﾞｼｯｸE" w:hint="eastAsia"/>
        </w:rPr>
        <w:t>現状と課題</w:t>
      </w:r>
    </w:p>
    <w:p w:rsidR="001C672E" w:rsidRPr="008F0371" w:rsidRDefault="001C672E" w:rsidP="001C672E">
      <w:pPr>
        <w:rPr>
          <w:rFonts w:ascii="HGｺﾞｼｯｸE" w:eastAsia="HGｺﾞｼｯｸE" w:hAnsi="HGｺﾞｼｯｸE"/>
        </w:rPr>
      </w:pPr>
    </w:p>
    <w:p w:rsidR="001C672E" w:rsidRPr="008F0371" w:rsidRDefault="001C672E" w:rsidP="001C672E">
      <w:pPr>
        <w:rPr>
          <w:rFonts w:ascii="HGSｺﾞｼｯｸE" w:eastAsia="HGSｺﾞｼｯｸE" w:hAnsi="HGSｺﾞｼｯｸE"/>
          <w:color w:val="000000" w:themeColor="text1"/>
        </w:rPr>
      </w:pPr>
      <w:r w:rsidRPr="008F0371">
        <w:rPr>
          <w:rFonts w:ascii="HGSｺﾞｼｯｸE" w:eastAsia="HGSｺﾞｼｯｸE" w:hAnsi="HGSｺﾞｼｯｸE" w:hint="eastAsia"/>
          <w:color w:val="000000" w:themeColor="text1"/>
        </w:rPr>
        <w:t>（特別支援教育推進計画</w:t>
      </w:r>
      <w:r w:rsidRPr="008F0371">
        <w:rPr>
          <w:rFonts w:ascii="HGSｺﾞｼｯｸE" w:eastAsia="HGSｺﾞｼｯｸE" w:hAnsi="HGSｺﾞｼｯｸE" w:hint="eastAsia"/>
        </w:rPr>
        <w:t>の着実な推進）</w:t>
      </w:r>
      <w:r w:rsidRPr="008F0371">
        <w:rPr>
          <w:rFonts w:ascii="HGSｺﾞｼｯｸE" w:eastAsia="HGSｺﾞｼｯｸE" w:hAnsi="HGSｺﾞｼｯｸE" w:hint="eastAsia"/>
          <w:color w:val="000000" w:themeColor="text1"/>
        </w:rPr>
        <w:t xml:space="preserve">　</w:t>
      </w:r>
    </w:p>
    <w:p w:rsidR="001C672E" w:rsidRPr="008F0371" w:rsidRDefault="001C672E" w:rsidP="001C672E">
      <w:pPr>
        <w:ind w:firstLineChars="100" w:firstLine="240"/>
        <w:rPr>
          <w:rFonts w:ascii="HG丸ｺﾞｼｯｸM-PRO" w:eastAsia="HG丸ｺﾞｼｯｸM-PRO" w:hAnsi="HG丸ｺﾞｼｯｸM-PRO"/>
          <w:color w:val="000000" w:themeColor="text1"/>
        </w:rPr>
      </w:pPr>
      <w:r w:rsidRPr="008F0371">
        <w:rPr>
          <w:rFonts w:ascii="HG丸ｺﾞｼｯｸM-PRO" w:eastAsia="HG丸ｺﾞｼｯｸM-PRO" w:hAnsi="HG丸ｺﾞｼｯｸM-PRO" w:hint="eastAsia"/>
          <w:color w:val="000000" w:themeColor="text1"/>
        </w:rPr>
        <w:t>東京都教育委員会は、平成16年11月、障害のある幼児・児童・生徒の一人ひとりの能力を最大限に伸長するため、乳幼児期から学校卒業後までを見通した多様な教育を展開し、社会的自立を図ることのできる力や地域の一員として生きていける力を培い、共生社会の実現に寄与することを基本理念として、「東京都特別支援教育推進計画」を策定し、特別支援教育の推進を図ってきました。</w:t>
      </w:r>
    </w:p>
    <w:p w:rsidR="001C672E" w:rsidRPr="008F0371" w:rsidRDefault="001C672E" w:rsidP="001C672E">
      <w:pPr>
        <w:rPr>
          <w:rFonts w:ascii="HG丸ｺﾞｼｯｸM-PRO" w:eastAsia="HG丸ｺﾞｼｯｸM-PRO" w:hAnsi="HG丸ｺﾞｼｯｸM-PRO"/>
          <w:color w:val="000000" w:themeColor="text1"/>
        </w:rPr>
      </w:pPr>
      <w:r w:rsidRPr="008F0371">
        <w:rPr>
          <w:rFonts w:ascii="HG丸ｺﾞｼｯｸM-PRO" w:eastAsia="HG丸ｺﾞｼｯｸM-PRO" w:hAnsi="HG丸ｺﾞｼｯｸM-PRO" w:hint="eastAsia"/>
          <w:color w:val="000000" w:themeColor="text1"/>
        </w:rPr>
        <w:t xml:space="preserve">　平成22年11月に策定した「東京都特別支援教育推進計画第三次実施計画」（平成23年度～平成28年度）では、第一次、第二次実施計画で展開してきた取組を踏まえつつ、</w:t>
      </w:r>
      <w:r w:rsidRPr="008F0371">
        <w:rPr>
          <w:rFonts w:ascii="HG丸ｺﾞｼｯｸM-PRO" w:eastAsia="HG丸ｺﾞｼｯｸM-PRO" w:hAnsi="HG丸ｺﾞｼｯｸM-PRO" w:hint="eastAsia"/>
        </w:rPr>
        <w:t>都立特別支援学校や小・中学校の特別支援学級、通級指導学級で学ぶ幼児・児童・生徒への指導と支援の充実や、全ての学校、学級に在籍するものと推測される発</w:t>
      </w:r>
      <w:r w:rsidRPr="008F0371">
        <w:rPr>
          <w:rFonts w:ascii="HG丸ｺﾞｼｯｸM-PRO" w:eastAsia="HG丸ｺﾞｼｯｸM-PRO" w:hAnsi="HG丸ｺﾞｼｯｸM-PRO" w:hint="eastAsia"/>
          <w:color w:val="000000" w:themeColor="text1"/>
        </w:rPr>
        <w:t>達障害の児童・生徒に対応した施策を盛り込んでいます。</w:t>
      </w:r>
    </w:p>
    <w:p w:rsidR="001C672E" w:rsidRPr="008F0371" w:rsidRDefault="001C672E" w:rsidP="001C672E">
      <w:pPr>
        <w:rPr>
          <w:rFonts w:ascii="HG丸ｺﾞｼｯｸM-PRO" w:eastAsia="HG丸ｺﾞｼｯｸM-PRO" w:hAnsi="HG丸ｺﾞｼｯｸM-PRO"/>
          <w:color w:val="000000" w:themeColor="text1"/>
        </w:rPr>
      </w:pPr>
      <w:r w:rsidRPr="008F0371">
        <w:rPr>
          <w:rFonts w:ascii="HG丸ｺﾞｼｯｸM-PRO" w:eastAsia="HG丸ｺﾞｼｯｸM-PRO" w:hAnsi="HG丸ｺﾞｼｯｸM-PRO" w:hint="eastAsia"/>
          <w:color w:val="000000" w:themeColor="text1"/>
        </w:rPr>
        <w:t xml:space="preserve">　さらに、平成25年4月に策定した「東京都教育ビジョン（第３次）」では、「東京都特別支援教育推進計画の着実な推進」を主要施策として掲げています。</w:t>
      </w:r>
    </w:p>
    <w:p w:rsidR="001C672E" w:rsidRPr="008F0371" w:rsidRDefault="001C672E" w:rsidP="001C672E">
      <w:pPr>
        <w:rPr>
          <w:rFonts w:asciiTheme="majorEastAsia" w:eastAsiaTheme="majorEastAsia" w:hAnsiTheme="majorEastAsia"/>
          <w:color w:val="000000" w:themeColor="text1"/>
        </w:rPr>
      </w:pPr>
    </w:p>
    <w:p w:rsidR="001C672E" w:rsidRPr="008F0371" w:rsidRDefault="001C672E" w:rsidP="001C672E">
      <w:pPr>
        <w:rPr>
          <w:rFonts w:ascii="HGSｺﾞｼｯｸE" w:eastAsia="HGSｺﾞｼｯｸE" w:hAnsi="HGSｺﾞｼｯｸE"/>
        </w:rPr>
      </w:pPr>
      <w:r w:rsidRPr="008F0371">
        <w:rPr>
          <w:rFonts w:ascii="HGSｺﾞｼｯｸE" w:eastAsia="HGSｺﾞｼｯｸE" w:hAnsi="HGSｺﾞｼｯｸE" w:hint="eastAsia"/>
        </w:rPr>
        <w:t>（障害の種類と程度に応じた特別支援教育の実施）</w:t>
      </w:r>
    </w:p>
    <w:p w:rsidR="001C672E" w:rsidRPr="008F0371" w:rsidRDefault="001C672E" w:rsidP="001C672E">
      <w:pPr>
        <w:ind w:firstLineChars="100" w:firstLine="240"/>
        <w:rPr>
          <w:rFonts w:ascii="HG丸ｺﾞｼｯｸM-PRO" w:eastAsia="HG丸ｺﾞｼｯｸM-PRO" w:hAnsi="HG丸ｺﾞｼｯｸM-PRO"/>
        </w:rPr>
      </w:pPr>
      <w:r w:rsidRPr="008F0371">
        <w:rPr>
          <w:rFonts w:ascii="HG丸ｺﾞｼｯｸM-PRO" w:eastAsia="HG丸ｺﾞｼｯｸM-PRO" w:hAnsi="HG丸ｺﾞｼｯｸM-PRO" w:hint="eastAsia"/>
        </w:rPr>
        <w:t>平成25年9月に、学校教育法施行令の一部が改正され、障害のある児童・生徒等の就学先を決定する仕組みについては、障害の状態、教育上必要な支援の内容、地域における教育の体制の整備の状況等を勘案し、小学校、中学校、中等教育学校の前期課程又は特別支援学校のうち、最もふさわしい就学先を決定することになりました。</w:t>
      </w:r>
    </w:p>
    <w:p w:rsidR="001C672E" w:rsidRPr="008F0371" w:rsidRDefault="001C672E" w:rsidP="001C672E">
      <w:pPr>
        <w:ind w:firstLineChars="100" w:firstLine="240"/>
        <w:rPr>
          <w:rFonts w:ascii="HG丸ｺﾞｼｯｸM-PRO" w:eastAsia="HG丸ｺﾞｼｯｸM-PRO" w:hAnsi="HG丸ｺﾞｼｯｸM-PRO"/>
        </w:rPr>
      </w:pPr>
    </w:p>
    <w:p w:rsidR="001C672E" w:rsidRPr="008F0371" w:rsidRDefault="001C672E" w:rsidP="001C672E">
      <w:pPr>
        <w:ind w:firstLineChars="100" w:firstLine="240"/>
        <w:rPr>
          <w:rFonts w:ascii="HG丸ｺﾞｼｯｸM-PRO" w:eastAsia="HG丸ｺﾞｼｯｸM-PRO" w:hAnsi="HG丸ｺﾞｼｯｸM-PRO"/>
        </w:rPr>
      </w:pPr>
      <w:r w:rsidRPr="008F0371">
        <w:rPr>
          <w:rFonts w:ascii="HG丸ｺﾞｼｯｸM-PRO" w:eastAsia="HG丸ｺﾞｼｯｸM-PRO" w:hAnsi="HG丸ｺﾞｼｯｸM-PRO" w:hint="eastAsia"/>
        </w:rPr>
        <w:t>障害のある幼児・児童・生徒の可能性を最大限に伸長し、自立と社会参加を目指すため、区市町村との緊密な連携に基づき、障害のある児童・生徒等の障害の種類や程度に応じた教育の場の整備と適切な就学を更に推進していかなくてはなりません。</w:t>
      </w:r>
    </w:p>
    <w:p w:rsidR="001C672E" w:rsidRPr="008F0371" w:rsidRDefault="00C83279" w:rsidP="001C672E">
      <w:pPr>
        <w:rPr>
          <w:rFonts w:ascii="HG丸ｺﾞｼｯｸM-PRO" w:eastAsia="HG丸ｺﾞｼｯｸM-PRO" w:hAnsi="HG丸ｺﾞｼｯｸM-PRO"/>
        </w:rPr>
      </w:pPr>
      <w:r>
        <w:rPr>
          <w:rFonts w:ascii="HG丸ｺﾞｼｯｸM-PRO" w:eastAsia="HG丸ｺﾞｼｯｸM-PRO" w:hAnsi="HG丸ｺﾞｼｯｸM-PRO" w:hint="eastAsia"/>
          <w:noProof/>
        </w:rPr>
        <w:drawing>
          <wp:anchor distT="0" distB="0" distL="114300" distR="114300" simplePos="0" relativeHeight="251723776" behindDoc="0" locked="0" layoutInCell="1" allowOverlap="1">
            <wp:simplePos x="0" y="0"/>
            <wp:positionH relativeFrom="page">
              <wp:posOffset>6335395</wp:posOffset>
            </wp:positionH>
            <wp:positionV relativeFrom="page">
              <wp:posOffset>575310</wp:posOffset>
            </wp:positionV>
            <wp:extent cx="647700" cy="647700"/>
            <wp:effectExtent l="0" t="0" r="0" b="0"/>
            <wp:wrapNone/>
            <wp:docPr id="65" name="JAVISCODE047-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1C672E" w:rsidRPr="008F0371">
        <w:rPr>
          <w:rFonts w:ascii="HG丸ｺﾞｼｯｸM-PRO" w:eastAsia="HG丸ｺﾞｼｯｸM-PRO" w:hAnsi="HG丸ｺﾞｼｯｸM-PRO" w:hint="eastAsia"/>
        </w:rPr>
        <w:t xml:space="preserve">　特に、発達障害の児童・生徒は、全ての学校・学級に在籍しているものと推測されることから、小・中学校や高等学校等における体系的、総合的な支援体制を整備する必要があります。</w:t>
      </w:r>
    </w:p>
    <w:p w:rsidR="001C672E" w:rsidRPr="00B72748" w:rsidRDefault="001C672E" w:rsidP="001C672E">
      <w:pPr>
        <w:ind w:firstLineChars="100" w:firstLine="240"/>
        <w:rPr>
          <w:rFonts w:ascii="HG丸ｺﾞｼｯｸM-PRO" w:eastAsia="HG丸ｺﾞｼｯｸM-PRO" w:hAnsi="HG丸ｺﾞｼｯｸM-PRO"/>
        </w:rPr>
      </w:pPr>
      <w:r w:rsidRPr="008F0371">
        <w:rPr>
          <w:rFonts w:ascii="HG丸ｺﾞｼｯｸM-PRO" w:eastAsia="HG丸ｺﾞｼｯｸM-PRO" w:hAnsi="HG丸ｺﾞｼｯｸM-PRO" w:hint="eastAsia"/>
        </w:rPr>
        <w:t>また、都立知的障害特別支援学校の在籍者の増加に対応するため、都立特別支援学校の規模と配置の適正化を図り、教育環境の改善を進める必要があります。</w:t>
      </w:r>
    </w:p>
    <w:p w:rsidR="001C672E" w:rsidRPr="00B72748" w:rsidRDefault="00C83279" w:rsidP="001C672E">
      <w:pPr>
        <w:ind w:firstLineChars="100" w:firstLine="240"/>
        <w:rPr>
          <w:rFonts w:ascii="HG丸ｺﾞｼｯｸM-PRO" w:eastAsia="HG丸ｺﾞｼｯｸM-PRO" w:hAnsi="HG丸ｺﾞｼｯｸM-PRO"/>
        </w:rPr>
      </w:pPr>
      <w:r>
        <w:rPr>
          <w:rFonts w:ascii="HG丸ｺﾞｼｯｸM-PRO" w:eastAsia="HG丸ｺﾞｼｯｸM-PRO" w:hAnsi="HG丸ｺﾞｼｯｸM-PRO" w:hint="eastAsia"/>
          <w:noProof/>
        </w:rPr>
        <w:lastRenderedPageBreak/>
        <w:drawing>
          <wp:anchor distT="0" distB="0" distL="114300" distR="114300" simplePos="0" relativeHeight="251724800"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66" name="JAVISCODE048-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1C672E" w:rsidRPr="00B72748">
        <w:rPr>
          <w:rFonts w:ascii="HG丸ｺﾞｼｯｸM-PRO" w:eastAsia="HG丸ｺﾞｼｯｸM-PRO" w:hAnsi="HG丸ｺﾞｼｯｸM-PRO" w:hint="eastAsia"/>
        </w:rPr>
        <w:t>私立特別支援学校及び私立幼稚園においても、特別な配慮を必要とする幼児・児童・生徒が増加しており、学校はきめ細やかな対応を求められています。</w:t>
      </w:r>
    </w:p>
    <w:p w:rsidR="001C672E" w:rsidRPr="00B72748" w:rsidRDefault="001C672E" w:rsidP="001C672E">
      <w:pPr>
        <w:ind w:firstLineChars="100" w:firstLine="240"/>
        <w:rPr>
          <w:rFonts w:asciiTheme="majorEastAsia" w:eastAsiaTheme="majorEastAsia" w:hAnsiTheme="majorEastAsia"/>
          <w:color w:val="000000" w:themeColor="text1"/>
        </w:rPr>
      </w:pPr>
    </w:p>
    <w:p w:rsidR="001C672E" w:rsidRDefault="001C672E" w:rsidP="001C672E">
      <w:pPr>
        <w:ind w:firstLineChars="100" w:firstLine="240"/>
        <w:rPr>
          <w:rFonts w:ascii="HG丸ｺﾞｼｯｸM-PRO" w:eastAsia="HG丸ｺﾞｼｯｸM-PRO" w:hAnsi="HG丸ｺﾞｼｯｸM-PRO"/>
          <w:color w:val="000000" w:themeColor="text1"/>
        </w:rPr>
      </w:pPr>
      <w:r w:rsidRPr="00B72748">
        <w:rPr>
          <w:rFonts w:ascii="HG丸ｺﾞｼｯｸM-PRO" w:eastAsia="HG丸ｺﾞｼｯｸM-PRO" w:hAnsi="HG丸ｺﾞｼｯｸM-PRO" w:hint="eastAsia"/>
          <w:color w:val="000000" w:themeColor="text1"/>
        </w:rPr>
        <w:t>このほか、生涯にわたって、あらゆる機会に、あらゆる場所において学習することができる、という生涯学習の理念は障害者にとっ</w:t>
      </w:r>
      <w:r w:rsidRPr="00B72748">
        <w:rPr>
          <w:rFonts w:ascii="HG丸ｺﾞｼｯｸM-PRO" w:eastAsia="HG丸ｺﾞｼｯｸM-PRO" w:hAnsi="HG丸ｺﾞｼｯｸM-PRO" w:hint="eastAsia"/>
        </w:rPr>
        <w:t>て</w:t>
      </w:r>
      <w:r w:rsidRPr="003366A9">
        <w:rPr>
          <w:rFonts w:ascii="HG丸ｺﾞｼｯｸM-PRO" w:eastAsia="HG丸ｺﾞｼｯｸM-PRO" w:hAnsi="HG丸ｺﾞｼｯｸM-PRO" w:hint="eastAsia"/>
        </w:rPr>
        <w:t>は重</w:t>
      </w:r>
      <w:r w:rsidRPr="00B72748">
        <w:rPr>
          <w:rFonts w:ascii="HG丸ｺﾞｼｯｸM-PRO" w:eastAsia="HG丸ｺﾞｼｯｸM-PRO" w:hAnsi="HG丸ｺﾞｼｯｸM-PRO" w:hint="eastAsia"/>
        </w:rPr>
        <w:t>要</w:t>
      </w:r>
      <w:r w:rsidRPr="00B72748">
        <w:rPr>
          <w:rFonts w:ascii="HG丸ｺﾞｼｯｸM-PRO" w:eastAsia="HG丸ｺﾞｼｯｸM-PRO" w:hAnsi="HG丸ｺﾞｼｯｸM-PRO" w:hint="eastAsia"/>
          <w:color w:val="000000" w:themeColor="text1"/>
        </w:rPr>
        <w:t>であり、特別支援学校においても取り組むことが求められています。</w:t>
      </w:r>
    </w:p>
    <w:p w:rsidR="001C672E" w:rsidRDefault="001C672E" w:rsidP="001C672E">
      <w:pPr>
        <w:rPr>
          <w:rFonts w:ascii="HG丸ｺﾞｼｯｸM-PRO" w:eastAsia="HG丸ｺﾞｼｯｸM-PRO" w:hAnsi="HG丸ｺﾞｼｯｸM-PRO"/>
          <w:color w:val="000000" w:themeColor="text1"/>
        </w:rPr>
      </w:pPr>
    </w:p>
    <w:p w:rsidR="001C672E" w:rsidRPr="008F0371" w:rsidRDefault="001C672E" w:rsidP="001C672E">
      <w:pPr>
        <w:rPr>
          <w:rFonts w:ascii="HGSｺﾞｼｯｸE" w:eastAsia="HGSｺﾞｼｯｸE" w:hAnsi="HGSｺﾞｼｯｸE" w:cs="メイリオ"/>
        </w:rPr>
      </w:pPr>
      <w:r w:rsidRPr="00053BF8">
        <w:rPr>
          <w:rFonts w:ascii="HGSｺﾞｼｯｸE" w:eastAsia="HGSｺﾞｼｯｸE" w:hAnsi="HGSｺﾞｼｯｸE" w:cs="メイリオ" w:hint="eastAsia"/>
        </w:rPr>
        <w:t>取組の方向性</w:t>
      </w:r>
    </w:p>
    <w:p w:rsidR="001C672E" w:rsidRPr="00B72748" w:rsidRDefault="001C672E" w:rsidP="001C672E">
      <w:pPr>
        <w:rPr>
          <w:rFonts w:asciiTheme="majorEastAsia" w:eastAsiaTheme="majorEastAsia" w:hAnsiTheme="majorEastAsia"/>
        </w:rPr>
      </w:pPr>
    </w:p>
    <w:p w:rsidR="001C672E" w:rsidRPr="00B72748" w:rsidRDefault="001C672E" w:rsidP="001C672E">
      <w:pPr>
        <w:rPr>
          <w:rFonts w:ascii="HGSｺﾞｼｯｸE" w:eastAsia="HGSｺﾞｼｯｸE" w:hAnsi="HGSｺﾞｼｯｸE"/>
        </w:rPr>
      </w:pPr>
      <w:r w:rsidRPr="00B72748">
        <w:rPr>
          <w:rFonts w:ascii="HGSｺﾞｼｯｸE" w:eastAsia="HGSｺﾞｼｯｸE" w:hAnsi="HGSｺﾞｼｯｸE" w:hint="eastAsia"/>
        </w:rPr>
        <w:t>（全ての学校・学級での特別支援教育推進体制の整備）</w:t>
      </w:r>
    </w:p>
    <w:p w:rsidR="001C672E" w:rsidRPr="00B72748" w:rsidRDefault="001C672E" w:rsidP="001C672E">
      <w:pPr>
        <w:ind w:firstLineChars="100" w:firstLine="240"/>
        <w:rPr>
          <w:rFonts w:ascii="HG丸ｺﾞｼｯｸM-PRO" w:eastAsia="HG丸ｺﾞｼｯｸM-PRO" w:hAnsi="HG丸ｺﾞｼｯｸM-PRO"/>
        </w:rPr>
      </w:pPr>
      <w:r w:rsidRPr="00B72748">
        <w:rPr>
          <w:rFonts w:ascii="HG丸ｺﾞｼｯｸM-PRO" w:eastAsia="HG丸ｺﾞｼｯｸM-PRO" w:hAnsi="HG丸ｺﾞｼｯｸM-PRO" w:hint="eastAsia"/>
        </w:rPr>
        <w:t>学校教育法施行令の一部改正の趣旨を踏まえ、区市町村教育委員会が障害のある幼児・児童・生徒を認定特別支援学校就学者として判断し、東京都教育委員会に通知する際に、判断に至った経緯と理由を的確に把握し、必要に応じて助言することにより、より一層、適切な就学が行われるよう支援していきます。</w:t>
      </w: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Pr="00B72748" w:rsidRDefault="001C672E" w:rsidP="001C672E">
      <w:pPr>
        <w:ind w:firstLineChars="100" w:firstLine="240"/>
        <w:rPr>
          <w:rFonts w:ascii="HG丸ｺﾞｼｯｸM-PRO" w:eastAsia="HG丸ｺﾞｼｯｸM-PRO" w:hAnsi="HG丸ｺﾞｼｯｸM-PRO"/>
        </w:rPr>
      </w:pPr>
    </w:p>
    <w:p w:rsidR="001C672E" w:rsidRPr="008F0371" w:rsidRDefault="003F566A" w:rsidP="001C672E">
      <w:pPr>
        <w:ind w:firstLineChars="100" w:firstLine="240"/>
        <w:rPr>
          <w:rFonts w:ascii="HG丸ｺﾞｼｯｸM-PRO" w:eastAsia="HG丸ｺﾞｼｯｸM-PRO" w:hAnsi="HG丸ｺﾞｼｯｸM-PRO"/>
        </w:rPr>
      </w:pPr>
      <w:r>
        <w:rPr>
          <w:rFonts w:ascii="HG丸ｺﾞｼｯｸM-PRO" w:eastAsia="HG丸ｺﾞｼｯｸM-PRO" w:hAnsi="HG丸ｺﾞｼｯｸM-PRO" w:hint="eastAsia"/>
          <w:noProof/>
        </w:rPr>
        <w:lastRenderedPageBreak/>
        <w:drawing>
          <wp:anchor distT="0" distB="0" distL="114300" distR="114300" simplePos="0" relativeHeight="251790336" behindDoc="0" locked="0" layoutInCell="1" allowOverlap="1">
            <wp:simplePos x="0" y="0"/>
            <wp:positionH relativeFrom="page">
              <wp:posOffset>6335395</wp:posOffset>
            </wp:positionH>
            <wp:positionV relativeFrom="page">
              <wp:posOffset>9467215</wp:posOffset>
            </wp:positionV>
            <wp:extent cx="647700" cy="647700"/>
            <wp:effectExtent l="0" t="0" r="0" b="0"/>
            <wp:wrapNone/>
            <wp:docPr id="15" name="JAVISCODE049-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1C672E" w:rsidRPr="008F0371">
        <w:rPr>
          <w:rFonts w:ascii="HG丸ｺﾞｼｯｸM-PRO" w:eastAsia="HG丸ｺﾞｼｯｸM-PRO" w:hAnsi="HG丸ｺﾞｼｯｸM-PRO" w:hint="eastAsia"/>
        </w:rPr>
        <w:t>障害のある幼児・児童・生徒に適時・適切な支援を実現していくために、就学前から学校卒業後まで連続性のある支援を確実に引き継ぐためのツールとして、個別の教育支援計画（学校生活支援シート）の充実を図り、教育・福祉・医療・保健・労働等の連携強化を目指します。</w:t>
      </w:r>
    </w:p>
    <w:p w:rsidR="001C672E" w:rsidRPr="008F0371" w:rsidRDefault="001C672E" w:rsidP="001C672E">
      <w:pPr>
        <w:rPr>
          <w:rFonts w:ascii="HG丸ｺﾞｼｯｸM-PRO" w:eastAsia="HG丸ｺﾞｼｯｸM-PRO" w:hAnsi="HG丸ｺﾞｼｯｸM-PRO"/>
        </w:rPr>
      </w:pPr>
      <w:r w:rsidRPr="008F0371">
        <w:rPr>
          <w:rFonts w:ascii="HG丸ｺﾞｼｯｸM-PRO" w:eastAsia="HG丸ｺﾞｼｯｸM-PRO" w:hAnsi="HG丸ｺﾞｼｯｸM-PRO" w:hint="eastAsia"/>
        </w:rPr>
        <w:t xml:space="preserve">　都立高等学校等においては、特別支援教育や発達障害の特性に対する一層の理解を図るため、個別指導計画や個別の教育支援計画（学校生活支援シート）等の作成・活用に役立つ指導資料の作成・配布や様々な機会を捉えた特別支援教育の研修等を実施します。</w:t>
      </w:r>
    </w:p>
    <w:p w:rsidR="001C672E" w:rsidRPr="008F0371" w:rsidRDefault="001C672E" w:rsidP="001C672E">
      <w:pPr>
        <w:ind w:firstLineChars="100" w:firstLine="240"/>
        <w:rPr>
          <w:rFonts w:ascii="HG丸ｺﾞｼｯｸM-PRO" w:eastAsia="HG丸ｺﾞｼｯｸM-PRO" w:hAnsi="HG丸ｺﾞｼｯｸM-PRO"/>
        </w:rPr>
      </w:pPr>
    </w:p>
    <w:p w:rsidR="001C672E" w:rsidRPr="008F0371" w:rsidRDefault="001C672E" w:rsidP="001C672E">
      <w:pPr>
        <w:ind w:firstLineChars="100" w:firstLine="240"/>
        <w:rPr>
          <w:rFonts w:ascii="HG丸ｺﾞｼｯｸM-PRO" w:eastAsia="HG丸ｺﾞｼｯｸM-PRO" w:hAnsi="HG丸ｺﾞｼｯｸM-PRO"/>
          <w:sz w:val="18"/>
          <w:szCs w:val="18"/>
        </w:rPr>
      </w:pPr>
      <w:r w:rsidRPr="008F0371">
        <w:rPr>
          <w:rFonts w:ascii="HG丸ｺﾞｼｯｸM-PRO" w:eastAsia="HG丸ｺﾞｼｯｸM-PRO" w:hAnsi="HG丸ｺﾞｼｯｸM-PRO" w:hint="eastAsia"/>
        </w:rPr>
        <w:t>公立小学校においては、平成28年度から順次全ての学校に「特別支援教室」を導入し、在籍校において発達障害の状態等に応じた個別指導や小集団指導を実施する体制を整備します。</w:t>
      </w:r>
    </w:p>
    <w:p w:rsidR="001C672E" w:rsidRPr="008F0371" w:rsidRDefault="001C672E" w:rsidP="001C672E">
      <w:pPr>
        <w:rPr>
          <w:rFonts w:ascii="HG丸ｺﾞｼｯｸM-PRO" w:eastAsia="HG丸ｺﾞｼｯｸM-PRO" w:hAnsi="HG丸ｺﾞｼｯｸM-PRO"/>
        </w:rPr>
      </w:pPr>
      <w:r w:rsidRPr="008F0371">
        <w:rPr>
          <w:rFonts w:ascii="HG丸ｺﾞｼｯｸM-PRO" w:eastAsia="HG丸ｺﾞｼｯｸM-PRO" w:hAnsi="HG丸ｺﾞｼｯｸM-PRO" w:hint="eastAsia"/>
        </w:rPr>
        <w:t xml:space="preserve">　あわせて、小・中学校ともに、通常の学級、特別支援教室及び自閉症・情緒障害特別支援学級（固定学級）等の役割分担を明確にした「重層的な支援体制」を確立し、発達障害の状態等に応じた教育内容・方法の充実と適切な就学について、より一層の推進を図ります。</w:t>
      </w:r>
    </w:p>
    <w:p w:rsidR="001C672E" w:rsidRPr="008F0371" w:rsidRDefault="001C672E" w:rsidP="001C672E">
      <w:pPr>
        <w:ind w:firstLineChars="100" w:firstLine="240"/>
        <w:rPr>
          <w:rFonts w:ascii="HG丸ｺﾞｼｯｸM-PRO" w:eastAsia="HG丸ｺﾞｼｯｸM-PRO" w:hAnsi="HG丸ｺﾞｼｯｸM-PRO"/>
        </w:rPr>
      </w:pPr>
      <w:r w:rsidRPr="008F0371">
        <w:rPr>
          <w:rFonts w:ascii="HG丸ｺﾞｼｯｸM-PRO" w:eastAsia="HG丸ｺﾞｼｯｸM-PRO" w:hAnsi="HG丸ｺﾞｼｯｸM-PRO" w:hint="eastAsia"/>
        </w:rPr>
        <w:t>さらに、公立学校に在籍する全</w:t>
      </w:r>
      <w:r>
        <w:rPr>
          <w:rFonts w:ascii="HG丸ｺﾞｼｯｸM-PRO" w:eastAsia="HG丸ｺﾞｼｯｸM-PRO" w:hAnsi="HG丸ｺﾞｼｯｸM-PRO" w:hint="eastAsia"/>
        </w:rPr>
        <w:t xml:space="preserve">ての発達障害の児童・生徒への障害特性に応じた支援に向け、小・中　</w:t>
      </w:r>
      <w:r w:rsidRPr="008F0371">
        <w:rPr>
          <w:rFonts w:ascii="HG丸ｺﾞｼｯｸM-PRO" w:eastAsia="HG丸ｺﾞｼｯｸM-PRO" w:hAnsi="HG丸ｺﾞｼｯｸM-PRO" w:hint="eastAsia"/>
        </w:rPr>
        <w:t>高等学校において、医師等の専門家の巡回や支援員の活用方法などの実践的な研究を行います。</w:t>
      </w:r>
    </w:p>
    <w:p w:rsidR="001C672E" w:rsidRPr="008F0371" w:rsidRDefault="001C672E" w:rsidP="001C672E">
      <w:pPr>
        <w:ind w:firstLineChars="100" w:firstLine="240"/>
        <w:rPr>
          <w:rFonts w:ascii="HG丸ｺﾞｼｯｸM-PRO" w:eastAsia="HG丸ｺﾞｼｯｸM-PRO" w:hAnsi="HG丸ｺﾞｼｯｸM-PRO"/>
        </w:rPr>
      </w:pPr>
      <w:r w:rsidRPr="008F0371">
        <w:rPr>
          <w:rFonts w:ascii="HG丸ｺﾞｼｯｸM-PRO" w:eastAsia="HG丸ｺﾞｼｯｸM-PRO" w:hAnsi="HG丸ｺﾞｼｯｸM-PRO" w:hint="eastAsia"/>
        </w:rPr>
        <w:t>これらの取組に加え、発達障害に関する理解促進を含めて、発達障害教育の課題と必要な施策について検討</w:t>
      </w:r>
      <w:r>
        <w:rPr>
          <w:rFonts w:ascii="HG丸ｺﾞｼｯｸM-PRO" w:eastAsia="HG丸ｺﾞｼｯｸM-PRO" w:hAnsi="HG丸ｺﾞｼｯｸM-PRO" w:hint="eastAsia"/>
        </w:rPr>
        <w:t xml:space="preserve">し、小・中　</w:t>
      </w:r>
      <w:r w:rsidRPr="008F0371">
        <w:rPr>
          <w:rFonts w:ascii="HG丸ｺﾞｼｯｸM-PRO" w:eastAsia="HG丸ｺﾞｼｯｸM-PRO" w:hAnsi="HG丸ｺﾞｼｯｸM-PRO" w:hint="eastAsia"/>
        </w:rPr>
        <w:t>高等学校それぞれの段階を通じて、児童・生徒一人ひとりがその能力を最大限伸ばしていけるよう、総合的な計画を策定します。</w:t>
      </w:r>
    </w:p>
    <w:p w:rsidR="001C672E" w:rsidRPr="008F0371" w:rsidRDefault="001C672E" w:rsidP="001C672E">
      <w:pPr>
        <w:ind w:firstLineChars="100" w:firstLine="240"/>
        <w:rPr>
          <w:rFonts w:ascii="HG丸ｺﾞｼｯｸM-PRO" w:eastAsia="HG丸ｺﾞｼｯｸM-PRO" w:hAnsi="HG丸ｺﾞｼｯｸM-PRO"/>
        </w:rPr>
      </w:pPr>
    </w:p>
    <w:p w:rsidR="001C672E" w:rsidRPr="008F0371" w:rsidRDefault="003F566A" w:rsidP="001C672E">
      <w:pPr>
        <w:ind w:firstLineChars="100" w:firstLine="240"/>
        <w:rPr>
          <w:rFonts w:ascii="HG丸ｺﾞｼｯｸM-PRO" w:eastAsia="HG丸ｺﾞｼｯｸM-PRO" w:hAnsi="HG丸ｺﾞｼｯｸM-PRO"/>
        </w:rPr>
      </w:pPr>
      <w:r>
        <w:rPr>
          <w:rFonts w:ascii="HG丸ｺﾞｼｯｸM-PRO" w:eastAsia="HG丸ｺﾞｼｯｸM-PRO" w:hAnsi="HG丸ｺﾞｼｯｸM-PRO" w:hint="eastAsia"/>
          <w:noProof/>
        </w:rPr>
        <w:drawing>
          <wp:anchor distT="0" distB="0" distL="114300" distR="114300" simplePos="0" relativeHeight="251791360" behindDoc="0" locked="0" layoutInCell="1" allowOverlap="1">
            <wp:simplePos x="0" y="0"/>
            <wp:positionH relativeFrom="page">
              <wp:posOffset>6335395</wp:posOffset>
            </wp:positionH>
            <wp:positionV relativeFrom="page">
              <wp:posOffset>575310</wp:posOffset>
            </wp:positionV>
            <wp:extent cx="647700" cy="647700"/>
            <wp:effectExtent l="0" t="0" r="0" b="0"/>
            <wp:wrapNone/>
            <wp:docPr id="16" name="JAVISCODE04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1C672E" w:rsidRPr="008F0371">
        <w:rPr>
          <w:rFonts w:ascii="HG丸ｺﾞｼｯｸM-PRO" w:eastAsia="HG丸ｺﾞｼｯｸM-PRO" w:hAnsi="HG丸ｺﾞｼｯｸM-PRO" w:hint="eastAsia"/>
        </w:rPr>
        <w:t>自立と社会参加に向けた多様な進路希望に応えるため、新たなタイプの学校として</w:t>
      </w:r>
      <w:r w:rsidR="001C672E" w:rsidRPr="008F0371">
        <w:rPr>
          <w:rFonts w:ascii="HG丸ｺﾞｼｯｸM-PRO" w:eastAsia="HG丸ｺﾞｼｯｸM-PRO" w:hAnsi="HG丸ｺﾞｼｯｸM-PRO" w:hint="eastAsia"/>
          <w:color w:val="1F497D" w:themeColor="text2"/>
        </w:rPr>
        <w:t>、</w:t>
      </w:r>
      <w:r w:rsidR="001C672E" w:rsidRPr="008F0371">
        <w:rPr>
          <w:rFonts w:ascii="HG丸ｺﾞｼｯｸM-PRO" w:eastAsia="HG丸ｺﾞｼｯｸM-PRO" w:hAnsi="HG丸ｺﾞｼｯｸM-PRO" w:hint="eastAsia"/>
        </w:rPr>
        <w:t>就労を目指す都立知的障害特別支援学校高等部就業技術科・職能開発科や複数の障害</w:t>
      </w:r>
      <w:r>
        <w:rPr>
          <w:rFonts w:ascii="HG丸ｺﾞｼｯｸM-PRO" w:eastAsia="HG丸ｺﾞｼｯｸM-PRO" w:hAnsi="HG丸ｺﾞｼｯｸM-PRO" w:hint="eastAsia"/>
        </w:rPr>
        <w:t>教育部門</w:t>
      </w:r>
      <w:r w:rsidR="001C672E" w:rsidRPr="008F0371">
        <w:rPr>
          <w:rFonts w:ascii="HG丸ｺﾞｼｯｸM-PRO" w:eastAsia="HG丸ｺﾞｼｯｸM-PRO" w:hAnsi="HG丸ｺﾞｼｯｸM-PRO" w:hint="eastAsia"/>
        </w:rPr>
        <w:t>を併置する学校の設置を進めます。あわせて、都立知的障害特別支援学校の在籍者の増加に対応するため、都立特別支援学校の規模と配置の適正化を推進するとともに、社会状況の変化に適切に対応できるよう、必要な教育環境の向上に取り組んでいきます。</w:t>
      </w:r>
    </w:p>
    <w:p w:rsidR="001C672E" w:rsidRPr="008F0371" w:rsidRDefault="001C672E" w:rsidP="001C672E">
      <w:pPr>
        <w:ind w:firstLineChars="100" w:firstLine="240"/>
        <w:rPr>
          <w:rFonts w:ascii="HG丸ｺﾞｼｯｸM-PRO" w:eastAsia="HG丸ｺﾞｼｯｸM-PRO" w:hAnsi="HG丸ｺﾞｼｯｸM-PRO"/>
        </w:rPr>
      </w:pPr>
    </w:p>
    <w:p w:rsidR="001C672E" w:rsidRPr="008F0371" w:rsidRDefault="001C672E" w:rsidP="001C672E">
      <w:pPr>
        <w:ind w:firstLineChars="100" w:firstLine="240"/>
        <w:rPr>
          <w:rFonts w:ascii="HG丸ｺﾞｼｯｸM-PRO" w:eastAsia="HG丸ｺﾞｼｯｸM-PRO" w:hAnsi="HG丸ｺﾞｼｯｸM-PRO"/>
        </w:rPr>
      </w:pPr>
      <w:r w:rsidRPr="008F0371">
        <w:rPr>
          <w:rFonts w:ascii="HG丸ｺﾞｼｯｸM-PRO" w:eastAsia="HG丸ｺﾞｼｯｸM-PRO" w:hAnsi="HG丸ｺﾞｼｯｸM-PRO" w:hint="eastAsia"/>
        </w:rPr>
        <w:t>都立肢体不自由特別支援学校において、教員、看護師、学校介護職員（介護の専門家）、外部専門家（理学療法士等）などが連携するチーム・アプローチにより、教員が授業づくりに専念できる体制を整備し、児童、生徒の障害の状態に対応した指導の充実を図ります。</w:t>
      </w:r>
    </w:p>
    <w:p w:rsidR="001C672E" w:rsidRPr="008F0371" w:rsidRDefault="001C672E" w:rsidP="001C672E">
      <w:pPr>
        <w:ind w:firstLineChars="100" w:firstLine="240"/>
        <w:rPr>
          <w:rFonts w:ascii="HG丸ｺﾞｼｯｸM-PRO" w:eastAsia="HG丸ｺﾞｼｯｸM-PRO" w:hAnsi="HG丸ｺﾞｼｯｸM-PRO"/>
        </w:rPr>
      </w:pPr>
    </w:p>
    <w:p w:rsidR="001C672E" w:rsidRPr="00B72748" w:rsidRDefault="001C672E" w:rsidP="001C672E">
      <w:pPr>
        <w:ind w:firstLineChars="100" w:firstLine="240"/>
        <w:rPr>
          <w:rFonts w:ascii="HG丸ｺﾞｼｯｸM-PRO" w:eastAsia="HG丸ｺﾞｼｯｸM-PRO" w:hAnsi="HG丸ｺﾞｼｯｸM-PRO"/>
        </w:rPr>
      </w:pPr>
      <w:r w:rsidRPr="008F0371">
        <w:rPr>
          <w:rFonts w:ascii="HG丸ｺﾞｼｯｸM-PRO" w:eastAsia="HG丸ｺﾞｼｯｸM-PRO" w:hAnsi="HG丸ｺﾞｼｯｸM-PRO" w:hint="eastAsia"/>
        </w:rPr>
        <w:t>また、私立学校については、私立特別支援学校等経常費補助、私立幼稚園特別支援教育事業費補助、私立専修学校特別支援教育事業費補助を充実することにより、引き続き特別支援学校等の教育水準の維持・向上、並びに保護者の経済的負担の軽減を図ります。</w:t>
      </w:r>
    </w:p>
    <w:p w:rsidR="001C672E" w:rsidRPr="00B72748" w:rsidRDefault="001C672E" w:rsidP="001C672E">
      <w:pPr>
        <w:ind w:firstLineChars="100" w:firstLine="240"/>
        <w:rPr>
          <w:rFonts w:ascii="HG丸ｺﾞｼｯｸM-PRO" w:eastAsia="HG丸ｺﾞｼｯｸM-PRO" w:hAnsi="HG丸ｺﾞｼｯｸM-PRO"/>
        </w:rPr>
      </w:pPr>
    </w:p>
    <w:p w:rsidR="001C672E" w:rsidRPr="008F0371" w:rsidRDefault="00437DFC" w:rsidP="00437DFC">
      <w:pPr>
        <w:ind w:firstLineChars="100" w:firstLine="200"/>
        <w:rPr>
          <w:rFonts w:ascii="HG丸ｺﾞｼｯｸM-PRO" w:eastAsia="HG丸ｺﾞｼｯｸM-PRO" w:hAnsi="HG丸ｺﾞｼｯｸM-PRO"/>
        </w:rPr>
      </w:pPr>
      <w:r>
        <w:rPr>
          <w:rFonts w:ascii="メイリオ" w:eastAsia="メイリオ" w:hAnsi="メイリオ" w:cs="メイリオ" w:hint="eastAsia"/>
          <w:noProof/>
          <w:sz w:val="20"/>
          <w:szCs w:val="20"/>
        </w:rPr>
        <w:lastRenderedPageBreak/>
        <w:drawing>
          <wp:anchor distT="0" distB="0" distL="114300" distR="114300" simplePos="0" relativeHeight="251728896" behindDoc="0" locked="0" layoutInCell="1" allowOverlap="1" wp14:anchorId="33DA30D1" wp14:editId="548F7E64">
            <wp:simplePos x="0" y="0"/>
            <wp:positionH relativeFrom="page">
              <wp:posOffset>575945</wp:posOffset>
            </wp:positionH>
            <wp:positionV relativeFrom="page">
              <wp:posOffset>575945</wp:posOffset>
            </wp:positionV>
            <wp:extent cx="647640" cy="647640"/>
            <wp:effectExtent l="0" t="0" r="635" b="635"/>
            <wp:wrapNone/>
            <wp:docPr id="70" name="JAVISCODE050-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cstate="print">
                      <a:extLst>
                        <a:ext uri="{28A0092B-C50C-407E-A947-70E740481C1C}">
                          <a14:useLocalDpi xmlns:a14="http://schemas.microsoft.com/office/drawing/2010/main" val="0"/>
                        </a:ext>
                      </a:extLst>
                    </a:blip>
                    <a:stretch>
                      <a:fillRect/>
                    </a:stretch>
                  </pic:blipFill>
                  <pic:spPr>
                    <a:xfrm>
                      <a:off x="0" y="0"/>
                      <a:ext cx="647640" cy="647640"/>
                    </a:xfrm>
                    <a:prstGeom prst="rect">
                      <a:avLst/>
                    </a:prstGeom>
                  </pic:spPr>
                </pic:pic>
              </a:graphicData>
            </a:graphic>
            <wp14:sizeRelH relativeFrom="margin">
              <wp14:pctWidth>0</wp14:pctWidth>
            </wp14:sizeRelH>
            <wp14:sizeRelV relativeFrom="margin">
              <wp14:pctHeight>0</wp14:pctHeight>
            </wp14:sizeRelV>
          </wp:anchor>
        </w:drawing>
      </w:r>
      <w:r w:rsidR="00C83279">
        <w:rPr>
          <w:rFonts w:ascii="HG丸ｺﾞｼｯｸM-PRO" w:eastAsia="HG丸ｺﾞｼｯｸM-PRO" w:hAnsi="HG丸ｺﾞｼｯｸM-PRO" w:hint="eastAsia"/>
          <w:noProof/>
        </w:rPr>
        <w:drawing>
          <wp:anchor distT="0" distB="0" distL="114300" distR="114300" simplePos="0" relativeHeight="251727872" behindDoc="0" locked="0" layoutInCell="1" allowOverlap="1" wp14:anchorId="0D1CB274" wp14:editId="20F6B714">
            <wp:simplePos x="0" y="0"/>
            <wp:positionH relativeFrom="page">
              <wp:posOffset>575945</wp:posOffset>
            </wp:positionH>
            <wp:positionV relativeFrom="page">
              <wp:posOffset>9466580</wp:posOffset>
            </wp:positionV>
            <wp:extent cx="647700" cy="647700"/>
            <wp:effectExtent l="0" t="0" r="0" b="0"/>
            <wp:wrapNone/>
            <wp:docPr id="69" name="JAVISCODE050-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1C672E" w:rsidRPr="008F0371">
        <w:rPr>
          <w:rFonts w:ascii="HG丸ｺﾞｼｯｸM-PRO" w:eastAsia="HG丸ｺﾞｼｯｸM-PRO" w:hAnsi="HG丸ｺﾞｼｯｸM-PRO" w:hint="eastAsia"/>
        </w:rPr>
        <w:t>都立特別支援学校において、障害者の生涯学習の場の一つとして、障害者を対象に公開講座を実施していきます。</w:t>
      </w:r>
    </w:p>
    <w:p w:rsidR="001C672E" w:rsidRPr="008F0371" w:rsidRDefault="001C672E" w:rsidP="001C672E">
      <w:pPr>
        <w:rPr>
          <w:szCs w:val="24"/>
        </w:rPr>
      </w:pPr>
    </w:p>
    <w:p w:rsidR="001C672E" w:rsidRPr="008F0371" w:rsidRDefault="001C672E" w:rsidP="001C672E">
      <w:pPr>
        <w:rPr>
          <w:rFonts w:ascii="HGSｺﾞｼｯｸE" w:eastAsia="HGSｺﾞｼｯｸE" w:hAnsi="HGSｺﾞｼｯｸE"/>
        </w:rPr>
      </w:pPr>
      <w:r w:rsidRPr="008F0371">
        <w:rPr>
          <w:rFonts w:ascii="HGSｺﾞｼｯｸE" w:eastAsia="HGSｺﾞｼｯｸE" w:hAnsi="HGSｺﾞｼｯｸE" w:hint="eastAsia"/>
        </w:rPr>
        <w:t>主な計画事業</w:t>
      </w:r>
    </w:p>
    <w:p w:rsidR="001C672E" w:rsidRPr="008F0371" w:rsidRDefault="001C672E" w:rsidP="001C672E">
      <w:pPr>
        <w:spacing w:line="300" w:lineRule="exact"/>
        <w:ind w:leftChars="-187" w:hangingChars="187" w:hanging="449"/>
        <w:rPr>
          <w:rFonts w:asciiTheme="majorEastAsia" w:eastAsiaTheme="majorEastAsia" w:hAnsiTheme="majorEastAsia"/>
          <w:szCs w:val="24"/>
        </w:rPr>
      </w:pPr>
    </w:p>
    <w:tbl>
      <w:tblPr>
        <w:tblStyle w:val="a4"/>
        <w:tblW w:w="0" w:type="auto"/>
        <w:tblLook w:val="04A0" w:firstRow="1" w:lastRow="0" w:firstColumn="1" w:lastColumn="0" w:noHBand="0" w:noVBand="1"/>
      </w:tblPr>
      <w:tblGrid>
        <w:gridCol w:w="3222"/>
        <w:gridCol w:w="6632"/>
      </w:tblGrid>
      <w:tr w:rsidR="001C672E" w:rsidRPr="008F0371" w:rsidTr="00C83279">
        <w:tc>
          <w:tcPr>
            <w:tcW w:w="3222" w:type="dxa"/>
            <w:shd w:val="clear" w:color="auto" w:fill="EAF1DD" w:themeFill="accent3" w:themeFillTint="33"/>
          </w:tcPr>
          <w:p w:rsidR="001C672E" w:rsidRPr="008F0371" w:rsidRDefault="001C672E" w:rsidP="00C83279">
            <w:pPr>
              <w:spacing w:line="300" w:lineRule="exact"/>
              <w:rPr>
                <w:rFonts w:asciiTheme="majorEastAsia" w:eastAsiaTheme="majorEastAsia" w:hAnsiTheme="majorEastAsia"/>
                <w:sz w:val="22"/>
              </w:rPr>
            </w:pPr>
            <w:r w:rsidRPr="008F0371">
              <w:rPr>
                <w:rFonts w:asciiTheme="majorEastAsia" w:eastAsiaTheme="majorEastAsia" w:hAnsiTheme="majorEastAsia" w:hint="eastAsia"/>
                <w:sz w:val="22"/>
              </w:rPr>
              <w:t>小・中学校及び高等学校における特別支援教育の推進</w:t>
            </w:r>
          </w:p>
          <w:p w:rsidR="001C672E" w:rsidRPr="008F0371" w:rsidRDefault="001C672E" w:rsidP="00C83279">
            <w:pPr>
              <w:spacing w:line="300" w:lineRule="exact"/>
              <w:rPr>
                <w:rFonts w:asciiTheme="majorEastAsia" w:eastAsiaTheme="majorEastAsia" w:hAnsiTheme="majorEastAsia"/>
                <w:sz w:val="22"/>
              </w:rPr>
            </w:pPr>
          </w:p>
        </w:tc>
        <w:tc>
          <w:tcPr>
            <w:tcW w:w="6632" w:type="dxa"/>
            <w:shd w:val="clear" w:color="auto" w:fill="EAF1DD" w:themeFill="accent3" w:themeFillTint="33"/>
          </w:tcPr>
          <w:p w:rsidR="001C672E" w:rsidRPr="008F0371" w:rsidRDefault="001C672E" w:rsidP="00C83279">
            <w:pPr>
              <w:spacing w:line="300" w:lineRule="exact"/>
              <w:rPr>
                <w:rFonts w:ascii="メイリオ" w:eastAsia="メイリオ" w:hAnsi="メイリオ" w:cs="メイリオ"/>
                <w:sz w:val="20"/>
                <w:szCs w:val="20"/>
              </w:rPr>
            </w:pPr>
            <w:r w:rsidRPr="008F0371">
              <w:rPr>
                <w:rFonts w:ascii="メイリオ" w:eastAsia="メイリオ" w:hAnsi="メイリオ" w:cs="メイリオ" w:hint="eastAsia"/>
                <w:sz w:val="20"/>
                <w:szCs w:val="20"/>
              </w:rPr>
              <w:t>・以下の取組に加え、発達障害に関する理解促進</w:t>
            </w:r>
            <w:r>
              <w:rPr>
                <w:rFonts w:ascii="メイリオ" w:eastAsia="メイリオ" w:hAnsi="メイリオ" w:cs="メイリオ" w:hint="eastAsia"/>
                <w:sz w:val="20"/>
                <w:szCs w:val="20"/>
              </w:rPr>
              <w:t xml:space="preserve">を含めて、発達障害教育の課題と必要な施策について検討し、小・中　</w:t>
            </w:r>
            <w:r w:rsidRPr="008F0371">
              <w:rPr>
                <w:rFonts w:ascii="メイリオ" w:eastAsia="メイリオ" w:hAnsi="メイリオ" w:cs="メイリオ" w:hint="eastAsia"/>
                <w:sz w:val="20"/>
                <w:szCs w:val="20"/>
              </w:rPr>
              <w:t>高等学校それぞれの段階を通じて、児童・生徒一人ひとりがその能力を最大限伸ばしていけるよう、総合的な計画を策定する。</w:t>
            </w:r>
          </w:p>
          <w:p w:rsidR="001C672E" w:rsidRPr="008F0371" w:rsidRDefault="001C672E" w:rsidP="00C83279">
            <w:pPr>
              <w:spacing w:line="300" w:lineRule="exact"/>
              <w:rPr>
                <w:rFonts w:ascii="メイリオ" w:eastAsia="メイリオ" w:hAnsi="メイリオ" w:cs="メイリオ"/>
                <w:sz w:val="20"/>
                <w:szCs w:val="20"/>
              </w:rPr>
            </w:pPr>
            <w:r w:rsidRPr="008F0371">
              <w:rPr>
                <w:rFonts w:ascii="メイリオ" w:eastAsia="メイリオ" w:hAnsi="メイリオ" w:cs="メイリオ" w:hint="eastAsia"/>
                <w:sz w:val="20"/>
                <w:szCs w:val="20"/>
              </w:rPr>
              <w:t>【小・中学校】</w:t>
            </w:r>
          </w:p>
          <w:p w:rsidR="001C672E" w:rsidRPr="008F0371" w:rsidRDefault="001C672E" w:rsidP="00C83279">
            <w:pPr>
              <w:spacing w:line="300" w:lineRule="exact"/>
              <w:rPr>
                <w:rFonts w:ascii="メイリオ" w:eastAsia="メイリオ" w:hAnsi="メイリオ" w:cs="メイリオ"/>
                <w:sz w:val="20"/>
                <w:szCs w:val="20"/>
              </w:rPr>
            </w:pPr>
            <w:r w:rsidRPr="008F0371">
              <w:rPr>
                <w:rFonts w:ascii="メイリオ" w:eastAsia="メイリオ" w:hAnsi="メイリオ" w:cs="メイリオ" w:hint="eastAsia"/>
                <w:sz w:val="20"/>
                <w:szCs w:val="20"/>
              </w:rPr>
              <w:t>①発達障害の児童・生徒が在籍校・在籍学級において適切な指導・支援を受けられるよう全ての公立小学校への「特別支援教室」の円滑な導入に向けた区市町村支援を行う。</w:t>
            </w:r>
          </w:p>
          <w:p w:rsidR="001C672E" w:rsidRPr="008F0371" w:rsidRDefault="001C672E" w:rsidP="00C83279">
            <w:pPr>
              <w:spacing w:line="300" w:lineRule="exact"/>
              <w:rPr>
                <w:rFonts w:ascii="メイリオ" w:eastAsia="メイリオ" w:hAnsi="メイリオ" w:cs="メイリオ"/>
                <w:sz w:val="20"/>
                <w:szCs w:val="20"/>
              </w:rPr>
            </w:pPr>
            <w:r w:rsidRPr="008F0371">
              <w:rPr>
                <w:rFonts w:ascii="メイリオ" w:eastAsia="メイリオ" w:hAnsi="メイリオ" w:cs="メイリオ" w:hint="eastAsia"/>
                <w:sz w:val="20"/>
                <w:szCs w:val="20"/>
              </w:rPr>
              <w:t>②小・中学校の通常の学級に在籍する発達障害の児童・生徒を支援する専門家等の活用についての研究を行う。</w:t>
            </w:r>
          </w:p>
          <w:p w:rsidR="001C672E" w:rsidRPr="008F0371" w:rsidRDefault="001C672E" w:rsidP="00C83279">
            <w:pPr>
              <w:spacing w:line="300" w:lineRule="exact"/>
              <w:rPr>
                <w:rFonts w:ascii="メイリオ" w:eastAsia="メイリオ" w:hAnsi="メイリオ" w:cs="メイリオ"/>
                <w:sz w:val="20"/>
                <w:szCs w:val="20"/>
              </w:rPr>
            </w:pPr>
            <w:r w:rsidRPr="008F0371">
              <w:rPr>
                <w:rFonts w:ascii="メイリオ" w:eastAsia="メイリオ" w:hAnsi="メイリオ" w:cs="メイリオ" w:hint="eastAsia"/>
                <w:sz w:val="20"/>
                <w:szCs w:val="20"/>
              </w:rPr>
              <w:t>【高等学校】</w:t>
            </w:r>
          </w:p>
          <w:p w:rsidR="001C672E" w:rsidRPr="008F0371" w:rsidRDefault="001C672E" w:rsidP="00C83279">
            <w:pPr>
              <w:spacing w:line="300" w:lineRule="exact"/>
              <w:rPr>
                <w:rFonts w:ascii="メイリオ" w:eastAsia="メイリオ" w:hAnsi="メイリオ" w:cs="メイリオ"/>
                <w:sz w:val="20"/>
                <w:szCs w:val="20"/>
              </w:rPr>
            </w:pPr>
            <w:r w:rsidRPr="008F0371">
              <w:rPr>
                <w:rFonts w:ascii="メイリオ" w:eastAsia="メイリオ" w:hAnsi="メイリオ" w:cs="メイリオ" w:hint="eastAsia"/>
                <w:sz w:val="20"/>
                <w:szCs w:val="20"/>
              </w:rPr>
              <w:t>①全ての都立高等学校等における特別支援教育を充実するため、特別支援教育コーディネーターの研修や協議会を充実し、関係機関・専門家等との適切な連絡調整や校内の特別支援教育に関する委員会の円滑な実施等を支援する。</w:t>
            </w:r>
          </w:p>
          <w:p w:rsidR="001C672E" w:rsidRPr="008F0371" w:rsidRDefault="001C672E" w:rsidP="00C83279">
            <w:pPr>
              <w:spacing w:line="300" w:lineRule="exact"/>
              <w:rPr>
                <w:rFonts w:ascii="メイリオ" w:eastAsia="メイリオ" w:hAnsi="メイリオ" w:cs="メイリオ"/>
                <w:sz w:val="20"/>
                <w:szCs w:val="20"/>
              </w:rPr>
            </w:pPr>
            <w:r w:rsidRPr="008F0371">
              <w:rPr>
                <w:rFonts w:ascii="メイリオ" w:eastAsia="メイリオ" w:hAnsi="メイリオ" w:cs="メイリオ" w:hint="eastAsia"/>
                <w:sz w:val="20"/>
                <w:szCs w:val="20"/>
              </w:rPr>
              <w:t>②都立高等学校等に在籍する発達障害の児童・生徒を支援する専門家等の活用についての研究を行う。</w:t>
            </w:r>
          </w:p>
        </w:tc>
      </w:tr>
      <w:tr w:rsidR="001C672E" w:rsidRPr="00B72748" w:rsidTr="00C83279">
        <w:tc>
          <w:tcPr>
            <w:tcW w:w="3222" w:type="dxa"/>
            <w:shd w:val="clear" w:color="auto" w:fill="EAF1DD" w:themeFill="accent3" w:themeFillTint="33"/>
          </w:tcPr>
          <w:p w:rsidR="001C672E" w:rsidRPr="008F0371" w:rsidRDefault="001C672E" w:rsidP="00C83279">
            <w:pPr>
              <w:spacing w:line="300" w:lineRule="exact"/>
              <w:rPr>
                <w:rFonts w:asciiTheme="majorEastAsia" w:eastAsiaTheme="majorEastAsia" w:hAnsiTheme="majorEastAsia"/>
                <w:sz w:val="22"/>
              </w:rPr>
            </w:pPr>
            <w:r w:rsidRPr="008F0371">
              <w:rPr>
                <w:rFonts w:asciiTheme="majorEastAsia" w:eastAsiaTheme="majorEastAsia" w:hAnsiTheme="majorEastAsia" w:hint="eastAsia"/>
                <w:sz w:val="22"/>
              </w:rPr>
              <w:t>区市町村との連携体制の構築</w:t>
            </w:r>
          </w:p>
          <w:p w:rsidR="001C672E" w:rsidRPr="008F0371" w:rsidRDefault="001C672E" w:rsidP="00C83279">
            <w:pPr>
              <w:spacing w:line="300" w:lineRule="exact"/>
              <w:rPr>
                <w:rFonts w:asciiTheme="majorEastAsia" w:eastAsiaTheme="majorEastAsia" w:hAnsiTheme="majorEastAsia"/>
                <w:sz w:val="22"/>
              </w:rPr>
            </w:pPr>
          </w:p>
        </w:tc>
        <w:tc>
          <w:tcPr>
            <w:tcW w:w="6632" w:type="dxa"/>
            <w:shd w:val="clear" w:color="auto" w:fill="EAF1DD" w:themeFill="accent3" w:themeFillTint="33"/>
          </w:tcPr>
          <w:p w:rsidR="001C672E" w:rsidRPr="008F0371" w:rsidRDefault="001C672E" w:rsidP="00C83279">
            <w:pPr>
              <w:spacing w:line="300" w:lineRule="exact"/>
              <w:rPr>
                <w:rFonts w:ascii="メイリオ" w:eastAsia="メイリオ" w:hAnsi="メイリオ" w:cs="メイリオ"/>
                <w:sz w:val="20"/>
                <w:szCs w:val="20"/>
              </w:rPr>
            </w:pPr>
            <w:r w:rsidRPr="008F0371">
              <w:rPr>
                <w:rFonts w:ascii="メイリオ" w:eastAsia="メイリオ" w:hAnsi="メイリオ" w:cs="メイリオ" w:hint="eastAsia"/>
                <w:sz w:val="20"/>
                <w:szCs w:val="20"/>
              </w:rPr>
              <w:t>①「エリア・ネットワーク」の定着</w:t>
            </w:r>
          </w:p>
          <w:p w:rsidR="001C672E" w:rsidRPr="008F0371" w:rsidRDefault="001C672E" w:rsidP="00C83279">
            <w:pPr>
              <w:spacing w:line="300" w:lineRule="exact"/>
              <w:rPr>
                <w:rFonts w:ascii="メイリオ" w:eastAsia="メイリオ" w:hAnsi="メイリオ" w:cs="メイリオ"/>
                <w:sz w:val="20"/>
                <w:szCs w:val="20"/>
              </w:rPr>
            </w:pPr>
            <w:r w:rsidRPr="008F0371">
              <w:rPr>
                <w:rFonts w:ascii="メイリオ" w:eastAsia="メイリオ" w:hAnsi="メイリオ" w:cs="メイリオ" w:hint="eastAsia"/>
                <w:sz w:val="20"/>
                <w:szCs w:val="20"/>
              </w:rPr>
              <w:t xml:space="preserve">　発達障害を含む障害のある幼児・児童・生徒や保護者に対して、総合的な支援を行うための地域性と専門性を備えたシステムである「エリア・ネットワーク」を定着させ、特別支援学校と区市町村の保健、福祉、労働の関係機関との緊密な連携の充実を図っていく。　</w:t>
            </w:r>
          </w:p>
          <w:p w:rsidR="001C672E" w:rsidRPr="008F0371" w:rsidRDefault="001C672E" w:rsidP="00C83279">
            <w:pPr>
              <w:spacing w:line="300" w:lineRule="exact"/>
              <w:rPr>
                <w:rFonts w:ascii="メイリオ" w:eastAsia="メイリオ" w:hAnsi="メイリオ" w:cs="メイリオ"/>
                <w:sz w:val="20"/>
                <w:szCs w:val="20"/>
              </w:rPr>
            </w:pPr>
            <w:r w:rsidRPr="008F0371">
              <w:rPr>
                <w:rFonts w:ascii="メイリオ" w:eastAsia="メイリオ" w:hAnsi="メイリオ" w:cs="メイリオ" w:hint="eastAsia"/>
                <w:sz w:val="20"/>
                <w:szCs w:val="20"/>
              </w:rPr>
              <w:t xml:space="preserve">　なお、都立及び区立知的障害特別支援学校小・中学部設置校を「エリア・ネットワーク」のセンター校に指定し、区市町村における特別支援教育の取組を支援していく。</w:t>
            </w:r>
          </w:p>
          <w:p w:rsidR="001C672E" w:rsidRPr="008F0371" w:rsidRDefault="001C672E" w:rsidP="00C83279">
            <w:pPr>
              <w:spacing w:line="300" w:lineRule="exact"/>
              <w:rPr>
                <w:rFonts w:ascii="メイリオ" w:eastAsia="メイリオ" w:hAnsi="メイリオ" w:cs="メイリオ"/>
                <w:sz w:val="20"/>
                <w:szCs w:val="20"/>
              </w:rPr>
            </w:pPr>
            <w:r w:rsidRPr="008F0371">
              <w:rPr>
                <w:rFonts w:ascii="メイリオ" w:eastAsia="メイリオ" w:hAnsi="メイリオ" w:cs="メイリオ" w:hint="eastAsia"/>
                <w:sz w:val="20"/>
                <w:szCs w:val="20"/>
              </w:rPr>
              <w:t>②都立特別支援学校のセンター的機能の発揮</w:t>
            </w:r>
          </w:p>
          <w:p w:rsidR="001C672E" w:rsidRPr="008F0371" w:rsidRDefault="001C672E" w:rsidP="00C83279">
            <w:pPr>
              <w:spacing w:line="300" w:lineRule="exact"/>
              <w:rPr>
                <w:rFonts w:ascii="メイリオ" w:eastAsia="メイリオ" w:hAnsi="メイリオ" w:cs="メイリオ"/>
                <w:sz w:val="20"/>
                <w:szCs w:val="20"/>
              </w:rPr>
            </w:pPr>
            <w:r w:rsidRPr="008F0371">
              <w:rPr>
                <w:rFonts w:ascii="メイリオ" w:eastAsia="メイリオ" w:hAnsi="メイリオ" w:cs="メイリオ" w:hint="eastAsia"/>
                <w:sz w:val="20"/>
                <w:szCs w:val="20"/>
              </w:rPr>
              <w:t xml:space="preserve">　都立特別支援学校の地域における特別支援教育のセンター的機能として、幼稚園や小・中学校等への支援、特別支援教育に関する相談・情</w:t>
            </w:r>
            <w:r>
              <w:rPr>
                <w:rFonts w:ascii="メイリオ" w:eastAsia="メイリオ" w:hAnsi="メイリオ" w:cs="メイリオ" w:hint="eastAsia"/>
                <w:sz w:val="20"/>
                <w:szCs w:val="20"/>
              </w:rPr>
              <w:t>報提供、幼稚園や小・中学校等の教職員に対する研修協力、障害児（しゃ</w:t>
            </w:r>
            <w:r w:rsidRPr="008F0371">
              <w:rPr>
                <w:rFonts w:ascii="メイリオ" w:eastAsia="メイリオ" w:hAnsi="メイリオ" w:cs="メイリオ" w:hint="eastAsia"/>
                <w:sz w:val="20"/>
                <w:szCs w:val="20"/>
              </w:rPr>
              <w:t>）の理解啓発、地域の障害のある幼児・児童・生徒への施設設備等の提供などの機能を発揮し、地域における特別支援教育を推進していく。</w:t>
            </w:r>
          </w:p>
          <w:p w:rsidR="001C672E" w:rsidRPr="008F0371" w:rsidRDefault="001C672E" w:rsidP="00C83279">
            <w:pPr>
              <w:spacing w:line="300" w:lineRule="exact"/>
              <w:rPr>
                <w:rFonts w:ascii="メイリオ" w:eastAsia="メイリオ" w:hAnsi="メイリオ" w:cs="メイリオ"/>
                <w:sz w:val="20"/>
                <w:szCs w:val="20"/>
              </w:rPr>
            </w:pPr>
            <w:r w:rsidRPr="008F0371">
              <w:rPr>
                <w:rFonts w:ascii="メイリオ" w:eastAsia="メイリオ" w:hAnsi="メイリオ" w:cs="メイリオ" w:hint="eastAsia"/>
                <w:sz w:val="20"/>
                <w:szCs w:val="20"/>
              </w:rPr>
              <w:t>③広域特別支援連携協議会（「就学支援部会」及び「就労支援部会」）（平成17年9月設置）</w:t>
            </w:r>
          </w:p>
          <w:p w:rsidR="001C672E" w:rsidRPr="00B72748" w:rsidRDefault="001C672E" w:rsidP="00C83279">
            <w:pPr>
              <w:spacing w:line="300" w:lineRule="exact"/>
              <w:rPr>
                <w:rFonts w:ascii="メイリオ" w:eastAsia="メイリオ" w:hAnsi="メイリオ" w:cs="メイリオ"/>
                <w:sz w:val="20"/>
                <w:szCs w:val="20"/>
              </w:rPr>
            </w:pPr>
            <w:r w:rsidRPr="008F0371">
              <w:rPr>
                <w:rFonts w:ascii="メイリオ" w:eastAsia="メイリオ" w:hAnsi="メイリオ" w:cs="メイリオ" w:hint="eastAsia"/>
                <w:sz w:val="20"/>
                <w:szCs w:val="20"/>
              </w:rPr>
              <w:t xml:space="preserve">　児童・生徒のライフステージに応じた効果的な支援を実現し、各関係機関相互の連絡・調整や区市町村の関係部署との連絡・調整を行うことを目的に設置する。</w:t>
            </w:r>
          </w:p>
        </w:tc>
      </w:tr>
      <w:tr w:rsidR="001C672E" w:rsidRPr="00B72748" w:rsidTr="00C83279">
        <w:tblPrEx>
          <w:shd w:val="clear" w:color="auto" w:fill="EAF1DD" w:themeFill="accent3" w:themeFillTint="33"/>
        </w:tblPrEx>
        <w:tc>
          <w:tcPr>
            <w:tcW w:w="3222" w:type="dxa"/>
            <w:shd w:val="clear" w:color="auto" w:fill="EAF1DD" w:themeFill="accent3" w:themeFillTint="33"/>
          </w:tcPr>
          <w:p w:rsidR="001C672E" w:rsidRPr="008F0371" w:rsidRDefault="00C83279" w:rsidP="00C83279">
            <w:pPr>
              <w:spacing w:line="300" w:lineRule="exact"/>
              <w:rPr>
                <w:rFonts w:asciiTheme="majorEastAsia" w:eastAsiaTheme="majorEastAsia" w:hAnsiTheme="majorEastAsia"/>
                <w:sz w:val="22"/>
              </w:rPr>
            </w:pPr>
            <w:r>
              <w:rPr>
                <w:rFonts w:asciiTheme="majorEastAsia" w:eastAsiaTheme="majorEastAsia" w:hAnsiTheme="majorEastAsia" w:hint="eastAsia"/>
                <w:noProof/>
                <w:sz w:val="22"/>
              </w:rPr>
              <w:lastRenderedPageBreak/>
              <w:drawing>
                <wp:anchor distT="0" distB="0" distL="114300" distR="114300" simplePos="0" relativeHeight="251729920" behindDoc="0" locked="0" layoutInCell="1" allowOverlap="1">
                  <wp:simplePos x="0" y="0"/>
                  <wp:positionH relativeFrom="page">
                    <wp:posOffset>5611495</wp:posOffset>
                  </wp:positionH>
                  <wp:positionV relativeFrom="page">
                    <wp:posOffset>8171815</wp:posOffset>
                  </wp:positionV>
                  <wp:extent cx="647700" cy="647700"/>
                  <wp:effectExtent l="0" t="0" r="0" b="0"/>
                  <wp:wrapNone/>
                  <wp:docPr id="71" name="JAVISCODE051-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1C672E" w:rsidRPr="008F0371">
              <w:rPr>
                <w:rFonts w:asciiTheme="majorEastAsia" w:eastAsiaTheme="majorEastAsia" w:hAnsiTheme="majorEastAsia" w:hint="eastAsia"/>
                <w:sz w:val="22"/>
              </w:rPr>
              <w:t>都立特別支援学校の適正な規模と配置</w:t>
            </w:r>
          </w:p>
        </w:tc>
        <w:tc>
          <w:tcPr>
            <w:tcW w:w="6632" w:type="dxa"/>
            <w:shd w:val="clear" w:color="auto" w:fill="EAF1DD" w:themeFill="accent3" w:themeFillTint="33"/>
          </w:tcPr>
          <w:p w:rsidR="001C672E" w:rsidRPr="008F0371" w:rsidRDefault="001C672E" w:rsidP="00C83279">
            <w:pPr>
              <w:spacing w:line="300" w:lineRule="exact"/>
              <w:rPr>
                <w:rFonts w:ascii="メイリオ" w:eastAsia="メイリオ" w:hAnsi="メイリオ" w:cs="メイリオ"/>
                <w:sz w:val="20"/>
                <w:szCs w:val="20"/>
              </w:rPr>
            </w:pPr>
            <w:r w:rsidRPr="008F0371">
              <w:rPr>
                <w:rFonts w:ascii="メイリオ" w:eastAsia="メイリオ" w:hAnsi="メイリオ" w:cs="メイリオ" w:hint="eastAsia"/>
                <w:sz w:val="20"/>
                <w:szCs w:val="20"/>
              </w:rPr>
              <w:t>・東京都特別支援教育推進計画に基づき、新たなタイプの学校として生徒全員の企業就労を目指す高等部就業技術科・職能開発科と複数の障害を併置する学校の設置を進める。あわせて、都立知的障害特別支援学校の在籍者の増加に対応するため、都立特別支援学校の規模と配置の適正化を推進するとともに、社会状況の変化に適切に対応できるよう、都立特別支援学校に必要な教育環境の向上に取り組む。</w:t>
            </w:r>
          </w:p>
        </w:tc>
      </w:tr>
      <w:tr w:rsidR="001C672E" w:rsidRPr="00B72748" w:rsidTr="00C83279">
        <w:tblPrEx>
          <w:shd w:val="clear" w:color="auto" w:fill="EAF1DD" w:themeFill="accent3" w:themeFillTint="33"/>
        </w:tblPrEx>
        <w:tc>
          <w:tcPr>
            <w:tcW w:w="3222" w:type="dxa"/>
            <w:shd w:val="clear" w:color="auto" w:fill="EAF1DD" w:themeFill="accent3" w:themeFillTint="33"/>
          </w:tcPr>
          <w:p w:rsidR="001C672E" w:rsidRPr="008F0371" w:rsidRDefault="001C672E" w:rsidP="00C83279">
            <w:pPr>
              <w:spacing w:line="300" w:lineRule="exact"/>
              <w:rPr>
                <w:rFonts w:asciiTheme="majorEastAsia" w:eastAsiaTheme="majorEastAsia" w:hAnsiTheme="majorEastAsia"/>
                <w:sz w:val="22"/>
              </w:rPr>
            </w:pPr>
            <w:r w:rsidRPr="008F0371">
              <w:rPr>
                <w:rFonts w:asciiTheme="majorEastAsia" w:eastAsiaTheme="majorEastAsia" w:hAnsiTheme="majorEastAsia" w:hint="eastAsia"/>
                <w:sz w:val="22"/>
              </w:rPr>
              <w:t>都立特別支援学校における外部専門家の導入</w:t>
            </w:r>
          </w:p>
        </w:tc>
        <w:tc>
          <w:tcPr>
            <w:tcW w:w="6632" w:type="dxa"/>
            <w:shd w:val="clear" w:color="auto" w:fill="EAF1DD" w:themeFill="accent3" w:themeFillTint="33"/>
          </w:tcPr>
          <w:p w:rsidR="001C672E" w:rsidRPr="008F0371" w:rsidRDefault="001C672E" w:rsidP="00C83279">
            <w:pPr>
              <w:spacing w:line="300" w:lineRule="exact"/>
              <w:rPr>
                <w:rFonts w:ascii="メイリオ" w:eastAsia="メイリオ" w:hAnsi="メイリオ" w:cs="メイリオ"/>
                <w:sz w:val="20"/>
                <w:szCs w:val="20"/>
              </w:rPr>
            </w:pPr>
            <w:r w:rsidRPr="008F0371">
              <w:rPr>
                <w:rFonts w:ascii="メイリオ" w:eastAsia="メイリオ" w:hAnsi="メイリオ" w:cs="メイリオ" w:hint="eastAsia"/>
                <w:sz w:val="20"/>
                <w:szCs w:val="20"/>
              </w:rPr>
              <w:t>①都立肢体不自由特別支援学校において、教員、看護師、学校介護職員（介護の専門家）、外部専門家（理学療法士等）などが連携するチーム・アプローチにより、教員が授業づくりに専念できる体制を整備し、児童・生徒の障害の状態に対応した指導の充実を図る。</w:t>
            </w:r>
          </w:p>
          <w:p w:rsidR="001C672E" w:rsidRPr="008F0371" w:rsidRDefault="001C672E" w:rsidP="00C83279">
            <w:pPr>
              <w:spacing w:line="300" w:lineRule="exact"/>
              <w:rPr>
                <w:rFonts w:ascii="メイリオ" w:eastAsia="メイリオ" w:hAnsi="メイリオ" w:cs="メイリオ"/>
                <w:sz w:val="20"/>
                <w:szCs w:val="20"/>
              </w:rPr>
            </w:pPr>
            <w:r w:rsidRPr="008F0371">
              <w:rPr>
                <w:rFonts w:ascii="メイリオ" w:eastAsia="メイリオ" w:hAnsi="メイリオ" w:cs="メイリオ" w:hint="eastAsia"/>
                <w:sz w:val="20"/>
                <w:szCs w:val="20"/>
              </w:rPr>
              <w:t>②都立知的障害特別支援学校において、児童・生徒の社会的自立に向けた指導の充実と教員の専門性の向上を図るため、外部専門家を導入する。</w:t>
            </w:r>
          </w:p>
        </w:tc>
      </w:tr>
      <w:tr w:rsidR="001C672E" w:rsidRPr="00B72748" w:rsidTr="00C83279">
        <w:tc>
          <w:tcPr>
            <w:tcW w:w="3222" w:type="dxa"/>
            <w:shd w:val="clear" w:color="auto" w:fill="EAF1DD" w:themeFill="accent3" w:themeFillTint="33"/>
          </w:tcPr>
          <w:p w:rsidR="001C672E" w:rsidRPr="008F0371" w:rsidRDefault="001C672E" w:rsidP="00C83279">
            <w:pPr>
              <w:spacing w:line="300" w:lineRule="exact"/>
              <w:rPr>
                <w:rFonts w:asciiTheme="majorEastAsia" w:eastAsiaTheme="majorEastAsia" w:hAnsiTheme="majorEastAsia"/>
                <w:sz w:val="22"/>
              </w:rPr>
            </w:pPr>
            <w:r w:rsidRPr="008F0371">
              <w:rPr>
                <w:rFonts w:asciiTheme="majorEastAsia" w:eastAsiaTheme="majorEastAsia" w:hAnsiTheme="majorEastAsia" w:hint="eastAsia"/>
                <w:sz w:val="22"/>
              </w:rPr>
              <w:t>東京都教職員研修センターにおける特別支援教育に関する研修の充実・強化</w:t>
            </w:r>
          </w:p>
        </w:tc>
        <w:tc>
          <w:tcPr>
            <w:tcW w:w="6632" w:type="dxa"/>
            <w:shd w:val="clear" w:color="auto" w:fill="EAF1DD" w:themeFill="accent3" w:themeFillTint="33"/>
          </w:tcPr>
          <w:p w:rsidR="001C672E" w:rsidRPr="008F0371" w:rsidRDefault="001C672E" w:rsidP="00C83279">
            <w:pPr>
              <w:spacing w:line="300" w:lineRule="exact"/>
              <w:rPr>
                <w:rFonts w:ascii="メイリオ" w:eastAsia="メイリオ" w:hAnsi="メイリオ" w:cs="メイリオ"/>
                <w:sz w:val="20"/>
                <w:szCs w:val="20"/>
              </w:rPr>
            </w:pPr>
            <w:r w:rsidRPr="008F0371">
              <w:rPr>
                <w:rFonts w:ascii="メイリオ" w:eastAsia="メイリオ" w:hAnsi="メイリオ" w:cs="メイリオ" w:hint="eastAsia"/>
                <w:sz w:val="20"/>
                <w:szCs w:val="20"/>
              </w:rPr>
              <w:t>・特別支援教育に関する研修を充実・強化することで、教職員の資質の向上を図る。</w:t>
            </w:r>
          </w:p>
        </w:tc>
      </w:tr>
      <w:tr w:rsidR="001C672E" w:rsidRPr="00B72748" w:rsidTr="00C83279">
        <w:tblPrEx>
          <w:shd w:val="clear" w:color="auto" w:fill="EAF1DD" w:themeFill="accent3" w:themeFillTint="33"/>
        </w:tblPrEx>
        <w:tc>
          <w:tcPr>
            <w:tcW w:w="3222" w:type="dxa"/>
            <w:shd w:val="clear" w:color="auto" w:fill="EAF1DD" w:themeFill="accent3" w:themeFillTint="33"/>
          </w:tcPr>
          <w:p w:rsidR="001C672E" w:rsidRPr="008F0371" w:rsidRDefault="001C672E" w:rsidP="00C83279">
            <w:pPr>
              <w:spacing w:line="300" w:lineRule="exact"/>
              <w:rPr>
                <w:rFonts w:asciiTheme="majorEastAsia" w:eastAsiaTheme="majorEastAsia" w:hAnsiTheme="majorEastAsia"/>
                <w:sz w:val="22"/>
              </w:rPr>
            </w:pPr>
            <w:r w:rsidRPr="008F0371">
              <w:rPr>
                <w:rFonts w:asciiTheme="majorEastAsia" w:eastAsiaTheme="majorEastAsia" w:hAnsiTheme="majorEastAsia" w:hint="eastAsia"/>
                <w:sz w:val="22"/>
              </w:rPr>
              <w:t>私立特別支援学校等における特別支援教育への助成</w:t>
            </w:r>
          </w:p>
        </w:tc>
        <w:tc>
          <w:tcPr>
            <w:tcW w:w="6632" w:type="dxa"/>
            <w:shd w:val="clear" w:color="auto" w:fill="EAF1DD" w:themeFill="accent3" w:themeFillTint="33"/>
          </w:tcPr>
          <w:p w:rsidR="001C672E" w:rsidRPr="008F0371" w:rsidRDefault="001C672E" w:rsidP="00C83279">
            <w:pPr>
              <w:spacing w:line="300" w:lineRule="exact"/>
              <w:rPr>
                <w:rFonts w:ascii="メイリオ" w:eastAsia="メイリオ" w:hAnsi="メイリオ" w:cs="メイリオ"/>
                <w:sz w:val="20"/>
                <w:szCs w:val="20"/>
              </w:rPr>
            </w:pPr>
            <w:r w:rsidRPr="008F0371">
              <w:rPr>
                <w:rFonts w:ascii="メイリオ" w:eastAsia="メイリオ" w:hAnsi="メイリオ" w:cs="メイリオ" w:hint="eastAsia"/>
                <w:sz w:val="20"/>
                <w:szCs w:val="20"/>
              </w:rPr>
              <w:t>・私立学校における特別支援教育の振興を図るため、私立特別支援学校、特別支援学級を置く私立小中学校、障害のある幼児・生徒が在籍する私立幼稚園及び私立専修学校高等課程の設置者に対して助成する。</w:t>
            </w:r>
            <w:r w:rsidRPr="008F0371">
              <w:rPr>
                <w:rFonts w:ascii="メイリオ" w:eastAsia="メイリオ" w:hAnsi="メイリオ" w:cs="メイリオ"/>
                <w:sz w:val="20"/>
                <w:szCs w:val="20"/>
              </w:rPr>
              <w:br/>
            </w:r>
            <w:r w:rsidRPr="008F0371">
              <w:rPr>
                <w:rFonts w:ascii="メイリオ" w:eastAsia="メイリオ" w:hAnsi="メイリオ" w:cs="メイリオ" w:hint="eastAsia"/>
                <w:sz w:val="20"/>
                <w:szCs w:val="20"/>
              </w:rPr>
              <w:t>①私立特別支援学校等経常費補助</w:t>
            </w:r>
            <w:r w:rsidRPr="008F0371">
              <w:rPr>
                <w:rFonts w:ascii="メイリオ" w:eastAsia="メイリオ" w:hAnsi="メイリオ" w:cs="メイリオ"/>
                <w:sz w:val="20"/>
                <w:szCs w:val="20"/>
              </w:rPr>
              <w:br/>
            </w:r>
            <w:r w:rsidRPr="008F0371">
              <w:rPr>
                <w:rFonts w:ascii="メイリオ" w:eastAsia="メイリオ" w:hAnsi="メイリオ" w:cs="メイリオ" w:hint="eastAsia"/>
                <w:sz w:val="20"/>
                <w:szCs w:val="20"/>
              </w:rPr>
              <w:t>②私立幼稚園特別支援教育事業費補助</w:t>
            </w:r>
          </w:p>
          <w:p w:rsidR="001C672E" w:rsidRPr="008F0371" w:rsidRDefault="001C672E" w:rsidP="00C83279">
            <w:pPr>
              <w:spacing w:line="300" w:lineRule="exact"/>
              <w:rPr>
                <w:rFonts w:ascii="メイリオ" w:eastAsia="メイリオ" w:hAnsi="メイリオ" w:cs="メイリオ"/>
                <w:sz w:val="20"/>
                <w:szCs w:val="20"/>
              </w:rPr>
            </w:pPr>
            <w:r w:rsidRPr="008F0371">
              <w:rPr>
                <w:rFonts w:ascii="メイリオ" w:eastAsia="メイリオ" w:hAnsi="メイリオ" w:cs="メイリオ" w:hint="eastAsia"/>
                <w:sz w:val="20"/>
                <w:szCs w:val="20"/>
              </w:rPr>
              <w:t>③私立専修学校特別支援教育事業費補助</w:t>
            </w:r>
          </w:p>
        </w:tc>
      </w:tr>
    </w:tbl>
    <w:p w:rsidR="001C672E" w:rsidRDefault="001C672E" w:rsidP="001C672E">
      <w:pPr>
        <w:ind w:left="211" w:hangingChars="100" w:hanging="211"/>
        <w:rPr>
          <w:rFonts w:ascii="HGSｺﾞｼｯｸE" w:eastAsia="HGSｺﾞｼｯｸE" w:hAnsi="HGSｺﾞｼｯｸE"/>
          <w:color w:val="00B050"/>
        </w:rPr>
      </w:pPr>
      <w:r w:rsidRPr="00B72748">
        <w:rPr>
          <w:rFonts w:asciiTheme="majorEastAsia" w:eastAsiaTheme="majorEastAsia" w:hAnsiTheme="majorEastAsia"/>
          <w:b/>
          <w:i/>
          <w:color w:val="FF0000"/>
          <w:sz w:val="21"/>
          <w:szCs w:val="21"/>
        </w:rPr>
        <w:br w:type="page"/>
      </w:r>
      <w:r w:rsidR="00C83279">
        <w:rPr>
          <w:rFonts w:ascii="HGSｺﾞｼｯｸE" w:eastAsia="HGSｺﾞｼｯｸE" w:hAnsi="HGSｺﾞｼｯｸE" w:hint="eastAsia"/>
          <w:noProof/>
          <w:color w:val="00B050"/>
        </w:rPr>
        <w:lastRenderedPageBreak/>
        <w:drawing>
          <wp:anchor distT="0" distB="0" distL="114300" distR="114300" simplePos="0" relativeHeight="251730944"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72" name="JAVISCODE052-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Pr>
          <w:rFonts w:ascii="HGSｺﾞｼｯｸE" w:eastAsia="HGSｺﾞｼｯｸE" w:hAnsi="HGSｺﾞｼｯｸE" w:hint="eastAsia"/>
          <w:color w:val="00B050"/>
        </w:rPr>
        <w:t xml:space="preserve">取組３　</w:t>
      </w:r>
      <w:r w:rsidRPr="00B72748">
        <w:rPr>
          <w:rFonts w:ascii="HGSｺﾞｼｯｸE" w:eastAsia="HGSｺﾞｼｯｸE" w:hAnsi="HGSｺﾞｼｯｸE" w:hint="eastAsia"/>
          <w:color w:val="00B050"/>
        </w:rPr>
        <w:t>職業的自立に向けた職業教育の充実</w:t>
      </w:r>
    </w:p>
    <w:p w:rsidR="001C672E" w:rsidRDefault="001C672E" w:rsidP="001C672E">
      <w:pPr>
        <w:ind w:left="240" w:hangingChars="100" w:hanging="240"/>
        <w:rPr>
          <w:color w:val="000000" w:themeColor="text1"/>
        </w:rPr>
      </w:pPr>
    </w:p>
    <w:p w:rsidR="001C672E" w:rsidRPr="000D0AA7" w:rsidRDefault="001C672E" w:rsidP="001C672E">
      <w:pPr>
        <w:ind w:left="240" w:hangingChars="100" w:hanging="240"/>
        <w:rPr>
          <w:color w:val="000000" w:themeColor="text1"/>
        </w:rPr>
      </w:pPr>
      <w:r>
        <w:rPr>
          <w:rFonts w:hint="eastAsia"/>
          <w:color w:val="000000" w:themeColor="text1"/>
        </w:rPr>
        <w:t xml:space="preserve">　都立知的障害特別支援学校等における職業教育の充実を図り、障害の程度に応じたきめ細かな職業教育や就労支援を行うことで、生徒の職業的自立と社会参加を促進します。</w:t>
      </w:r>
    </w:p>
    <w:p w:rsidR="001C672E" w:rsidRPr="00B72748" w:rsidRDefault="001C672E" w:rsidP="001C672E">
      <w:pPr>
        <w:widowControl/>
        <w:ind w:firstLineChars="100" w:firstLine="211"/>
        <w:jc w:val="left"/>
        <w:rPr>
          <w:rFonts w:asciiTheme="majorEastAsia" w:eastAsiaTheme="majorEastAsia" w:hAnsiTheme="majorEastAsia"/>
          <w:b/>
          <w:i/>
          <w:color w:val="FF0000"/>
          <w:sz w:val="21"/>
          <w:szCs w:val="21"/>
        </w:rPr>
      </w:pPr>
    </w:p>
    <w:p w:rsidR="001C672E" w:rsidRPr="00380380" w:rsidRDefault="001C672E" w:rsidP="001C672E">
      <w:pPr>
        <w:rPr>
          <w:rFonts w:ascii="HGSｺﾞｼｯｸE" w:eastAsia="HGSｺﾞｼｯｸE" w:hAnsi="HGSｺﾞｼｯｸE"/>
        </w:rPr>
      </w:pPr>
      <w:r w:rsidRPr="00C9052B">
        <w:rPr>
          <w:rFonts w:ascii="HGSｺﾞｼｯｸE" w:eastAsia="HGSｺﾞｼｯｸE" w:hAnsi="HGSｺﾞｼｯｸE" w:hint="eastAsia"/>
        </w:rPr>
        <w:t>現状と課題</w:t>
      </w:r>
    </w:p>
    <w:p w:rsidR="001C672E" w:rsidRPr="00B72748" w:rsidRDefault="001C672E" w:rsidP="001C672E">
      <w:pPr>
        <w:rPr>
          <w:rFonts w:ascii="HG丸ｺﾞｼｯｸM-PRO" w:eastAsia="HG丸ｺﾞｼｯｸM-PRO" w:hAnsi="HG丸ｺﾞｼｯｸM-PRO"/>
        </w:rPr>
      </w:pPr>
      <w:r w:rsidRPr="00B72748">
        <w:rPr>
          <w:rFonts w:ascii="HG丸ｺﾞｼｯｸM-PRO" w:eastAsia="HG丸ｺﾞｼｯｸM-PRO" w:hAnsi="HG丸ｺﾞｼｯｸM-PRO" w:hint="eastAsia"/>
        </w:rPr>
        <w:t xml:space="preserve">　</w:t>
      </w:r>
    </w:p>
    <w:p w:rsidR="001C672E" w:rsidRPr="00B72748" w:rsidRDefault="001C672E" w:rsidP="001C672E">
      <w:pPr>
        <w:ind w:firstLineChars="100" w:firstLine="240"/>
        <w:rPr>
          <w:rFonts w:ascii="HG丸ｺﾞｼｯｸM-PRO" w:eastAsia="HG丸ｺﾞｼｯｸM-PRO" w:hAnsi="HG丸ｺﾞｼｯｸM-PRO"/>
        </w:rPr>
      </w:pPr>
      <w:r w:rsidRPr="00B72748">
        <w:rPr>
          <w:rFonts w:ascii="HG丸ｺﾞｼｯｸM-PRO" w:eastAsia="HG丸ｺﾞｼｯｸM-PRO" w:hAnsi="HG丸ｺﾞｼｯｸM-PRO" w:hint="eastAsia"/>
        </w:rPr>
        <w:t>東京都では、都立知的障害特別支援学校において、これまで知的障害が軽度の生徒を対象に専門的な職業教育を行う高等部就業技術科を設置してきました。就業技術科では、生徒全員の企業就労に向けた教育を行うことにより、卒業生について、</w:t>
      </w:r>
    </w:p>
    <w:p w:rsidR="001C672E" w:rsidRPr="00B72748" w:rsidRDefault="001C672E" w:rsidP="001C672E">
      <w:pPr>
        <w:rPr>
          <w:rFonts w:ascii="HG丸ｺﾞｼｯｸM-PRO" w:eastAsia="HG丸ｺﾞｼｯｸM-PRO" w:hAnsi="HG丸ｺﾞｼｯｸM-PRO"/>
        </w:rPr>
      </w:pPr>
      <w:r w:rsidRPr="00B72748">
        <w:rPr>
          <w:rFonts w:ascii="HG丸ｺﾞｼｯｸM-PRO" w:eastAsia="HG丸ｺﾞｼｯｸM-PRO" w:hAnsi="HG丸ｺﾞｼｯｸM-PRO" w:hint="eastAsia"/>
        </w:rPr>
        <w:t>9割を超える就職率を実現するとともに、ハローワークや地域の関係機関と連携して職場定着等の支援にも取り組んできました。</w:t>
      </w:r>
    </w:p>
    <w:p w:rsidR="001C672E" w:rsidRPr="00B72748" w:rsidRDefault="001C672E" w:rsidP="001C672E">
      <w:pPr>
        <w:ind w:firstLineChars="100" w:firstLine="240"/>
        <w:rPr>
          <w:rFonts w:ascii="HG丸ｺﾞｼｯｸM-PRO" w:eastAsia="HG丸ｺﾞｼｯｸM-PRO" w:hAnsi="HG丸ｺﾞｼｯｸM-PRO"/>
        </w:rPr>
      </w:pPr>
      <w:r w:rsidRPr="00B72748">
        <w:rPr>
          <w:rFonts w:ascii="HG丸ｺﾞｼｯｸM-PRO" w:eastAsia="HG丸ｺﾞｼｯｸM-PRO" w:hAnsi="HG丸ｺﾞｼｯｸM-PRO" w:hint="eastAsia"/>
        </w:rPr>
        <w:t>就業技術科設置校の実績を踏まえ、生徒の職業的自立を一層進めるため、普通科に在籍する知的障害が軽度から中度の生徒を対象とした職業教育の充実が求められています。</w:t>
      </w:r>
    </w:p>
    <w:p w:rsidR="001C672E" w:rsidRDefault="001C672E" w:rsidP="001C672E">
      <w:pPr>
        <w:ind w:firstLineChars="100" w:firstLine="240"/>
        <w:rPr>
          <w:rFonts w:asciiTheme="majorEastAsia" w:eastAsiaTheme="majorEastAsia" w:hAnsiTheme="majorEastAsia"/>
        </w:rPr>
      </w:pPr>
    </w:p>
    <w:p w:rsidR="001C672E" w:rsidRDefault="001C672E" w:rsidP="001C672E">
      <w:pPr>
        <w:ind w:firstLineChars="100" w:firstLine="240"/>
        <w:rPr>
          <w:rFonts w:asciiTheme="majorEastAsia" w:eastAsiaTheme="majorEastAsia" w:hAnsiTheme="majorEastAsia"/>
        </w:rPr>
      </w:pPr>
    </w:p>
    <w:p w:rsidR="001C672E" w:rsidRDefault="001C672E" w:rsidP="001C672E">
      <w:pPr>
        <w:ind w:firstLineChars="100" w:firstLine="240"/>
        <w:rPr>
          <w:rFonts w:asciiTheme="majorEastAsia" w:eastAsiaTheme="majorEastAsia" w:hAnsiTheme="majorEastAsia"/>
        </w:rPr>
      </w:pPr>
    </w:p>
    <w:p w:rsidR="001C672E" w:rsidRDefault="001C672E" w:rsidP="001C672E">
      <w:pPr>
        <w:ind w:firstLineChars="100" w:firstLine="240"/>
        <w:rPr>
          <w:rFonts w:asciiTheme="majorEastAsia" w:eastAsiaTheme="majorEastAsia" w:hAnsiTheme="majorEastAsia"/>
        </w:rPr>
      </w:pPr>
    </w:p>
    <w:p w:rsidR="001C672E" w:rsidRDefault="001C672E" w:rsidP="001C672E">
      <w:pPr>
        <w:ind w:firstLineChars="100" w:firstLine="240"/>
        <w:rPr>
          <w:rFonts w:asciiTheme="majorEastAsia" w:eastAsiaTheme="majorEastAsia" w:hAnsiTheme="majorEastAsia"/>
        </w:rPr>
      </w:pPr>
    </w:p>
    <w:p w:rsidR="001C672E" w:rsidRDefault="001C672E" w:rsidP="001C672E">
      <w:pPr>
        <w:ind w:firstLineChars="100" w:firstLine="240"/>
        <w:rPr>
          <w:rFonts w:asciiTheme="majorEastAsia" w:eastAsiaTheme="majorEastAsia" w:hAnsiTheme="majorEastAsia"/>
        </w:rPr>
      </w:pPr>
    </w:p>
    <w:p w:rsidR="001C672E" w:rsidRDefault="001C672E" w:rsidP="001C672E">
      <w:pPr>
        <w:ind w:firstLineChars="100" w:firstLine="240"/>
        <w:rPr>
          <w:rFonts w:asciiTheme="majorEastAsia" w:eastAsiaTheme="majorEastAsia" w:hAnsiTheme="majorEastAsia"/>
        </w:rPr>
      </w:pPr>
    </w:p>
    <w:p w:rsidR="001C672E" w:rsidRDefault="001C672E" w:rsidP="001C672E">
      <w:pPr>
        <w:ind w:firstLineChars="100" w:firstLine="240"/>
        <w:rPr>
          <w:rFonts w:asciiTheme="majorEastAsia" w:eastAsiaTheme="majorEastAsia" w:hAnsiTheme="majorEastAsia"/>
        </w:rPr>
      </w:pPr>
    </w:p>
    <w:p w:rsidR="001C672E" w:rsidRDefault="001C672E" w:rsidP="001C672E">
      <w:pPr>
        <w:ind w:firstLineChars="100" w:firstLine="240"/>
        <w:rPr>
          <w:rFonts w:asciiTheme="majorEastAsia" w:eastAsiaTheme="majorEastAsia" w:hAnsiTheme="majorEastAsia"/>
        </w:rPr>
      </w:pPr>
    </w:p>
    <w:p w:rsidR="001C672E" w:rsidRDefault="001C672E" w:rsidP="001C672E">
      <w:pPr>
        <w:ind w:firstLineChars="100" w:firstLine="240"/>
        <w:rPr>
          <w:rFonts w:asciiTheme="majorEastAsia" w:eastAsiaTheme="majorEastAsia" w:hAnsiTheme="majorEastAsia"/>
        </w:rPr>
      </w:pPr>
    </w:p>
    <w:p w:rsidR="001C672E" w:rsidRDefault="001C672E" w:rsidP="001C672E">
      <w:pPr>
        <w:ind w:firstLineChars="100" w:firstLine="240"/>
        <w:rPr>
          <w:rFonts w:asciiTheme="majorEastAsia" w:eastAsiaTheme="majorEastAsia" w:hAnsiTheme="majorEastAsia"/>
        </w:rPr>
      </w:pPr>
    </w:p>
    <w:p w:rsidR="001C672E" w:rsidRDefault="001C672E" w:rsidP="001C672E">
      <w:pPr>
        <w:ind w:firstLineChars="100" w:firstLine="240"/>
        <w:rPr>
          <w:rFonts w:asciiTheme="majorEastAsia" w:eastAsiaTheme="majorEastAsia" w:hAnsiTheme="majorEastAsia"/>
        </w:rPr>
      </w:pPr>
    </w:p>
    <w:p w:rsidR="001C672E" w:rsidRDefault="001C672E" w:rsidP="001C672E">
      <w:pPr>
        <w:ind w:firstLineChars="100" w:firstLine="240"/>
        <w:rPr>
          <w:rFonts w:asciiTheme="majorEastAsia" w:eastAsiaTheme="majorEastAsia" w:hAnsiTheme="majorEastAsia"/>
        </w:rPr>
      </w:pPr>
    </w:p>
    <w:p w:rsidR="001C672E" w:rsidRDefault="001C672E" w:rsidP="001C672E">
      <w:pPr>
        <w:ind w:firstLineChars="100" w:firstLine="240"/>
        <w:rPr>
          <w:rFonts w:asciiTheme="majorEastAsia" w:eastAsiaTheme="majorEastAsia" w:hAnsiTheme="majorEastAsia"/>
        </w:rPr>
      </w:pPr>
    </w:p>
    <w:p w:rsidR="001C672E" w:rsidRDefault="001C672E" w:rsidP="001C672E">
      <w:pPr>
        <w:ind w:firstLineChars="100" w:firstLine="240"/>
        <w:rPr>
          <w:rFonts w:asciiTheme="majorEastAsia" w:eastAsiaTheme="majorEastAsia" w:hAnsiTheme="majorEastAsia"/>
        </w:rPr>
      </w:pPr>
    </w:p>
    <w:p w:rsidR="001C672E" w:rsidRDefault="001C672E" w:rsidP="001C672E">
      <w:pPr>
        <w:ind w:firstLineChars="100" w:firstLine="240"/>
        <w:rPr>
          <w:rFonts w:asciiTheme="majorEastAsia" w:eastAsiaTheme="majorEastAsia" w:hAnsiTheme="majorEastAsia"/>
        </w:rPr>
      </w:pPr>
    </w:p>
    <w:p w:rsidR="001C672E" w:rsidRDefault="001C672E" w:rsidP="001C672E">
      <w:pPr>
        <w:ind w:firstLineChars="100" w:firstLine="240"/>
        <w:rPr>
          <w:rFonts w:asciiTheme="majorEastAsia" w:eastAsiaTheme="majorEastAsia" w:hAnsiTheme="majorEastAsia"/>
        </w:rPr>
      </w:pPr>
    </w:p>
    <w:p w:rsidR="001C672E" w:rsidRDefault="001C672E" w:rsidP="001C672E">
      <w:pPr>
        <w:ind w:firstLineChars="100" w:firstLine="240"/>
        <w:rPr>
          <w:rFonts w:asciiTheme="majorEastAsia" w:eastAsiaTheme="majorEastAsia" w:hAnsiTheme="majorEastAsia"/>
        </w:rPr>
      </w:pPr>
    </w:p>
    <w:p w:rsidR="001C672E" w:rsidRDefault="001C672E" w:rsidP="001C672E">
      <w:pPr>
        <w:ind w:firstLineChars="100" w:firstLine="240"/>
        <w:rPr>
          <w:rFonts w:asciiTheme="majorEastAsia" w:eastAsiaTheme="majorEastAsia" w:hAnsiTheme="majorEastAsia"/>
        </w:rPr>
      </w:pPr>
    </w:p>
    <w:p w:rsidR="001C672E" w:rsidRDefault="001C672E" w:rsidP="001C672E">
      <w:pPr>
        <w:ind w:firstLineChars="100" w:firstLine="240"/>
        <w:rPr>
          <w:rFonts w:asciiTheme="majorEastAsia" w:eastAsiaTheme="majorEastAsia" w:hAnsiTheme="majorEastAsia"/>
        </w:rPr>
      </w:pPr>
    </w:p>
    <w:p w:rsidR="001C672E" w:rsidRDefault="001C672E" w:rsidP="001C672E">
      <w:pPr>
        <w:ind w:firstLineChars="100" w:firstLine="240"/>
        <w:rPr>
          <w:rFonts w:asciiTheme="majorEastAsia" w:eastAsiaTheme="majorEastAsia" w:hAnsiTheme="majorEastAsia"/>
        </w:rPr>
      </w:pPr>
    </w:p>
    <w:p w:rsidR="001C672E" w:rsidRPr="00B72748" w:rsidRDefault="001C672E" w:rsidP="001C672E">
      <w:pPr>
        <w:ind w:firstLineChars="100" w:firstLine="240"/>
        <w:rPr>
          <w:rFonts w:asciiTheme="majorEastAsia" w:eastAsiaTheme="majorEastAsia" w:hAnsiTheme="majorEastAsia"/>
        </w:rPr>
      </w:pPr>
    </w:p>
    <w:p w:rsidR="001C672E" w:rsidRPr="00C9052B" w:rsidRDefault="00B11FA7" w:rsidP="001C672E">
      <w:pPr>
        <w:rPr>
          <w:rFonts w:ascii="HGSｺﾞｼｯｸE" w:eastAsia="HGSｺﾞｼｯｸE" w:hAnsi="HGSｺﾞｼｯｸE"/>
        </w:rPr>
      </w:pPr>
      <w:r>
        <w:rPr>
          <w:rFonts w:ascii="HGSｺﾞｼｯｸE" w:eastAsia="HGSｺﾞｼｯｸE" w:hAnsi="HGSｺﾞｼｯｸE" w:hint="eastAsia"/>
          <w:noProof/>
        </w:rPr>
        <w:lastRenderedPageBreak/>
        <w:drawing>
          <wp:anchor distT="0" distB="0" distL="114300" distR="114300" simplePos="0" relativeHeight="251788288" behindDoc="0" locked="0" layoutInCell="1" allowOverlap="1">
            <wp:simplePos x="0" y="0"/>
            <wp:positionH relativeFrom="page">
              <wp:posOffset>6335395</wp:posOffset>
            </wp:positionH>
            <wp:positionV relativeFrom="page">
              <wp:posOffset>9467215</wp:posOffset>
            </wp:positionV>
            <wp:extent cx="647700" cy="647700"/>
            <wp:effectExtent l="0" t="0" r="0" b="0"/>
            <wp:wrapNone/>
            <wp:docPr id="130" name="JAVISCODE05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1C672E" w:rsidRPr="00C9052B">
        <w:rPr>
          <w:rFonts w:ascii="HGSｺﾞｼｯｸE" w:eastAsia="HGSｺﾞｼｯｸE" w:hAnsi="HGSｺﾞｼｯｸE" w:hint="eastAsia"/>
        </w:rPr>
        <w:t>取組の方向性</w:t>
      </w:r>
    </w:p>
    <w:p w:rsidR="001C672E" w:rsidRPr="00B72748" w:rsidRDefault="001C672E" w:rsidP="001C672E">
      <w:pPr>
        <w:tabs>
          <w:tab w:val="left" w:pos="5220"/>
        </w:tabs>
        <w:rPr>
          <w:rFonts w:asciiTheme="majorEastAsia" w:eastAsiaTheme="majorEastAsia" w:hAnsiTheme="majorEastAsia"/>
          <w:b/>
          <w:color w:val="FF0000"/>
          <w:sz w:val="18"/>
          <w:szCs w:val="18"/>
        </w:rPr>
      </w:pPr>
    </w:p>
    <w:p w:rsidR="001C672E" w:rsidRPr="00380380" w:rsidRDefault="001C672E" w:rsidP="001C672E">
      <w:pPr>
        <w:ind w:firstLineChars="100" w:firstLine="240"/>
        <w:rPr>
          <w:rFonts w:ascii="HG丸ｺﾞｼｯｸM-PRO" w:eastAsia="HG丸ｺﾞｼｯｸM-PRO" w:hAnsi="HG丸ｺﾞｼｯｸM-PRO"/>
        </w:rPr>
      </w:pPr>
      <w:r w:rsidRPr="00380380">
        <w:rPr>
          <w:rFonts w:ascii="HG丸ｺﾞｼｯｸM-PRO" w:eastAsia="HG丸ｺﾞｼｯｸM-PRO" w:hAnsi="HG丸ｺﾞｼｯｸM-PRO" w:hint="eastAsia"/>
        </w:rPr>
        <w:t>都立特別支援学校においては、障害種別に応じた小学部から高等部までの一貫性のあるキャリア教育を推進し、高等部段階では就業体験や産業現場等における実習等の機会を適切に設定し、職業教育の充実に努めます。</w:t>
      </w:r>
    </w:p>
    <w:p w:rsidR="001C672E" w:rsidRPr="00380380" w:rsidRDefault="001C672E" w:rsidP="001C672E">
      <w:pPr>
        <w:ind w:firstLineChars="100" w:firstLine="240"/>
        <w:rPr>
          <w:rFonts w:ascii="HG丸ｺﾞｼｯｸM-PRO" w:eastAsia="HG丸ｺﾞｼｯｸM-PRO" w:hAnsi="HG丸ｺﾞｼｯｸM-PRO"/>
        </w:rPr>
      </w:pPr>
      <w:r w:rsidRPr="00380380">
        <w:rPr>
          <w:rFonts w:ascii="HG丸ｺﾞｼｯｸM-PRO" w:eastAsia="HG丸ｺﾞｼｯｸM-PRO" w:hAnsi="HG丸ｺﾞｼｯｸM-PRO" w:hint="eastAsia"/>
        </w:rPr>
        <w:t>都立知的障害特別支援学校高等部に在籍する知的障害が軽度から中度の生徒を対象に、生徒の就労実現に向けた基礎的な職業教育を行う職能開発科の設置を進め、今後全都で10校程度まで拡充していきます。</w:t>
      </w:r>
    </w:p>
    <w:p w:rsidR="001C672E" w:rsidRPr="00380380" w:rsidRDefault="001C672E" w:rsidP="001C672E">
      <w:pPr>
        <w:ind w:firstLineChars="100" w:firstLine="240"/>
        <w:rPr>
          <w:rFonts w:ascii="HG丸ｺﾞｼｯｸM-PRO" w:eastAsia="HG丸ｺﾞｼｯｸM-PRO" w:hAnsi="HG丸ｺﾞｼｯｸM-PRO"/>
        </w:rPr>
      </w:pPr>
    </w:p>
    <w:p w:rsidR="001C672E" w:rsidRPr="00380380" w:rsidRDefault="001C672E" w:rsidP="001C672E">
      <w:pPr>
        <w:ind w:firstLineChars="100" w:firstLine="240"/>
        <w:rPr>
          <w:rFonts w:ascii="HG丸ｺﾞｼｯｸM-PRO" w:eastAsia="HG丸ｺﾞｼｯｸM-PRO" w:hAnsi="HG丸ｺﾞｼｯｸM-PRO"/>
        </w:rPr>
      </w:pPr>
      <w:r w:rsidRPr="00380380">
        <w:rPr>
          <w:rFonts w:ascii="HG丸ｺﾞｼｯｸM-PRO" w:eastAsia="HG丸ｺﾞｼｯｸM-PRO" w:hAnsi="HG丸ｺﾞｼｯｸM-PRO" w:hint="eastAsia"/>
        </w:rPr>
        <w:t>都立知的障害特別支援学校高等部普通科においては、教育課程の類型化を推進すると</w:t>
      </w:r>
      <w:r>
        <w:rPr>
          <w:rFonts w:ascii="HG丸ｺﾞｼｯｸM-PRO" w:eastAsia="HG丸ｺﾞｼｯｸM-PRO" w:hAnsi="HG丸ｺﾞｼｯｸM-PRO" w:hint="eastAsia"/>
        </w:rPr>
        <w:t>ともに、職業教育の充実事業実践研究校による成果を踏まえ、障害がちゅう</w:t>
      </w:r>
      <w:r w:rsidRPr="00380380">
        <w:rPr>
          <w:rFonts w:ascii="HG丸ｺﾞｼｯｸM-PRO" w:eastAsia="HG丸ｺﾞｼｯｸM-PRO" w:hAnsi="HG丸ｺﾞｼｯｸM-PRO" w:hint="eastAsia"/>
        </w:rPr>
        <w:t>・重度の生徒へも職業能力の開発等に向けた作業学習の改善・充実を推進し、職業教育の充実を図ります。</w:t>
      </w:r>
    </w:p>
    <w:p w:rsidR="001C672E" w:rsidRPr="00380380" w:rsidRDefault="001C672E" w:rsidP="001C672E">
      <w:pPr>
        <w:ind w:firstLineChars="100" w:firstLine="240"/>
        <w:rPr>
          <w:rFonts w:ascii="HG丸ｺﾞｼｯｸM-PRO" w:eastAsia="HG丸ｺﾞｼｯｸM-PRO" w:hAnsi="HG丸ｺﾞｼｯｸM-PRO"/>
        </w:rPr>
      </w:pPr>
    </w:p>
    <w:p w:rsidR="001C672E" w:rsidRPr="00380380" w:rsidRDefault="001C672E" w:rsidP="001C672E">
      <w:pPr>
        <w:ind w:firstLineChars="100" w:firstLine="240"/>
        <w:rPr>
          <w:rFonts w:ascii="HG丸ｺﾞｼｯｸM-PRO" w:eastAsia="HG丸ｺﾞｼｯｸM-PRO" w:hAnsi="HG丸ｺﾞｼｯｸM-PRO"/>
        </w:rPr>
      </w:pPr>
      <w:r w:rsidRPr="00380380">
        <w:rPr>
          <w:rFonts w:ascii="HG丸ｺﾞｼｯｸM-PRO" w:eastAsia="HG丸ｺﾞｼｯｸM-PRO" w:hAnsi="HG丸ｺﾞｼｯｸM-PRO" w:hint="eastAsia"/>
        </w:rPr>
        <w:t>都立肢体不自由特別支援学校においては、都立知的障害特別支援学校における成果をもとに、障害特性を踏まえた作業学習の改善・充実を推進し、生徒の多様な進路希望に応えるための職業教育の充実を図ります。</w:t>
      </w:r>
    </w:p>
    <w:p w:rsidR="001C672E" w:rsidRPr="00380380" w:rsidRDefault="001C672E" w:rsidP="001C672E">
      <w:pPr>
        <w:ind w:firstLineChars="100" w:firstLine="240"/>
        <w:rPr>
          <w:rFonts w:ascii="HG丸ｺﾞｼｯｸM-PRO" w:eastAsia="HG丸ｺﾞｼｯｸM-PRO" w:hAnsi="HG丸ｺﾞｼｯｸM-PRO"/>
        </w:rPr>
      </w:pPr>
    </w:p>
    <w:p w:rsidR="001C672E" w:rsidRPr="00380380" w:rsidRDefault="001C672E" w:rsidP="001C672E">
      <w:pPr>
        <w:ind w:firstLineChars="100" w:firstLine="240"/>
        <w:rPr>
          <w:rFonts w:ascii="HG丸ｺﾞｼｯｸM-PRO" w:eastAsia="HG丸ｺﾞｼｯｸM-PRO" w:hAnsi="HG丸ｺﾞｼｯｸM-PRO"/>
        </w:rPr>
      </w:pPr>
      <w:r w:rsidRPr="00380380">
        <w:rPr>
          <w:rFonts w:ascii="HG丸ｺﾞｼｯｸM-PRO" w:eastAsia="HG丸ｺﾞｼｯｸM-PRO" w:hAnsi="HG丸ｺﾞｼｯｸM-PRO" w:hint="eastAsia"/>
        </w:rPr>
        <w:t>さらに、教育委員会、福祉保健局、産業労働局等の連携による「企業向けセミナー」を開催し、企業に対して障害者雇用に関する理解と協力を求めていきます。また、引き続き、企業経営経験者等の中から障害者雇用に見識の高い人材を「就労支援アドバイザー」として登録し、職業教育や進路指導等の助言を得るとともに、東京都特別支援教育推進室に配置している就労支援員や都立特別支援学校の進路指導担当教員との連携による効果的な企業開拓等を進めるなど、就労支援体制を整備していきます。</w:t>
      </w:r>
    </w:p>
    <w:p w:rsidR="001C672E" w:rsidRPr="00B72748" w:rsidRDefault="001C672E" w:rsidP="001C672E">
      <w:pPr>
        <w:ind w:firstLineChars="100" w:firstLine="240"/>
        <w:rPr>
          <w:rFonts w:ascii="HG丸ｺﾞｼｯｸM-PRO" w:eastAsia="HG丸ｺﾞｼｯｸM-PRO" w:hAnsi="HG丸ｺﾞｼｯｸM-PRO"/>
        </w:rPr>
      </w:pPr>
      <w:r w:rsidRPr="00380380">
        <w:rPr>
          <w:rFonts w:ascii="HG丸ｺﾞｼｯｸM-PRO" w:eastAsia="HG丸ｺﾞｼｯｸM-PRO" w:hAnsi="HG丸ｺﾞｼｯｸM-PRO" w:hint="eastAsia"/>
        </w:rPr>
        <w:t>都立特別支援学校の卒業生の職場定着支援については、地域の関係機関等と連携して高等部卒業時に作成する個別</w:t>
      </w:r>
      <w:r w:rsidRPr="00B72748">
        <w:rPr>
          <w:rFonts w:ascii="HG丸ｺﾞｼｯｸM-PRO" w:eastAsia="HG丸ｺﾞｼｯｸM-PRO" w:hAnsi="HG丸ｺﾞｼｯｸM-PRO" w:hint="eastAsia"/>
        </w:rPr>
        <w:t>移行支援計画を地域の就労支援機関に着実に引き継いでいきます。</w:t>
      </w:r>
    </w:p>
    <w:p w:rsidR="00B11FA7" w:rsidRDefault="00B11FA7" w:rsidP="001C672E">
      <w:pPr>
        <w:rPr>
          <w:rFonts w:ascii="HGSｺﾞｼｯｸE" w:eastAsia="HGSｺﾞｼｯｸE" w:hAnsi="HGSｺﾞｼｯｸE"/>
        </w:rPr>
      </w:pPr>
    </w:p>
    <w:p w:rsidR="00B11FA7" w:rsidRDefault="00B11FA7" w:rsidP="001C672E">
      <w:pPr>
        <w:rPr>
          <w:rFonts w:ascii="HGSｺﾞｼｯｸE" w:eastAsia="HGSｺﾞｼｯｸE" w:hAnsi="HGSｺﾞｼｯｸE"/>
        </w:rPr>
      </w:pPr>
    </w:p>
    <w:p w:rsidR="001C672E" w:rsidRPr="00380380" w:rsidRDefault="001C672E" w:rsidP="001C672E">
      <w:pPr>
        <w:rPr>
          <w:rFonts w:ascii="HGSｺﾞｼｯｸE" w:eastAsia="HGSｺﾞｼｯｸE" w:hAnsi="HGSｺﾞｼｯｸE"/>
        </w:rPr>
      </w:pPr>
      <w:r w:rsidRPr="00C9052B">
        <w:rPr>
          <w:rFonts w:ascii="HGSｺﾞｼｯｸE" w:eastAsia="HGSｺﾞｼｯｸE" w:hAnsi="HGSｺﾞｼｯｸE" w:hint="eastAsia"/>
        </w:rPr>
        <w:t>主な計画事業</w:t>
      </w:r>
    </w:p>
    <w:p w:rsidR="001C672E" w:rsidRPr="00B72748" w:rsidRDefault="001C672E" w:rsidP="001C672E">
      <w:pPr>
        <w:spacing w:line="300" w:lineRule="exact"/>
        <w:rPr>
          <w:rFonts w:asciiTheme="majorEastAsia" w:eastAsiaTheme="majorEastAsia" w:hAnsiTheme="majorEastAsia"/>
          <w:szCs w:val="24"/>
        </w:rPr>
      </w:pPr>
    </w:p>
    <w:tbl>
      <w:tblPr>
        <w:tblStyle w:val="a4"/>
        <w:tblW w:w="0" w:type="auto"/>
        <w:shd w:val="clear" w:color="auto" w:fill="EAF1DD" w:themeFill="accent3" w:themeFillTint="33"/>
        <w:tblLook w:val="04A0" w:firstRow="1" w:lastRow="0" w:firstColumn="1" w:lastColumn="0" w:noHBand="0" w:noVBand="1"/>
      </w:tblPr>
      <w:tblGrid>
        <w:gridCol w:w="3222"/>
        <w:gridCol w:w="6632"/>
      </w:tblGrid>
      <w:tr w:rsidR="001C672E" w:rsidRPr="00B72748" w:rsidTr="00C83279">
        <w:tc>
          <w:tcPr>
            <w:tcW w:w="3222" w:type="dxa"/>
            <w:shd w:val="clear" w:color="auto" w:fill="EAF1DD" w:themeFill="accent3" w:themeFillTint="33"/>
          </w:tcPr>
          <w:p w:rsidR="001C672E" w:rsidRPr="00B72748" w:rsidRDefault="001C672E" w:rsidP="00C83279">
            <w:pPr>
              <w:spacing w:line="300" w:lineRule="exact"/>
              <w:rPr>
                <w:rFonts w:asciiTheme="majorEastAsia" w:eastAsiaTheme="majorEastAsia" w:hAnsiTheme="majorEastAsia"/>
                <w:sz w:val="22"/>
              </w:rPr>
            </w:pPr>
            <w:r w:rsidRPr="00B72748">
              <w:rPr>
                <w:rFonts w:asciiTheme="majorEastAsia" w:eastAsiaTheme="majorEastAsia" w:hAnsiTheme="majorEastAsia" w:hint="eastAsia"/>
                <w:sz w:val="22"/>
              </w:rPr>
              <w:t>特別支援学校における就労支援</w:t>
            </w:r>
          </w:p>
        </w:tc>
        <w:tc>
          <w:tcPr>
            <w:tcW w:w="6632" w:type="dxa"/>
            <w:shd w:val="clear" w:color="auto" w:fill="EAF1DD" w:themeFill="accent3" w:themeFillTint="33"/>
          </w:tcPr>
          <w:p w:rsidR="001C672E" w:rsidRPr="00B11FA7" w:rsidRDefault="001C672E" w:rsidP="00C83279">
            <w:pPr>
              <w:spacing w:line="300" w:lineRule="exact"/>
              <w:rPr>
                <w:rFonts w:ascii="メイリオ" w:eastAsia="メイリオ" w:hAnsi="メイリオ" w:cs="メイリオ"/>
                <w:sz w:val="20"/>
                <w:szCs w:val="20"/>
              </w:rPr>
            </w:pPr>
            <w:r w:rsidRPr="00B11FA7">
              <w:rPr>
                <w:rFonts w:ascii="メイリオ" w:eastAsia="メイリオ" w:hAnsi="メイリオ" w:cs="メイリオ" w:hint="eastAsia"/>
                <w:sz w:val="20"/>
                <w:szCs w:val="20"/>
              </w:rPr>
              <w:t>・都立特別支援学校生徒の自立と社会参加を目指し、都立特別支援学校を卒業する生徒の一層の企業就労を促進するため、次の事業を展開していく。</w:t>
            </w:r>
            <w:r w:rsidRPr="00B11FA7">
              <w:rPr>
                <w:rFonts w:ascii="メイリオ" w:eastAsia="メイリオ" w:hAnsi="メイリオ" w:cs="メイリオ"/>
                <w:sz w:val="20"/>
                <w:szCs w:val="20"/>
              </w:rPr>
              <w:br/>
            </w:r>
            <w:r w:rsidRPr="00B11FA7">
              <w:rPr>
                <w:rFonts w:ascii="メイリオ" w:eastAsia="メイリオ" w:hAnsi="メイリオ" w:cs="メイリオ" w:hint="eastAsia"/>
                <w:sz w:val="20"/>
                <w:szCs w:val="20"/>
              </w:rPr>
              <w:t>①民間の活力による企業開拓等</w:t>
            </w:r>
          </w:p>
          <w:p w:rsidR="001C672E" w:rsidRPr="00B11FA7" w:rsidRDefault="001C672E" w:rsidP="00C83279">
            <w:pPr>
              <w:spacing w:line="300" w:lineRule="exact"/>
              <w:rPr>
                <w:rFonts w:ascii="メイリオ" w:eastAsia="メイリオ" w:hAnsi="メイリオ" w:cs="メイリオ"/>
                <w:sz w:val="20"/>
                <w:szCs w:val="20"/>
              </w:rPr>
            </w:pPr>
            <w:r w:rsidRPr="00B11FA7">
              <w:rPr>
                <w:rFonts w:ascii="メイリオ" w:eastAsia="メイリオ" w:hAnsi="メイリオ" w:cs="メイリオ" w:hint="eastAsia"/>
                <w:sz w:val="20"/>
                <w:szCs w:val="20"/>
              </w:rPr>
              <w:t xml:space="preserve">　民間の活力を導入し、産業現場等における実習先や雇用先の開拓及び確保を行うとともに、高等部を設置する都立特別支援学校において開拓した企業情報を活用し、就労支援体制の充実を図る。</w:t>
            </w:r>
          </w:p>
          <w:p w:rsidR="001C672E" w:rsidRPr="00B11FA7" w:rsidRDefault="001C672E" w:rsidP="00C83279">
            <w:pPr>
              <w:spacing w:line="300" w:lineRule="exact"/>
              <w:rPr>
                <w:rFonts w:ascii="メイリオ" w:eastAsia="メイリオ" w:hAnsi="メイリオ" w:cs="メイリオ"/>
                <w:sz w:val="20"/>
                <w:szCs w:val="20"/>
              </w:rPr>
            </w:pPr>
            <w:r w:rsidRPr="00B11FA7">
              <w:rPr>
                <w:rFonts w:ascii="メイリオ" w:eastAsia="メイリオ" w:hAnsi="メイリオ" w:cs="メイリオ" w:hint="eastAsia"/>
                <w:sz w:val="20"/>
                <w:szCs w:val="20"/>
              </w:rPr>
              <w:lastRenderedPageBreak/>
              <w:t>②企業向けセミナーの実施</w:t>
            </w:r>
          </w:p>
          <w:p w:rsidR="001C672E" w:rsidRPr="00B72748" w:rsidRDefault="001C672E" w:rsidP="00C83279">
            <w:pPr>
              <w:spacing w:line="300" w:lineRule="exact"/>
              <w:rPr>
                <w:rFonts w:ascii="メイリオ" w:eastAsia="メイリオ" w:hAnsi="メイリオ" w:cs="メイリオ"/>
                <w:sz w:val="20"/>
                <w:szCs w:val="20"/>
              </w:rPr>
            </w:pPr>
            <w:r w:rsidRPr="00B11FA7">
              <w:rPr>
                <w:rFonts w:ascii="メイリオ" w:eastAsia="メイリオ" w:hAnsi="メイリオ" w:cs="メイリオ" w:hint="eastAsia"/>
                <w:sz w:val="20"/>
                <w:szCs w:val="20"/>
              </w:rPr>
              <w:t xml:space="preserve">　企業に対し、障害者雇用への理解啓発、雇用、就業体験の受入れの協力を求めるため、セミナーを実施する。</w:t>
            </w:r>
          </w:p>
        </w:tc>
      </w:tr>
      <w:tr w:rsidR="001C672E" w:rsidRPr="00B72748" w:rsidTr="00C83279">
        <w:tc>
          <w:tcPr>
            <w:tcW w:w="3222" w:type="dxa"/>
            <w:shd w:val="clear" w:color="auto" w:fill="EAF1DD" w:themeFill="accent3" w:themeFillTint="33"/>
          </w:tcPr>
          <w:p w:rsidR="001C672E" w:rsidRPr="00B72748" w:rsidRDefault="001C672E" w:rsidP="00C83279">
            <w:pPr>
              <w:spacing w:line="300" w:lineRule="exact"/>
              <w:rPr>
                <w:rFonts w:asciiTheme="majorEastAsia" w:eastAsiaTheme="majorEastAsia" w:hAnsiTheme="majorEastAsia"/>
                <w:sz w:val="22"/>
              </w:rPr>
            </w:pPr>
            <w:r w:rsidRPr="00B72748">
              <w:rPr>
                <w:rFonts w:asciiTheme="majorEastAsia" w:eastAsiaTheme="majorEastAsia" w:hAnsiTheme="majorEastAsia" w:hint="eastAsia"/>
                <w:sz w:val="22"/>
              </w:rPr>
              <w:lastRenderedPageBreak/>
              <w:t>高等部職能開発科の設置</w:t>
            </w:r>
          </w:p>
        </w:tc>
        <w:tc>
          <w:tcPr>
            <w:tcW w:w="6632" w:type="dxa"/>
            <w:shd w:val="clear" w:color="auto" w:fill="EAF1DD" w:themeFill="accent3" w:themeFillTint="33"/>
          </w:tcPr>
          <w:p w:rsidR="001C672E" w:rsidRPr="00B72748" w:rsidRDefault="001C672E" w:rsidP="00C83279">
            <w:pPr>
              <w:spacing w:line="300" w:lineRule="exact"/>
              <w:rPr>
                <w:rFonts w:ascii="メイリオ" w:eastAsia="メイリオ" w:hAnsi="メイリオ" w:cs="メイリオ"/>
                <w:sz w:val="20"/>
                <w:szCs w:val="20"/>
              </w:rPr>
            </w:pPr>
            <w:r w:rsidRPr="00B72748">
              <w:rPr>
                <w:rFonts w:ascii="メイリオ" w:eastAsia="メイリオ" w:hAnsi="メイリオ" w:cs="メイリオ" w:hint="eastAsia"/>
                <w:sz w:val="20"/>
                <w:szCs w:val="20"/>
              </w:rPr>
              <w:t>・知的障害が軽度から中度の生徒を対象とした高等部職能開発科を設置する。</w:t>
            </w:r>
          </w:p>
        </w:tc>
      </w:tr>
    </w:tbl>
    <w:p w:rsidR="001C672E" w:rsidRPr="003F7885" w:rsidRDefault="00B11FA7" w:rsidP="001C672E">
      <w:pPr>
        <w:widowControl/>
        <w:jc w:val="left"/>
        <w:rPr>
          <w:rFonts w:ascii="HGSｺﾞｼｯｸE" w:eastAsia="HGSｺﾞｼｯｸE" w:hAnsi="HGSｺﾞｼｯｸE"/>
          <w:color w:val="FFFFFF" w:themeColor="background1"/>
          <w:sz w:val="28"/>
          <w:szCs w:val="28"/>
          <w:highlight w:val="red"/>
        </w:rPr>
      </w:pPr>
      <w:r>
        <w:rPr>
          <w:rFonts w:ascii="HGSｺﾞｼｯｸE" w:eastAsia="HGSｺﾞｼｯｸE" w:hAnsi="HGSｺﾞｼｯｸE" w:hint="eastAsia"/>
          <w:noProof/>
        </w:rPr>
        <w:drawing>
          <wp:anchor distT="0" distB="0" distL="114300" distR="114300" simplePos="0" relativeHeight="251789312" behindDoc="0" locked="0" layoutInCell="1" allowOverlap="1" wp14:anchorId="791B079B" wp14:editId="1CFFB481">
            <wp:simplePos x="0" y="0"/>
            <wp:positionH relativeFrom="page">
              <wp:posOffset>575945</wp:posOffset>
            </wp:positionH>
            <wp:positionV relativeFrom="page">
              <wp:posOffset>9465310</wp:posOffset>
            </wp:positionV>
            <wp:extent cx="647640" cy="647640"/>
            <wp:effectExtent l="0" t="0" r="635" b="635"/>
            <wp:wrapNone/>
            <wp:docPr id="131" name="JAVISCODE054-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cstate="print">
                      <a:extLst>
                        <a:ext uri="{28A0092B-C50C-407E-A947-70E740481C1C}">
                          <a14:useLocalDpi xmlns:a14="http://schemas.microsoft.com/office/drawing/2010/main" val="0"/>
                        </a:ext>
                      </a:extLst>
                    </a:blip>
                    <a:stretch>
                      <a:fillRect/>
                    </a:stretch>
                  </pic:blipFill>
                  <pic:spPr>
                    <a:xfrm>
                      <a:off x="0" y="0"/>
                      <a:ext cx="647640" cy="647640"/>
                    </a:xfrm>
                    <a:prstGeom prst="rect">
                      <a:avLst/>
                    </a:prstGeom>
                  </pic:spPr>
                </pic:pic>
              </a:graphicData>
            </a:graphic>
            <wp14:sizeRelH relativeFrom="margin">
              <wp14:pctWidth>0</wp14:pctWidth>
            </wp14:sizeRelH>
            <wp14:sizeRelV relativeFrom="margin">
              <wp14:pctHeight>0</wp14:pctHeight>
            </wp14:sizeRelV>
          </wp:anchor>
        </w:drawing>
      </w:r>
      <w:r w:rsidR="001C672E" w:rsidRPr="00B72748">
        <w:rPr>
          <w:rFonts w:asciiTheme="majorEastAsia" w:eastAsiaTheme="majorEastAsia" w:hAnsiTheme="majorEastAsia"/>
        </w:rPr>
        <w:br w:type="page"/>
      </w:r>
      <w:r w:rsidR="00C83279">
        <w:rPr>
          <w:rFonts w:ascii="HGSｺﾞｼｯｸE" w:eastAsia="HGSｺﾞｼｯｸE" w:hAnsi="HGSｺﾞｼｯｸE" w:hint="eastAsia"/>
          <w:noProof/>
          <w:color w:val="FFFFFF" w:themeColor="background1"/>
          <w:sz w:val="28"/>
          <w:szCs w:val="28"/>
        </w:rPr>
        <w:lastRenderedPageBreak/>
        <w:drawing>
          <wp:anchor distT="0" distB="0" distL="114300" distR="114300" simplePos="0" relativeHeight="251735040"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76" name="JAVISCODE05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1C672E">
        <w:rPr>
          <w:rFonts w:ascii="HGSｺﾞｼｯｸE" w:eastAsia="HGSｺﾞｼｯｸE" w:hAnsi="HGSｺﾞｼｯｸE" w:hint="eastAsia"/>
          <w:color w:val="FFFFFF" w:themeColor="background1"/>
          <w:sz w:val="28"/>
          <w:szCs w:val="28"/>
          <w:highlight w:val="red"/>
        </w:rPr>
        <w:t xml:space="preserve">　施策目標３</w:t>
      </w:r>
      <w:r w:rsidR="001C672E" w:rsidRPr="003F7885">
        <w:rPr>
          <w:rFonts w:ascii="HGSｺﾞｼｯｸE" w:eastAsia="HGSｺﾞｼｯｸE" w:hAnsi="HGSｺﾞｼｯｸE" w:hint="eastAsia"/>
          <w:color w:val="FFFFFF" w:themeColor="background1"/>
          <w:sz w:val="28"/>
          <w:szCs w:val="28"/>
          <w:highlight w:val="red"/>
        </w:rPr>
        <w:t xml:space="preserve">　いきいきと働ける社会の実現　　　　　　　　　　　　　　　</w:t>
      </w:r>
    </w:p>
    <w:p w:rsidR="001C672E" w:rsidRDefault="001C672E" w:rsidP="001C672E">
      <w:pPr>
        <w:ind w:left="240" w:hangingChars="100" w:hanging="240"/>
        <w:rPr>
          <w:rFonts w:ascii="HGSｺﾞｼｯｸE" w:eastAsia="HGSｺﾞｼｯｸE" w:hAnsi="HGSｺﾞｼｯｸE"/>
          <w:color w:val="F79646" w:themeColor="accent6"/>
        </w:rPr>
      </w:pPr>
      <w:r>
        <w:rPr>
          <w:rFonts w:ascii="HGSｺﾞｼｯｸE" w:eastAsia="HGSｺﾞｼｯｸE" w:hAnsi="HGSｺﾞｼｯｸE" w:hint="eastAsia"/>
          <w:color w:val="F79646" w:themeColor="accent6"/>
        </w:rPr>
        <w:t xml:space="preserve">取組１　</w:t>
      </w:r>
      <w:r w:rsidRPr="00B72748">
        <w:rPr>
          <w:rFonts w:ascii="HGSｺﾞｼｯｸE" w:eastAsia="HGSｺﾞｼｯｸE" w:hAnsi="HGSｺﾞｼｯｸE" w:hint="eastAsia"/>
          <w:color w:val="F79646" w:themeColor="accent6"/>
        </w:rPr>
        <w:t>一般就労に向けた支援の充実・強化</w:t>
      </w:r>
    </w:p>
    <w:p w:rsidR="001C672E" w:rsidRDefault="001C672E" w:rsidP="001C672E">
      <w:pPr>
        <w:ind w:left="240" w:hangingChars="100" w:hanging="240"/>
        <w:rPr>
          <w:rFonts w:ascii="HGSｺﾞｼｯｸE" w:eastAsia="HGSｺﾞｼｯｸE" w:hAnsi="HGSｺﾞｼｯｸE"/>
          <w:color w:val="F79646" w:themeColor="accent6"/>
        </w:rPr>
      </w:pPr>
    </w:p>
    <w:p w:rsidR="001C672E" w:rsidRPr="002008DE" w:rsidRDefault="001C672E" w:rsidP="001C672E">
      <w:pPr>
        <w:ind w:left="240" w:hangingChars="100" w:hanging="240"/>
      </w:pPr>
      <w:r>
        <w:rPr>
          <w:rFonts w:hint="eastAsia"/>
          <w:color w:val="000000" w:themeColor="text1"/>
        </w:rPr>
        <w:t xml:space="preserve">　一般就労を希望する障害者が企業等に就労できるよう、関係機関が連携して障害者雇用</w:t>
      </w:r>
      <w:r w:rsidRPr="002008DE">
        <w:rPr>
          <w:rFonts w:hint="eastAsia"/>
        </w:rPr>
        <w:t>を</w:t>
      </w:r>
      <w:r w:rsidRPr="00083DCE">
        <w:rPr>
          <w:rFonts w:hint="eastAsia"/>
        </w:rPr>
        <w:t>促進し、福</w:t>
      </w:r>
      <w:r w:rsidRPr="002008DE">
        <w:rPr>
          <w:rFonts w:hint="eastAsia"/>
        </w:rPr>
        <w:t>祉施設から一般就労への移行を進めます。</w:t>
      </w:r>
    </w:p>
    <w:p w:rsidR="001C672E" w:rsidRPr="00A43324" w:rsidRDefault="001C672E" w:rsidP="001C672E">
      <w:pPr>
        <w:ind w:left="240" w:hangingChars="100" w:hanging="240"/>
        <w:rPr>
          <w:color w:val="000000" w:themeColor="text1"/>
        </w:rPr>
      </w:pPr>
      <w:r w:rsidRPr="002008DE">
        <w:rPr>
          <w:rFonts w:hint="eastAsia"/>
        </w:rPr>
        <w:t xml:space="preserve">　中小企業を中心に</w:t>
      </w:r>
      <w:r>
        <w:rPr>
          <w:rFonts w:hint="eastAsia"/>
          <w:color w:val="000000" w:themeColor="text1"/>
        </w:rPr>
        <w:t>企業での雇用促進に向けた取組を支援します。</w:t>
      </w:r>
    </w:p>
    <w:p w:rsidR="001C672E" w:rsidRDefault="001C672E" w:rsidP="001C672E">
      <w:pPr>
        <w:rPr>
          <w:rFonts w:asciiTheme="majorEastAsia" w:eastAsiaTheme="majorEastAsia" w:hAnsiTheme="majorEastAsia"/>
        </w:rPr>
      </w:pPr>
    </w:p>
    <w:p w:rsidR="001C672E" w:rsidRPr="00380380" w:rsidRDefault="001C672E" w:rsidP="001C672E">
      <w:pPr>
        <w:rPr>
          <w:rFonts w:asciiTheme="majorEastAsia" w:eastAsiaTheme="majorEastAsia" w:hAnsiTheme="majorEastAsia"/>
        </w:rPr>
      </w:pPr>
      <w:r w:rsidRPr="00C9052B">
        <w:rPr>
          <w:rFonts w:ascii="HGSｺﾞｼｯｸE" w:eastAsia="HGSｺﾞｼｯｸE" w:hAnsi="HGSｺﾞｼｯｸE" w:hint="eastAsia"/>
        </w:rPr>
        <w:t>現状と課題</w:t>
      </w:r>
    </w:p>
    <w:p w:rsidR="001C672E" w:rsidRPr="00B72748" w:rsidRDefault="001C672E" w:rsidP="001C672E">
      <w:pPr>
        <w:rPr>
          <w:rFonts w:ascii="HGｺﾞｼｯｸE" w:eastAsia="HGｺﾞｼｯｸE" w:hAnsi="HGｺﾞｼｯｸE"/>
        </w:rPr>
      </w:pPr>
    </w:p>
    <w:p w:rsidR="001C672E" w:rsidRPr="00D24ABE" w:rsidRDefault="001C672E" w:rsidP="001C672E">
      <w:pPr>
        <w:rPr>
          <w:rFonts w:ascii="HGSｺﾞｼｯｸE" w:eastAsia="HGSｺﾞｼｯｸE" w:hAnsi="HGSｺﾞｼｯｸE"/>
          <w:color w:val="000000" w:themeColor="text1"/>
        </w:rPr>
      </w:pPr>
      <w:r w:rsidRPr="00D24ABE">
        <w:rPr>
          <w:rFonts w:ascii="HGSｺﾞｼｯｸE" w:eastAsia="HGSｺﾞｼｯｸE" w:hAnsi="HGSｺﾞｼｯｸE" w:hint="eastAsia"/>
          <w:color w:val="000000" w:themeColor="text1"/>
        </w:rPr>
        <w:t>（これまでの取組</w:t>
      </w:r>
      <w:r w:rsidRPr="00D24ABE">
        <w:rPr>
          <w:rFonts w:ascii="HGSｺﾞｼｯｸE" w:eastAsia="HGSｺﾞｼｯｸE" w:hAnsi="HGSｺﾞｼｯｸE" w:hint="eastAsia"/>
        </w:rPr>
        <w:t>と障害者雇用の現状</w:t>
      </w:r>
      <w:r w:rsidRPr="00D24ABE">
        <w:rPr>
          <w:rFonts w:ascii="HGSｺﾞｼｯｸE" w:eastAsia="HGSｺﾞｼｯｸE" w:hAnsi="HGSｺﾞｼｯｸE" w:hint="eastAsia"/>
          <w:color w:val="000000" w:themeColor="text1"/>
        </w:rPr>
        <w:t>）</w:t>
      </w:r>
    </w:p>
    <w:p w:rsidR="001C672E" w:rsidRPr="00D24ABE" w:rsidRDefault="001C672E" w:rsidP="001C672E">
      <w:pPr>
        <w:rPr>
          <w:rFonts w:ascii="HG丸ｺﾞｼｯｸM-PRO" w:eastAsia="HG丸ｺﾞｼｯｸM-PRO" w:hAnsi="HG丸ｺﾞｼｯｸM-PRO"/>
          <w:sz w:val="20"/>
          <w:szCs w:val="20"/>
        </w:rPr>
      </w:pPr>
      <w:r w:rsidRPr="00D24ABE">
        <w:rPr>
          <w:rFonts w:ascii="HG丸ｺﾞｼｯｸM-PRO" w:eastAsia="HG丸ｺﾞｼｯｸM-PRO" w:hAnsi="HG丸ｺﾞｼｯｸM-PRO" w:hint="eastAsia"/>
        </w:rPr>
        <w:t xml:space="preserve">　第３期東京都障害福祉計画においては、平成26年度に、①区市町村障害者就労支援事業の利用による一般就労者数　1,500人（平成17年度実績の2倍以上）、②福祉施設における就労から一般就労への移行者数を852人（平成17年度の4倍以上）とすることを目標としており、①については、平成25年度実績で1,745人、②については、1,355人といずれも目標を上回っています。</w:t>
      </w:r>
      <w:r w:rsidRPr="00D24ABE">
        <w:rPr>
          <w:rFonts w:ascii="HG丸ｺﾞｼｯｸM-PRO" w:eastAsia="HG丸ｺﾞｼｯｸM-PRO" w:hAnsi="HG丸ｺﾞｼｯｸM-PRO"/>
        </w:rPr>
        <w:br/>
      </w:r>
      <w:r w:rsidRPr="00D24ABE">
        <w:rPr>
          <w:rFonts w:ascii="HG丸ｺﾞｼｯｸM-PRO" w:eastAsia="HG丸ｺﾞｼｯｸM-PRO" w:hAnsi="HG丸ｺﾞｼｯｸM-PRO" w:hint="eastAsia"/>
        </w:rPr>
        <w:t xml:space="preserve">　</w:t>
      </w:r>
      <w:r w:rsidRPr="00D24ABE">
        <w:rPr>
          <w:rFonts w:ascii="HG丸ｺﾞｼｯｸM-PRO" w:eastAsia="HG丸ｺﾞｼｯｸM-PRO" w:hAnsi="HG丸ｺﾞｼｯｸM-PRO" w:hint="eastAsia"/>
          <w:sz w:val="20"/>
          <w:szCs w:val="20"/>
        </w:rPr>
        <w:t xml:space="preserve">※ 福祉施設：ここでは、生活介護、自立訓練、就労移行支援又は就労継続支援を行う事業所のことを　　</w:t>
      </w:r>
    </w:p>
    <w:p w:rsidR="001C672E" w:rsidRPr="00D24ABE" w:rsidRDefault="001C672E" w:rsidP="001C672E">
      <w:pPr>
        <w:ind w:firstLineChars="200" w:firstLine="400"/>
        <w:rPr>
          <w:rFonts w:ascii="HG丸ｺﾞｼｯｸM-PRO" w:eastAsia="HG丸ｺﾞｼｯｸM-PRO" w:hAnsi="HG丸ｺﾞｼｯｸM-PRO"/>
          <w:sz w:val="20"/>
          <w:szCs w:val="20"/>
        </w:rPr>
      </w:pPr>
      <w:r w:rsidRPr="00D24ABE">
        <w:rPr>
          <w:rFonts w:ascii="HG丸ｺﾞｼｯｸM-PRO" w:eastAsia="HG丸ｺﾞｼｯｸM-PRO" w:hAnsi="HG丸ｺﾞｼｯｸM-PRO" w:hint="eastAsia"/>
          <w:sz w:val="20"/>
          <w:szCs w:val="20"/>
        </w:rPr>
        <w:t>いいます。</w:t>
      </w:r>
    </w:p>
    <w:p w:rsidR="001C672E" w:rsidRPr="00B72748" w:rsidRDefault="001C672E" w:rsidP="001C672E">
      <w:pPr>
        <w:ind w:firstLineChars="200" w:firstLine="400"/>
        <w:rPr>
          <w:rFonts w:ascii="HG丸ｺﾞｼｯｸM-PRO" w:eastAsia="HG丸ｺﾞｼｯｸM-PRO" w:hAnsi="HG丸ｺﾞｼｯｸM-PRO"/>
          <w:sz w:val="20"/>
          <w:szCs w:val="20"/>
        </w:rPr>
      </w:pPr>
    </w:p>
    <w:p w:rsidR="001C672E" w:rsidRPr="00B72748" w:rsidRDefault="001C672E" w:rsidP="001C672E">
      <w:pPr>
        <w:ind w:firstLineChars="100" w:firstLine="240"/>
        <w:rPr>
          <w:rFonts w:ascii="HG丸ｺﾞｼｯｸM-PRO" w:eastAsia="HG丸ｺﾞｼｯｸM-PRO" w:hAnsi="HG丸ｺﾞｼｯｸM-PRO"/>
        </w:rPr>
      </w:pPr>
      <w:r w:rsidRPr="00B72748">
        <w:rPr>
          <w:rFonts w:ascii="HG丸ｺﾞｼｯｸM-PRO" w:eastAsia="HG丸ｺﾞｼｯｸM-PRO" w:hAnsi="HG丸ｺﾞｼｯｸM-PRO" w:hint="eastAsia"/>
        </w:rPr>
        <w:t>また、平成26年6月の都内民間企業の障害者実雇用率は1.77％と過去最高となりましたが、法定雇用</w:t>
      </w:r>
      <w:r w:rsidRPr="00D24ABE">
        <w:rPr>
          <w:rFonts w:ascii="HG丸ｺﾞｼｯｸM-PRO" w:eastAsia="HG丸ｺﾞｼｯｸM-PRO" w:hAnsi="HG丸ｺﾞｼｯｸM-PRO" w:hint="eastAsia"/>
        </w:rPr>
        <w:t>率（2.0％）及び全国平均（1.82％）を依然とし</w:t>
      </w:r>
      <w:r w:rsidRPr="00B72748">
        <w:rPr>
          <w:rFonts w:ascii="HG丸ｺﾞｼｯｸM-PRO" w:eastAsia="HG丸ｺﾞｼｯｸM-PRO" w:hAnsi="HG丸ｺﾞｼｯｸM-PRO" w:hint="eastAsia"/>
        </w:rPr>
        <w:t>て下回っています。このため、福祉施設から一般就労への移行を含め、一般就労を希望する障害者が企業等に就労できるよう、就労支援の充実・強化に引き続き取り組む必要があります。</w:t>
      </w:r>
    </w:p>
    <w:p w:rsidR="001C672E" w:rsidRPr="00B72748" w:rsidRDefault="001C672E" w:rsidP="001C672E">
      <w:pPr>
        <w:rPr>
          <w:rFonts w:ascii="HG丸ｺﾞｼｯｸM-PRO" w:eastAsia="HG丸ｺﾞｼｯｸM-PRO" w:hAnsi="HG丸ｺﾞｼｯｸM-PRO"/>
        </w:rPr>
      </w:pPr>
    </w:p>
    <w:p w:rsidR="001C672E" w:rsidRPr="00B72748" w:rsidRDefault="001C672E" w:rsidP="001C672E">
      <w:pPr>
        <w:ind w:firstLineChars="100" w:firstLine="240"/>
        <w:rPr>
          <w:rFonts w:ascii="HG丸ｺﾞｼｯｸM-PRO" w:eastAsia="HG丸ｺﾞｼｯｸM-PRO" w:hAnsi="HG丸ｺﾞｼｯｸM-PRO"/>
        </w:rPr>
      </w:pPr>
      <w:r w:rsidRPr="00B72748">
        <w:rPr>
          <w:rFonts w:ascii="HG丸ｺﾞｼｯｸM-PRO" w:eastAsia="HG丸ｺﾞｼｯｸM-PRO" w:hAnsi="HG丸ｺﾞｼｯｸM-PRO" w:hint="eastAsia"/>
        </w:rPr>
        <w:t>実雇用率を企業規模別にみると、1,000人以上規模の企業においては2.02％、300～999人規模の企業は1.62％、50～299人規模の企業の実雇用率は0.99％となっており、特に中小企業での障害者雇用が進んでいません。障害者の雇用経験やノウハウが乏しい企業においては、障害者の雇い入れや継続雇用に不安を感じている場合が多くあります。</w:t>
      </w: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Pr="00B72748" w:rsidRDefault="001C672E" w:rsidP="001C672E">
      <w:pPr>
        <w:ind w:firstLineChars="100" w:firstLine="240"/>
        <w:rPr>
          <w:rFonts w:ascii="HG丸ｺﾞｼｯｸM-PRO" w:eastAsia="HG丸ｺﾞｼｯｸM-PRO" w:hAnsi="HG丸ｺﾞｼｯｸM-PRO"/>
        </w:rPr>
      </w:pPr>
    </w:p>
    <w:p w:rsidR="001C672E" w:rsidRPr="00D24ABE" w:rsidRDefault="003F566A" w:rsidP="001C672E">
      <w:pPr>
        <w:ind w:firstLineChars="100" w:firstLine="240"/>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noProof/>
        </w:rPr>
        <w:lastRenderedPageBreak/>
        <w:drawing>
          <wp:anchor distT="0" distB="0" distL="114300" distR="114300" simplePos="0" relativeHeight="251792384" behindDoc="0" locked="0" layoutInCell="1" allowOverlap="1">
            <wp:simplePos x="0" y="0"/>
            <wp:positionH relativeFrom="page">
              <wp:posOffset>575310</wp:posOffset>
            </wp:positionH>
            <wp:positionV relativeFrom="page">
              <wp:posOffset>9467215</wp:posOffset>
            </wp:positionV>
            <wp:extent cx="647700" cy="647700"/>
            <wp:effectExtent l="0" t="0" r="0" b="0"/>
            <wp:wrapNone/>
            <wp:docPr id="17" name="JAVISCODE0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1C672E" w:rsidRPr="00D24ABE">
        <w:rPr>
          <w:rFonts w:ascii="HG丸ｺﾞｼｯｸM-PRO" w:eastAsia="HG丸ｺﾞｼｯｸM-PRO" w:hAnsi="HG丸ｺﾞｼｯｸM-PRO" w:hint="eastAsia"/>
        </w:rPr>
        <w:t>就労移行支援事業所は、一般就労を希望する障害者に必要な訓練等の支援を行う福祉施設として、福祉施設から一般就労への移行について中心的な役割を担うことが求められていますが、就労移行率が30％以上（対現員）</w:t>
      </w:r>
      <w:r w:rsidR="001C672E" w:rsidRPr="00D24ABE">
        <w:rPr>
          <w:rFonts w:ascii="HG丸ｺﾞｼｯｸM-PRO" w:eastAsia="HG丸ｺﾞｼｯｸM-PRO" w:hAnsi="HG丸ｺﾞｼｯｸM-PRO" w:hint="eastAsia"/>
          <w:color w:val="000000" w:themeColor="text1"/>
        </w:rPr>
        <w:t>の事業所が40％以上ある一方で、就労移行率が0％の事業所も30％弱あるなど、事業所ごとの支援実績にはばらつきがあり、支援力の向上が課題となっています。</w:t>
      </w:r>
    </w:p>
    <w:p w:rsidR="001C672E" w:rsidRPr="00D24ABE" w:rsidRDefault="001C672E" w:rsidP="001C672E">
      <w:pPr>
        <w:rPr>
          <w:rFonts w:ascii="HG丸ｺﾞｼｯｸM-PRO" w:eastAsia="HG丸ｺﾞｼｯｸM-PRO" w:hAnsi="HG丸ｺﾞｼｯｸM-PRO"/>
          <w:color w:val="000000" w:themeColor="text1"/>
        </w:rPr>
      </w:pPr>
      <w:r w:rsidRPr="00D24ABE">
        <w:rPr>
          <w:rFonts w:ascii="HG丸ｺﾞｼｯｸM-PRO" w:eastAsia="HG丸ｺﾞｼｯｸM-PRO" w:hAnsi="HG丸ｺﾞｼｯｸM-PRO" w:hint="eastAsia"/>
          <w:color w:val="000000" w:themeColor="text1"/>
        </w:rPr>
        <w:t xml:space="preserve">　さらに、新規就労への支援だけでなく、障害者が安定して働き続けられるための、職場定着への支援の拡充・強化も必要です。</w:t>
      </w:r>
    </w:p>
    <w:p w:rsidR="001C672E" w:rsidRPr="00D24ABE" w:rsidRDefault="001C672E" w:rsidP="001C672E">
      <w:pPr>
        <w:rPr>
          <w:rFonts w:ascii="HG丸ｺﾞｼｯｸM-PRO" w:eastAsia="HG丸ｺﾞｼｯｸM-PRO" w:hAnsi="HG丸ｺﾞｼｯｸM-PRO"/>
        </w:rPr>
      </w:pPr>
      <w:r w:rsidRPr="00D24ABE">
        <w:rPr>
          <w:rFonts w:ascii="HG丸ｺﾞｼｯｸM-PRO" w:eastAsia="HG丸ｺﾞｼｯｸM-PRO" w:hAnsi="HG丸ｺﾞｼｯｸM-PRO" w:hint="eastAsia"/>
          <w:color w:val="000000" w:themeColor="text1"/>
        </w:rPr>
        <w:t xml:space="preserve">　平成30年4月から法定雇用率の算定基礎に</w:t>
      </w:r>
      <w:r w:rsidRPr="00D24ABE">
        <w:rPr>
          <w:rFonts w:ascii="HG丸ｺﾞｼｯｸM-PRO" w:eastAsia="HG丸ｺﾞｼｯｸM-PRO" w:hAnsi="HG丸ｺﾞｼｯｸM-PRO" w:hint="eastAsia"/>
        </w:rPr>
        <w:t>精神障害者が追加されることが予定されており、精神障害者の就業支援の一層の充実が必要となります。</w:t>
      </w:r>
    </w:p>
    <w:p w:rsidR="001C672E" w:rsidRPr="00380380" w:rsidRDefault="001C672E" w:rsidP="001C672E">
      <w:pPr>
        <w:rPr>
          <w:rFonts w:asciiTheme="majorEastAsia" w:eastAsiaTheme="majorEastAsia" w:hAnsiTheme="majorEastAsia"/>
        </w:rPr>
      </w:pPr>
    </w:p>
    <w:p w:rsidR="001C672E" w:rsidRDefault="003F566A" w:rsidP="001C672E">
      <w:pPr>
        <w:rPr>
          <w:rFonts w:asciiTheme="majorEastAsia" w:eastAsiaTheme="majorEastAsia" w:hAnsiTheme="majorEastAsia"/>
        </w:rPr>
      </w:pPr>
      <w:r>
        <w:rPr>
          <w:rFonts w:asciiTheme="majorEastAsia" w:eastAsiaTheme="majorEastAsia" w:hAnsiTheme="majorEastAsia" w:hint="eastAsia"/>
        </w:rPr>
        <w:t xml:space="preserve">　</w:t>
      </w:r>
      <w:r w:rsidRPr="003F566A">
        <w:rPr>
          <w:rFonts w:ascii="HG丸ｺﾞｼｯｸM-PRO" w:eastAsia="HG丸ｺﾞｼｯｸM-PRO" w:hAnsi="HG丸ｺﾞｼｯｸM-PRO" w:hint="eastAsia"/>
        </w:rPr>
        <w:t>「東京都長期ビジョン」では、2024（平成36）年度末までに障害者雇用を4万人増加させることを目標に掲げており、その達成に向けて、これらの課題を踏まえて取り組んでいく必要があります。</w:t>
      </w:r>
    </w:p>
    <w:p w:rsidR="001C672E" w:rsidRDefault="001C672E" w:rsidP="001C672E">
      <w:pPr>
        <w:rPr>
          <w:rFonts w:asciiTheme="majorEastAsia" w:eastAsiaTheme="majorEastAsia" w:hAnsiTheme="majorEastAsia"/>
        </w:rPr>
      </w:pPr>
    </w:p>
    <w:p w:rsidR="001C672E" w:rsidRDefault="001C672E" w:rsidP="001C672E">
      <w:pPr>
        <w:rPr>
          <w:rFonts w:asciiTheme="majorEastAsia" w:eastAsiaTheme="majorEastAsia" w:hAnsiTheme="majorEastAsia"/>
        </w:rPr>
      </w:pPr>
    </w:p>
    <w:p w:rsidR="001C672E" w:rsidRDefault="001C672E" w:rsidP="001C672E">
      <w:pPr>
        <w:rPr>
          <w:rFonts w:asciiTheme="majorEastAsia" w:eastAsiaTheme="majorEastAsia" w:hAnsiTheme="majorEastAsia"/>
        </w:rPr>
      </w:pPr>
    </w:p>
    <w:p w:rsidR="001C672E" w:rsidRDefault="001C672E" w:rsidP="001C672E">
      <w:pPr>
        <w:rPr>
          <w:rFonts w:asciiTheme="majorEastAsia" w:eastAsiaTheme="majorEastAsia" w:hAnsiTheme="majorEastAsia"/>
        </w:rPr>
      </w:pPr>
    </w:p>
    <w:p w:rsidR="001C672E" w:rsidRDefault="001C672E" w:rsidP="001C672E">
      <w:pPr>
        <w:rPr>
          <w:rFonts w:asciiTheme="majorEastAsia" w:eastAsiaTheme="majorEastAsia" w:hAnsiTheme="majorEastAsia"/>
        </w:rPr>
      </w:pPr>
    </w:p>
    <w:p w:rsidR="001C672E" w:rsidRDefault="001C672E" w:rsidP="001C672E">
      <w:pPr>
        <w:rPr>
          <w:rFonts w:asciiTheme="majorEastAsia" w:eastAsiaTheme="majorEastAsia" w:hAnsiTheme="majorEastAsia"/>
        </w:rPr>
      </w:pPr>
    </w:p>
    <w:p w:rsidR="001C672E" w:rsidRDefault="001C672E" w:rsidP="001C672E">
      <w:pPr>
        <w:rPr>
          <w:rFonts w:asciiTheme="majorEastAsia" w:eastAsiaTheme="majorEastAsia" w:hAnsiTheme="majorEastAsia"/>
        </w:rPr>
      </w:pPr>
    </w:p>
    <w:p w:rsidR="001C672E" w:rsidRDefault="001C672E" w:rsidP="001C672E">
      <w:pPr>
        <w:rPr>
          <w:rFonts w:asciiTheme="majorEastAsia" w:eastAsiaTheme="majorEastAsia" w:hAnsiTheme="majorEastAsia"/>
        </w:rPr>
      </w:pPr>
    </w:p>
    <w:p w:rsidR="001C672E" w:rsidRDefault="001C672E" w:rsidP="001C672E">
      <w:pPr>
        <w:rPr>
          <w:rFonts w:asciiTheme="majorEastAsia" w:eastAsiaTheme="majorEastAsia" w:hAnsiTheme="majorEastAsia"/>
        </w:rPr>
      </w:pPr>
    </w:p>
    <w:p w:rsidR="001C672E" w:rsidRDefault="001C672E" w:rsidP="001C672E">
      <w:pPr>
        <w:rPr>
          <w:rFonts w:asciiTheme="majorEastAsia" w:eastAsiaTheme="majorEastAsia" w:hAnsiTheme="majorEastAsia"/>
        </w:rPr>
      </w:pPr>
    </w:p>
    <w:p w:rsidR="001C672E" w:rsidRDefault="001C672E" w:rsidP="001C672E">
      <w:pPr>
        <w:rPr>
          <w:rFonts w:asciiTheme="majorEastAsia" w:eastAsiaTheme="majorEastAsia" w:hAnsiTheme="majorEastAsia"/>
        </w:rPr>
      </w:pPr>
    </w:p>
    <w:p w:rsidR="001C672E" w:rsidRDefault="001C672E" w:rsidP="001C672E">
      <w:pPr>
        <w:rPr>
          <w:rFonts w:asciiTheme="majorEastAsia" w:eastAsiaTheme="majorEastAsia" w:hAnsiTheme="majorEastAsia"/>
        </w:rPr>
      </w:pPr>
    </w:p>
    <w:p w:rsidR="001C672E" w:rsidRDefault="001C672E" w:rsidP="001C672E">
      <w:pPr>
        <w:rPr>
          <w:rFonts w:asciiTheme="majorEastAsia" w:eastAsiaTheme="majorEastAsia" w:hAnsiTheme="majorEastAsia"/>
        </w:rPr>
      </w:pPr>
    </w:p>
    <w:p w:rsidR="001C672E" w:rsidRDefault="001C672E" w:rsidP="001C672E">
      <w:pPr>
        <w:rPr>
          <w:rFonts w:asciiTheme="majorEastAsia" w:eastAsiaTheme="majorEastAsia" w:hAnsiTheme="majorEastAsia"/>
        </w:rPr>
      </w:pPr>
    </w:p>
    <w:p w:rsidR="001C672E" w:rsidRDefault="001C672E" w:rsidP="001C672E">
      <w:pPr>
        <w:rPr>
          <w:rFonts w:asciiTheme="majorEastAsia" w:eastAsiaTheme="majorEastAsia" w:hAnsiTheme="majorEastAsia"/>
        </w:rPr>
      </w:pPr>
    </w:p>
    <w:p w:rsidR="001C672E" w:rsidRDefault="001C672E" w:rsidP="001C672E">
      <w:pPr>
        <w:rPr>
          <w:rFonts w:asciiTheme="majorEastAsia" w:eastAsiaTheme="majorEastAsia" w:hAnsiTheme="majorEastAsia"/>
        </w:rPr>
      </w:pPr>
    </w:p>
    <w:p w:rsidR="001C672E" w:rsidRDefault="001C672E" w:rsidP="001C672E">
      <w:pPr>
        <w:rPr>
          <w:rFonts w:asciiTheme="majorEastAsia" w:eastAsiaTheme="majorEastAsia" w:hAnsiTheme="majorEastAsia"/>
        </w:rPr>
      </w:pPr>
    </w:p>
    <w:p w:rsidR="001C672E" w:rsidRDefault="001C672E" w:rsidP="001C672E">
      <w:pPr>
        <w:rPr>
          <w:rFonts w:asciiTheme="majorEastAsia" w:eastAsiaTheme="majorEastAsia" w:hAnsiTheme="majorEastAsia"/>
        </w:rPr>
      </w:pPr>
    </w:p>
    <w:p w:rsidR="001C672E" w:rsidRDefault="001C672E" w:rsidP="001C672E">
      <w:pPr>
        <w:rPr>
          <w:rFonts w:asciiTheme="majorEastAsia" w:eastAsiaTheme="majorEastAsia" w:hAnsiTheme="majorEastAsia"/>
        </w:rPr>
      </w:pPr>
    </w:p>
    <w:p w:rsidR="001C672E" w:rsidRDefault="001C672E" w:rsidP="001C672E">
      <w:pPr>
        <w:rPr>
          <w:rFonts w:asciiTheme="majorEastAsia" w:eastAsiaTheme="majorEastAsia" w:hAnsiTheme="majorEastAsia"/>
        </w:rPr>
      </w:pPr>
    </w:p>
    <w:p w:rsidR="001C672E" w:rsidRDefault="001C672E" w:rsidP="001C672E">
      <w:pPr>
        <w:rPr>
          <w:rFonts w:asciiTheme="majorEastAsia" w:eastAsiaTheme="majorEastAsia" w:hAnsiTheme="majorEastAsia"/>
        </w:rPr>
      </w:pPr>
    </w:p>
    <w:p w:rsidR="001C672E" w:rsidRDefault="001C672E" w:rsidP="001C672E">
      <w:pPr>
        <w:rPr>
          <w:rFonts w:asciiTheme="majorEastAsia" w:eastAsiaTheme="majorEastAsia" w:hAnsiTheme="majorEastAsia"/>
        </w:rPr>
      </w:pPr>
    </w:p>
    <w:p w:rsidR="001C672E" w:rsidRDefault="001C672E" w:rsidP="001C672E">
      <w:pPr>
        <w:rPr>
          <w:rFonts w:asciiTheme="majorEastAsia" w:eastAsiaTheme="majorEastAsia" w:hAnsiTheme="majorEastAsia"/>
        </w:rPr>
      </w:pPr>
    </w:p>
    <w:p w:rsidR="001C672E" w:rsidRPr="00380380" w:rsidRDefault="00C83279" w:rsidP="001C672E">
      <w:pPr>
        <w:rPr>
          <w:rFonts w:ascii="HGSｺﾞｼｯｸE" w:eastAsia="HGSｺﾞｼｯｸE" w:hAnsi="HGSｺﾞｼｯｸE"/>
        </w:rPr>
      </w:pPr>
      <w:r>
        <w:rPr>
          <w:rFonts w:ascii="HGSｺﾞｼｯｸE" w:eastAsia="HGSｺﾞｼｯｸE" w:hAnsi="HGSｺﾞｼｯｸE" w:hint="eastAsia"/>
          <w:noProof/>
        </w:rPr>
        <w:lastRenderedPageBreak/>
        <w:drawing>
          <wp:anchor distT="0" distB="0" distL="114300" distR="114300" simplePos="0" relativeHeight="251737088" behindDoc="0" locked="0" layoutInCell="1" allowOverlap="1" wp14:anchorId="3DD25F1E" wp14:editId="4A97CF73">
            <wp:simplePos x="0" y="0"/>
            <wp:positionH relativeFrom="page">
              <wp:posOffset>6335395</wp:posOffset>
            </wp:positionH>
            <wp:positionV relativeFrom="page">
              <wp:posOffset>9466580</wp:posOffset>
            </wp:positionV>
            <wp:extent cx="647700" cy="647700"/>
            <wp:effectExtent l="0" t="0" r="0" b="0"/>
            <wp:wrapNone/>
            <wp:docPr id="78" name="JAVISCODE057-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1C672E" w:rsidRPr="00C9052B">
        <w:rPr>
          <w:rFonts w:ascii="HGSｺﾞｼｯｸE" w:eastAsia="HGSｺﾞｼｯｸE" w:hAnsi="HGSｺﾞｼｯｸE" w:hint="eastAsia"/>
        </w:rPr>
        <w:t>取組の方向性</w:t>
      </w:r>
    </w:p>
    <w:p w:rsidR="001C672E" w:rsidRDefault="001C672E" w:rsidP="001C672E">
      <w:pPr>
        <w:rPr>
          <w:rFonts w:asciiTheme="majorEastAsia" w:eastAsiaTheme="majorEastAsia" w:hAnsiTheme="majorEastAsia"/>
        </w:rPr>
      </w:pPr>
    </w:p>
    <w:p w:rsidR="001C672E" w:rsidRPr="00083DCE" w:rsidRDefault="001C672E" w:rsidP="001C672E">
      <w:pPr>
        <w:rPr>
          <w:rFonts w:ascii="HGSｺﾞｼｯｸE" w:eastAsia="HGSｺﾞｼｯｸE" w:hAnsi="HGSｺﾞｼｯｸE"/>
        </w:rPr>
      </w:pPr>
      <w:r w:rsidRPr="00083DCE">
        <w:rPr>
          <w:rFonts w:ascii="HGSｺﾞｼｯｸE" w:eastAsia="HGSｺﾞｼｯｸE" w:hAnsi="HGSｺﾞｼｯｸE" w:hint="eastAsia"/>
        </w:rPr>
        <w:t>（一般就労に関する成果目標）</w:t>
      </w:r>
    </w:p>
    <w:p w:rsidR="001C672E" w:rsidRPr="00083DCE" w:rsidRDefault="001C672E" w:rsidP="001C672E">
      <w:pPr>
        <w:ind w:firstLineChars="100" w:firstLine="240"/>
        <w:rPr>
          <w:rFonts w:ascii="HG丸ｺﾞｼｯｸM-PRO" w:eastAsia="HG丸ｺﾞｼｯｸM-PRO" w:hAnsi="HG丸ｺﾞｼｯｸM-PRO"/>
        </w:rPr>
      </w:pPr>
      <w:r w:rsidRPr="00083DCE">
        <w:rPr>
          <w:rFonts w:ascii="HG丸ｺﾞｼｯｸM-PRO" w:eastAsia="HG丸ｺﾞｼｯｸM-PRO" w:hAnsi="HG丸ｺﾞｼｯｸM-PRO" w:hint="eastAsia"/>
        </w:rPr>
        <w:t>①平成29年度中の区市町村障害者就労支援事業利用による一般就労者数を</w:t>
      </w:r>
      <w:r>
        <w:rPr>
          <w:rFonts w:ascii="HG丸ｺﾞｼｯｸM-PRO" w:eastAsia="HG丸ｺﾞｼｯｸM-PRO" w:hAnsi="HG丸ｺﾞｼｯｸM-PRO" w:hint="eastAsia"/>
        </w:rPr>
        <w:t>2,500</w:t>
      </w:r>
      <w:r w:rsidRPr="00083DCE">
        <w:rPr>
          <w:rFonts w:ascii="HG丸ｺﾞｼｯｸM-PRO" w:eastAsia="HG丸ｺﾞｼｯｸM-PRO" w:hAnsi="HG丸ｺﾞｼｯｸM-PRO" w:hint="eastAsia"/>
        </w:rPr>
        <w:t>人とする、②福祉施設利用者のうち、就労移行支援事業等（生活介護、自立訓練、就労移行支援、就労継続支援）を通じて、平成29年度中に一般就労に移行する者を2,140人（平成24年度実績の2倍以上）とする、③就労移行率が3割以上の就労移行支援事業所を全体の5割以上とする、の３つを目標として、障害者の一般就労を促進します。</w:t>
      </w:r>
    </w:p>
    <w:p w:rsidR="001C672E" w:rsidRPr="00083DCE" w:rsidRDefault="001C672E" w:rsidP="001C672E">
      <w:pPr>
        <w:rPr>
          <w:rFonts w:ascii="HGSｺﾞｼｯｸE" w:eastAsia="HGSｺﾞｼｯｸE" w:hAnsi="HGSｺﾞｼｯｸE"/>
        </w:rPr>
      </w:pPr>
    </w:p>
    <w:p w:rsidR="001C672E" w:rsidRPr="00083DCE" w:rsidRDefault="001C672E" w:rsidP="001C672E">
      <w:pPr>
        <w:rPr>
          <w:rFonts w:ascii="HGSｺﾞｼｯｸE" w:eastAsia="HGSｺﾞｼｯｸE" w:hAnsi="HGSｺﾞｼｯｸE"/>
        </w:rPr>
      </w:pPr>
      <w:r w:rsidRPr="00083DCE">
        <w:rPr>
          <w:rFonts w:ascii="HGSｺﾞｼｯｸE" w:eastAsia="HGSｺﾞｼｯｸE" w:hAnsi="HGSｺﾞｼｯｸE" w:hint="eastAsia"/>
        </w:rPr>
        <w:t>（就労支援機関による支援の充実）</w:t>
      </w:r>
    </w:p>
    <w:p w:rsidR="001C672E" w:rsidRPr="00D24ABE" w:rsidRDefault="001C672E" w:rsidP="001C672E">
      <w:pPr>
        <w:ind w:firstLineChars="100" w:firstLine="240"/>
        <w:rPr>
          <w:rFonts w:ascii="HG丸ｺﾞｼｯｸM-PRO" w:eastAsia="HG丸ｺﾞｼｯｸM-PRO" w:hAnsi="HG丸ｺﾞｼｯｸM-PRO"/>
        </w:rPr>
      </w:pPr>
      <w:r w:rsidRPr="00083DCE">
        <w:rPr>
          <w:rFonts w:ascii="HG丸ｺﾞｼｯｸM-PRO" w:eastAsia="HG丸ｺﾞｼｯｸM-PRO" w:hAnsi="HG丸ｺﾞｼｯｸM-PRO" w:hint="eastAsia"/>
        </w:rPr>
        <w:t>障害者が、障害の特性に応じた支援を受けながら安心して一般就労にチャレンジでき、企業も障害者雇用に対する不安を解消し、円滑に雇用を開始・継続できるようにするためには、就労支</w:t>
      </w:r>
      <w:r w:rsidRPr="00D24ABE">
        <w:rPr>
          <w:rFonts w:ascii="HG丸ｺﾞｼｯｸM-PRO" w:eastAsia="HG丸ｺﾞｼｯｸM-PRO" w:hAnsi="HG丸ｺﾞｼｯｸM-PRO" w:hint="eastAsia"/>
        </w:rPr>
        <w:t>援機関によるきめ細かなサポートが不可欠です。</w:t>
      </w:r>
    </w:p>
    <w:p w:rsidR="001C672E" w:rsidRPr="00D24ABE" w:rsidRDefault="001C672E" w:rsidP="001C672E">
      <w:pPr>
        <w:ind w:firstLineChars="100" w:firstLine="240"/>
        <w:rPr>
          <w:rFonts w:ascii="HG丸ｺﾞｼｯｸM-PRO" w:eastAsia="HG丸ｺﾞｼｯｸM-PRO" w:hAnsi="HG丸ｺﾞｼｯｸM-PRO"/>
        </w:rPr>
      </w:pPr>
      <w:r w:rsidRPr="00D24ABE">
        <w:rPr>
          <w:rFonts w:ascii="HG丸ｺﾞｼｯｸM-PRO" w:eastAsia="HG丸ｺﾞｼｯｸM-PRO" w:hAnsi="HG丸ｺﾞｼｯｸM-PRO" w:hint="eastAsia"/>
        </w:rPr>
        <w:t>区市町村が障害者就労支援センターを設置し、職場開拓や就職準備、職場定着などの就労面の支援と、健康管理や就職後の悩みを解消するための相談などの就労に伴う生活面の支援を一体的に提供する「区市町村障害者就労支援事業」を推進します。さらに、福祉施設への働きかけ等を通じた就労希望者の掘り起こしと企業に障害者雇用への意識付けを行う「地域開拓促進コーディネーター」についても、区市町村障害者就労支援センターへの配置を促進し、福祉施設の利用者が一般就労へ移行しやすい環境の整備を進めます。</w:t>
      </w:r>
    </w:p>
    <w:p w:rsidR="001C672E" w:rsidRDefault="001C672E" w:rsidP="001C672E">
      <w:pPr>
        <w:ind w:firstLineChars="100" w:firstLine="240"/>
        <w:rPr>
          <w:rFonts w:ascii="HG丸ｺﾞｼｯｸM-PRO" w:eastAsia="HG丸ｺﾞｼｯｸM-PRO" w:hAnsi="HG丸ｺﾞｼｯｸM-PRO"/>
        </w:rPr>
      </w:pPr>
      <w:r w:rsidRPr="00D24ABE">
        <w:rPr>
          <w:rFonts w:ascii="HG丸ｺﾞｼｯｸM-PRO" w:eastAsia="HG丸ｺﾞｼｯｸM-PRO" w:hAnsi="HG丸ｺﾞｼｯｸM-PRO" w:hint="eastAsia"/>
        </w:rPr>
        <w:t>就労移行支援事業所や区市町村障害者就労支援センター等の職員の支援力の向上を図るため、障害者を雇用しようとする企業と就労する障害者のマッチングに関する実践的な技術や、精神障害、発達障害などの障害特性に応じた支援等に関する専門知識を習得するための研修を実施していきます。</w:t>
      </w: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Pr="00083DCE" w:rsidRDefault="001C672E" w:rsidP="001C672E">
      <w:pPr>
        <w:ind w:firstLineChars="100" w:firstLine="240"/>
        <w:rPr>
          <w:rFonts w:ascii="HG丸ｺﾞｼｯｸM-PRO" w:eastAsia="HG丸ｺﾞｼｯｸM-PRO" w:hAnsi="HG丸ｺﾞｼｯｸM-PRO"/>
        </w:rPr>
      </w:pPr>
    </w:p>
    <w:p w:rsidR="001C672E" w:rsidRPr="00083DCE" w:rsidRDefault="00C83279" w:rsidP="001C672E">
      <w:pPr>
        <w:rPr>
          <w:rFonts w:ascii="HG丸ｺﾞｼｯｸM-PRO" w:eastAsia="HG丸ｺﾞｼｯｸM-PRO" w:hAnsi="HG丸ｺﾞｼｯｸM-PRO"/>
        </w:rPr>
      </w:pPr>
      <w:r>
        <w:rPr>
          <w:rFonts w:ascii="HG丸ｺﾞｼｯｸM-PRO" w:eastAsia="HG丸ｺﾞｼｯｸM-PRO" w:hAnsi="HG丸ｺﾞｼｯｸM-PRO" w:hint="eastAsia"/>
          <w:noProof/>
        </w:rPr>
        <w:lastRenderedPageBreak/>
        <w:drawing>
          <wp:anchor distT="0" distB="0" distL="114300" distR="114300" simplePos="0" relativeHeight="251738112"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79" name="JAVISCODE058-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1C672E" w:rsidRPr="00083DCE">
        <w:rPr>
          <w:rFonts w:ascii="HG丸ｺﾞｼｯｸM-PRO" w:eastAsia="HG丸ｺﾞｼｯｸM-PRO" w:hAnsi="HG丸ｺﾞｼｯｸM-PRO" w:hint="eastAsia"/>
        </w:rPr>
        <w:t xml:space="preserve">　また、精神障害者が就労し、安定的に働き続けるためには、就労支援機関、企業及び医療機関の連携が重要であることから、就労支援機関や医療機関等を対象として、精神障害者を雇用している企業などへの見学会等を行うことにより、精神障害者の就労支援について関係機関の理解促進と連携強化を図ります。</w:t>
      </w:r>
    </w:p>
    <w:p w:rsidR="001C672E" w:rsidRPr="00083DCE" w:rsidRDefault="001C672E" w:rsidP="001C672E">
      <w:pPr>
        <w:rPr>
          <w:rFonts w:ascii="HG丸ｺﾞｼｯｸM-PRO" w:eastAsia="HG丸ｺﾞｼｯｸM-PRO" w:hAnsi="HG丸ｺﾞｼｯｸM-PRO"/>
        </w:rPr>
      </w:pPr>
    </w:p>
    <w:p w:rsidR="001C672E" w:rsidRPr="00083DCE" w:rsidRDefault="001C672E" w:rsidP="001C672E">
      <w:pPr>
        <w:rPr>
          <w:rFonts w:ascii="HGSｺﾞｼｯｸE" w:eastAsia="HGSｺﾞｼｯｸE" w:hAnsi="HGSｺﾞｼｯｸE"/>
        </w:rPr>
      </w:pPr>
      <w:r w:rsidRPr="00083DCE">
        <w:rPr>
          <w:rFonts w:ascii="HGSｺﾞｼｯｸE" w:eastAsia="HGSｺﾞｼｯｸE" w:hAnsi="HGSｺﾞｼｯｸE" w:hint="eastAsia"/>
        </w:rPr>
        <w:t>（関係機関の連携による支援の充実）</w:t>
      </w:r>
    </w:p>
    <w:p w:rsidR="001C672E" w:rsidRPr="00083DCE" w:rsidRDefault="001C672E" w:rsidP="001C672E">
      <w:pPr>
        <w:rPr>
          <w:rFonts w:ascii="HG丸ｺﾞｼｯｸM-PRO" w:eastAsia="HG丸ｺﾞｼｯｸM-PRO" w:hAnsi="HG丸ｺﾞｼｯｸM-PRO"/>
        </w:rPr>
      </w:pPr>
      <w:r w:rsidRPr="00083DCE">
        <w:rPr>
          <w:rFonts w:ascii="HG丸ｺﾞｼｯｸM-PRO" w:eastAsia="HG丸ｺﾞｼｯｸM-PRO" w:hAnsi="HG丸ｺﾞｼｯｸM-PRO" w:hint="eastAsia"/>
        </w:rPr>
        <w:t xml:space="preserve">　一般就労を促進するためには関係機関・団体等が連携し、社会全体で障害者雇用の拡大に取り組む気運を醸成していくことが重要です。東京都は、引き続き、東京都障害者就労支援協議会を通じて、経済団体、企業、労働・福祉・教育関係機関、就労支援機関等と連携して、障害者雇用を推進していきます。</w:t>
      </w:r>
    </w:p>
    <w:p w:rsidR="001C672E" w:rsidRPr="00083DCE" w:rsidRDefault="001C672E" w:rsidP="001C672E">
      <w:pPr>
        <w:ind w:firstLineChars="100" w:firstLine="240"/>
        <w:rPr>
          <w:rFonts w:ascii="HG丸ｺﾞｼｯｸM-PRO" w:eastAsia="HG丸ｺﾞｼｯｸM-PRO" w:hAnsi="HG丸ｺﾞｼｯｸM-PRO"/>
        </w:rPr>
      </w:pPr>
      <w:r w:rsidRPr="00083DCE">
        <w:rPr>
          <w:rFonts w:ascii="HG丸ｺﾞｼｯｸM-PRO" w:eastAsia="HG丸ｺﾞｼｯｸM-PRO" w:hAnsi="HG丸ｺﾞｼｯｸM-PRO" w:hint="eastAsia"/>
        </w:rPr>
        <w:t>また、障害者一人ひとりの就労を支援するためには、各地域での就労支援のネットワークが重要であり、都内６か所の障害者就業・生活支援センター、ハローワーク、区市町村障害者就労支援センター等の就労支援機関、特別支援学校、地元の商工団体、医療機関等が連携して、就労や職場定着等の支援の充実を図ります。</w:t>
      </w:r>
    </w:p>
    <w:p w:rsidR="001C672E" w:rsidRPr="00083DCE" w:rsidRDefault="001C672E" w:rsidP="001C672E">
      <w:pPr>
        <w:rPr>
          <w:rFonts w:asciiTheme="majorEastAsia" w:eastAsiaTheme="majorEastAsia" w:hAnsiTheme="majorEastAsia"/>
        </w:rPr>
      </w:pPr>
    </w:p>
    <w:p w:rsidR="001C672E" w:rsidRPr="00083DCE" w:rsidRDefault="001C672E" w:rsidP="001C672E">
      <w:pPr>
        <w:rPr>
          <w:rFonts w:asciiTheme="majorEastAsia" w:eastAsiaTheme="majorEastAsia" w:hAnsiTheme="majorEastAsia"/>
          <w:b/>
        </w:rPr>
      </w:pPr>
      <w:r w:rsidRPr="00083DCE">
        <w:rPr>
          <w:rFonts w:ascii="HGSｺﾞｼｯｸE" w:eastAsia="HGSｺﾞｼｯｸE" w:hAnsi="HGSｺﾞｼｯｸE" w:hint="eastAsia"/>
        </w:rPr>
        <w:t xml:space="preserve">（雇用の場と機会の提供）　　　　　　　　　　</w:t>
      </w:r>
    </w:p>
    <w:p w:rsidR="001C672E" w:rsidRPr="00083DCE" w:rsidRDefault="001C672E" w:rsidP="001C672E">
      <w:pPr>
        <w:rPr>
          <w:rFonts w:ascii="HG丸ｺﾞｼｯｸM-PRO" w:eastAsia="HG丸ｺﾞｼｯｸM-PRO" w:hAnsi="HG丸ｺﾞｼｯｸM-PRO"/>
        </w:rPr>
      </w:pPr>
      <w:r w:rsidRPr="00083DCE">
        <w:rPr>
          <w:rFonts w:ascii="HG丸ｺﾞｼｯｸM-PRO" w:eastAsia="HG丸ｺﾞｼｯｸM-PRO" w:hAnsi="HG丸ｺﾞｼｯｸM-PRO" w:hint="eastAsia"/>
        </w:rPr>
        <w:t xml:space="preserve">　都庁及び都立学校等において、知的障害者や精神障害者が業務経験を積む機会を確保し、一般企業への就</w:t>
      </w:r>
      <w:r w:rsidRPr="00D24ABE">
        <w:rPr>
          <w:rFonts w:ascii="HG丸ｺﾞｼｯｸM-PRO" w:eastAsia="HG丸ｺﾞｼｯｸM-PRO" w:hAnsi="HG丸ｺﾞｼｯｸM-PRO" w:hint="eastAsia"/>
        </w:rPr>
        <w:t>職の実現を図る「雇用にチャレンジ」事業については、これまでの実施状況を踏まえ、より効果的な支援の在り方について検討するなど、更なる充実に取り組んでいきます。また、</w:t>
      </w:r>
      <w:r w:rsidRPr="00083DCE">
        <w:rPr>
          <w:rFonts w:ascii="HG丸ｺﾞｼｯｸM-PRO" w:eastAsia="HG丸ｺﾞｼｯｸM-PRO" w:hAnsi="HG丸ｺﾞｼｯｸM-PRO" w:hint="eastAsia"/>
        </w:rPr>
        <w:t>区市町村による、障害者の就労機会の拡大の取組を支援していきます。</w:t>
      </w:r>
    </w:p>
    <w:p w:rsidR="001C672E" w:rsidRPr="00083DCE" w:rsidRDefault="001C672E" w:rsidP="001C672E">
      <w:pPr>
        <w:rPr>
          <w:rFonts w:ascii="HG丸ｺﾞｼｯｸM-PRO" w:eastAsia="HG丸ｺﾞｼｯｸM-PRO" w:hAnsi="HG丸ｺﾞｼｯｸM-PRO"/>
        </w:rPr>
      </w:pPr>
    </w:p>
    <w:p w:rsidR="001C672E" w:rsidRPr="00083DCE" w:rsidRDefault="001C672E" w:rsidP="001C672E">
      <w:pPr>
        <w:rPr>
          <w:rFonts w:ascii="HGSｺﾞｼｯｸE" w:eastAsia="HGSｺﾞｼｯｸE" w:hAnsi="HGSｺﾞｼｯｸE"/>
        </w:rPr>
      </w:pPr>
      <w:r w:rsidRPr="00083DCE">
        <w:rPr>
          <w:rFonts w:ascii="HGSｺﾞｼｯｸE" w:eastAsia="HGSｺﾞｼｯｸE" w:hAnsi="HGSｺﾞｼｯｸE" w:hint="eastAsia"/>
        </w:rPr>
        <w:t>（障害特性に応じた職業訓練）</w:t>
      </w:r>
    </w:p>
    <w:p w:rsidR="001C672E" w:rsidRPr="00083DCE" w:rsidRDefault="001C672E" w:rsidP="001C672E">
      <w:pPr>
        <w:ind w:firstLineChars="100" w:firstLine="240"/>
        <w:rPr>
          <w:rFonts w:ascii="HG丸ｺﾞｼｯｸM-PRO" w:eastAsia="HG丸ｺﾞｼｯｸM-PRO" w:hAnsi="HG丸ｺﾞｼｯｸM-PRO"/>
        </w:rPr>
      </w:pPr>
      <w:r w:rsidRPr="00083DCE">
        <w:rPr>
          <w:rFonts w:ascii="HG丸ｺﾞｼｯｸM-PRO" w:eastAsia="HG丸ｺﾞｼｯｸM-PRO" w:hAnsi="HG丸ｺﾞｼｯｸM-PRO" w:hint="eastAsia"/>
        </w:rPr>
        <w:t>障害者がそれぞれの特性に応じた知識や技能を習得することで、職業的社会的自立を図れるよう、東京障害者職業能力開発校を中心に障害者職業訓練を展開していきます。</w:t>
      </w:r>
    </w:p>
    <w:p w:rsidR="001C672E" w:rsidRPr="00083DCE" w:rsidRDefault="001C672E" w:rsidP="001C672E">
      <w:pPr>
        <w:ind w:firstLineChars="100" w:firstLine="240"/>
        <w:rPr>
          <w:rFonts w:ascii="HG丸ｺﾞｼｯｸM-PRO" w:eastAsia="HG丸ｺﾞｼｯｸM-PRO" w:hAnsi="HG丸ｺﾞｼｯｸM-PRO"/>
        </w:rPr>
      </w:pPr>
      <w:r w:rsidRPr="00083DCE">
        <w:rPr>
          <w:rFonts w:ascii="HG丸ｺﾞｼｯｸM-PRO" w:eastAsia="HG丸ｺﾞｼｯｸM-PRO" w:hAnsi="HG丸ｺﾞｼｯｸM-PRO" w:hint="eastAsia"/>
        </w:rPr>
        <w:t>従来の身体・知的障害者訓練に加え、精神障害者・発達障害者に特化した職業訓練科目として「職域開発科」を東京障害者職業能力開発校に設置し、障害特性に応じた選択制の職業訓練から就職・職場定着までの一貫した支援を実施します。</w:t>
      </w:r>
    </w:p>
    <w:p w:rsidR="001C672E" w:rsidRPr="00083DCE" w:rsidRDefault="001C672E" w:rsidP="001C672E">
      <w:pPr>
        <w:rPr>
          <w:rFonts w:ascii="HG丸ｺﾞｼｯｸM-PRO" w:eastAsia="HG丸ｺﾞｼｯｸM-PRO" w:hAnsi="HG丸ｺﾞｼｯｸM-PRO"/>
        </w:rPr>
      </w:pPr>
    </w:p>
    <w:p w:rsidR="001C672E" w:rsidRPr="00083DCE" w:rsidRDefault="001C672E" w:rsidP="001C672E">
      <w:pPr>
        <w:rPr>
          <w:rFonts w:ascii="HGSｺﾞｼｯｸE" w:eastAsia="HGSｺﾞｼｯｸE" w:hAnsi="HGSｺﾞｼｯｸE"/>
        </w:rPr>
      </w:pPr>
      <w:r w:rsidRPr="00083DCE">
        <w:rPr>
          <w:rFonts w:ascii="HGSｺﾞｼｯｸE" w:eastAsia="HGSｺﾞｼｯｸE" w:hAnsi="HGSｺﾞｼｯｸE" w:hint="eastAsia"/>
        </w:rPr>
        <w:t xml:space="preserve">（障害者の雇用促進に向けた企業への支援等） </w:t>
      </w:r>
    </w:p>
    <w:p w:rsidR="001C672E" w:rsidRPr="00DE1338" w:rsidRDefault="00C83279" w:rsidP="001C672E">
      <w:pPr>
        <w:rPr>
          <w:rFonts w:ascii="HG丸ｺﾞｼｯｸM-PRO" w:eastAsia="HG丸ｺﾞｼｯｸM-PRO" w:hAnsi="HG丸ｺﾞｼｯｸM-PRO"/>
        </w:rPr>
      </w:pPr>
      <w:r>
        <w:rPr>
          <w:rFonts w:asciiTheme="majorEastAsia" w:eastAsiaTheme="majorEastAsia" w:hAnsiTheme="majorEastAsia" w:hint="eastAsia"/>
          <w:noProof/>
        </w:rPr>
        <w:drawing>
          <wp:anchor distT="0" distB="0" distL="114300" distR="114300" simplePos="0" relativeHeight="251739136" behindDoc="0" locked="0" layoutInCell="1" allowOverlap="1">
            <wp:simplePos x="0" y="0"/>
            <wp:positionH relativeFrom="page">
              <wp:posOffset>575310</wp:posOffset>
            </wp:positionH>
            <wp:positionV relativeFrom="page">
              <wp:posOffset>575310</wp:posOffset>
            </wp:positionV>
            <wp:extent cx="647700" cy="647700"/>
            <wp:effectExtent l="0" t="0" r="0" b="0"/>
            <wp:wrapNone/>
            <wp:docPr id="80" name="JAVISCODE058-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1C672E" w:rsidRPr="00083DCE">
        <w:rPr>
          <w:rFonts w:asciiTheme="majorEastAsia" w:eastAsiaTheme="majorEastAsia" w:hAnsiTheme="majorEastAsia" w:hint="eastAsia"/>
        </w:rPr>
        <w:t xml:space="preserve">　</w:t>
      </w:r>
      <w:r w:rsidR="001C672E" w:rsidRPr="00083DCE">
        <w:rPr>
          <w:rFonts w:ascii="HG丸ｺﾞｼｯｸM-PRO" w:eastAsia="HG丸ｺﾞｼｯｸM-PRO" w:hAnsi="HG丸ｺﾞｼｯｸM-PRO" w:hint="eastAsia"/>
        </w:rPr>
        <w:t>中小企業での障害者雇用を促進するため、企業内で障害者雇用の中核となる人材を育成していくほか、企業における障害者雇用の理</w:t>
      </w:r>
      <w:r w:rsidR="001C672E" w:rsidRPr="00DE1338">
        <w:rPr>
          <w:rFonts w:ascii="HG丸ｺﾞｼｯｸM-PRO" w:eastAsia="HG丸ｺﾞｼｯｸM-PRO" w:hAnsi="HG丸ｺﾞｼｯｸM-PRO" w:hint="eastAsia"/>
        </w:rPr>
        <w:t>解促進に向けた普及啓発や情報発信を強化していきます。</w:t>
      </w:r>
    </w:p>
    <w:p w:rsidR="001C672E" w:rsidRDefault="001C672E" w:rsidP="001C672E">
      <w:pPr>
        <w:ind w:firstLineChars="100" w:firstLine="240"/>
        <w:rPr>
          <w:rFonts w:ascii="HG丸ｺﾞｼｯｸM-PRO" w:eastAsia="HG丸ｺﾞｼｯｸM-PRO" w:hAnsi="HG丸ｺﾞｼｯｸM-PRO"/>
        </w:rPr>
      </w:pPr>
      <w:r w:rsidRPr="00DE1338">
        <w:rPr>
          <w:rFonts w:ascii="HG丸ｺﾞｼｯｸM-PRO" w:eastAsia="HG丸ｺﾞｼｯｸM-PRO" w:hAnsi="HG丸ｺﾞｼｯｸM-PRO" w:hint="eastAsia"/>
        </w:rPr>
        <w:t>法定雇用率の算定基礎に精神障害者が加わることを見据え、精神障害者を初めて雇用する中小企業に対する採用から雇用管理までの一貫した支援や、精神障害者を対象とする能力開発や就業支援等を行っていきます。</w:t>
      </w:r>
    </w:p>
    <w:p w:rsidR="001C672E" w:rsidRPr="00DE1338" w:rsidRDefault="001C672E" w:rsidP="001C672E">
      <w:pPr>
        <w:ind w:firstLineChars="100" w:firstLine="240"/>
        <w:rPr>
          <w:rFonts w:ascii="HG丸ｺﾞｼｯｸM-PRO" w:eastAsia="HG丸ｺﾞｼｯｸM-PRO" w:hAnsi="HG丸ｺﾞｼｯｸM-PRO"/>
        </w:rPr>
      </w:pPr>
    </w:p>
    <w:p w:rsidR="001C672E" w:rsidRPr="00380380" w:rsidRDefault="00B11FA7" w:rsidP="00B11FA7">
      <w:pPr>
        <w:ind w:firstLineChars="100" w:firstLine="220"/>
        <w:rPr>
          <w:rFonts w:ascii="HG丸ｺﾞｼｯｸM-PRO" w:eastAsia="HG丸ｺﾞｼｯｸM-PRO" w:hAnsi="HG丸ｺﾞｼｯｸM-PRO"/>
        </w:rPr>
      </w:pPr>
      <w:r>
        <w:rPr>
          <w:rFonts w:asciiTheme="majorEastAsia" w:eastAsiaTheme="majorEastAsia" w:hAnsiTheme="majorEastAsia" w:hint="eastAsia"/>
          <w:noProof/>
          <w:sz w:val="22"/>
        </w:rPr>
        <w:lastRenderedPageBreak/>
        <w:drawing>
          <wp:anchor distT="0" distB="0" distL="114300" distR="114300" simplePos="0" relativeHeight="251741184" behindDoc="0" locked="0" layoutInCell="1" allowOverlap="1" wp14:anchorId="3DFA1E5D" wp14:editId="3F6BBA1D">
            <wp:simplePos x="0" y="0"/>
            <wp:positionH relativeFrom="page">
              <wp:posOffset>6336665</wp:posOffset>
            </wp:positionH>
            <wp:positionV relativeFrom="page">
              <wp:posOffset>575945</wp:posOffset>
            </wp:positionV>
            <wp:extent cx="647640" cy="647640"/>
            <wp:effectExtent l="0" t="0" r="635" b="635"/>
            <wp:wrapNone/>
            <wp:docPr id="82" name="JAVISCODE05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cstate="print">
                      <a:extLst>
                        <a:ext uri="{28A0092B-C50C-407E-A947-70E740481C1C}">
                          <a14:useLocalDpi xmlns:a14="http://schemas.microsoft.com/office/drawing/2010/main" val="0"/>
                        </a:ext>
                      </a:extLst>
                    </a:blip>
                    <a:stretch>
                      <a:fillRect/>
                    </a:stretch>
                  </pic:blipFill>
                  <pic:spPr>
                    <a:xfrm>
                      <a:off x="0" y="0"/>
                      <a:ext cx="647640" cy="647640"/>
                    </a:xfrm>
                    <a:prstGeom prst="rect">
                      <a:avLst/>
                    </a:prstGeom>
                  </pic:spPr>
                </pic:pic>
              </a:graphicData>
            </a:graphic>
            <wp14:sizeRelH relativeFrom="margin">
              <wp14:pctWidth>0</wp14:pctWidth>
            </wp14:sizeRelH>
            <wp14:sizeRelV relativeFrom="margin">
              <wp14:pctHeight>0</wp14:pctHeight>
            </wp14:sizeRelV>
          </wp:anchor>
        </w:drawing>
      </w:r>
      <w:r w:rsidR="00C83279">
        <w:rPr>
          <w:rFonts w:ascii="HG丸ｺﾞｼｯｸM-PRO" w:eastAsia="HG丸ｺﾞｼｯｸM-PRO" w:hAnsi="HG丸ｺﾞｼｯｸM-PRO" w:hint="eastAsia"/>
          <w:noProof/>
        </w:rPr>
        <w:drawing>
          <wp:anchor distT="0" distB="0" distL="114300" distR="114300" simplePos="0" relativeHeight="251740160" behindDoc="0" locked="0" layoutInCell="1" allowOverlap="1" wp14:anchorId="684B0354" wp14:editId="20CB9AB0">
            <wp:simplePos x="0" y="0"/>
            <wp:positionH relativeFrom="page">
              <wp:posOffset>6335395</wp:posOffset>
            </wp:positionH>
            <wp:positionV relativeFrom="page">
              <wp:posOffset>9466580</wp:posOffset>
            </wp:positionV>
            <wp:extent cx="647700" cy="647700"/>
            <wp:effectExtent l="0" t="0" r="0" b="0"/>
            <wp:wrapNone/>
            <wp:docPr id="81" name="JAVISCODE0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1C672E" w:rsidRPr="00DE1338">
        <w:rPr>
          <w:rFonts w:ascii="HG丸ｺﾞｼｯｸM-PRO" w:eastAsia="HG丸ｺﾞｼｯｸM-PRO" w:hAnsi="HG丸ｺﾞｼｯｸM-PRO" w:hint="eastAsia"/>
        </w:rPr>
        <w:t>障害者の職場定着が図られるよう、中小企業の個々の事業に応じて東京ジョブコーチが支援を行うほか、雇用継続への助成等により障害者の職場定着を促進していきます。</w:t>
      </w:r>
    </w:p>
    <w:p w:rsidR="001C672E" w:rsidRDefault="001C672E" w:rsidP="001C672E">
      <w:pPr>
        <w:rPr>
          <w:rFonts w:asciiTheme="majorEastAsia" w:eastAsiaTheme="majorEastAsia" w:hAnsiTheme="majorEastAsia"/>
        </w:rPr>
      </w:pPr>
    </w:p>
    <w:p w:rsidR="001C672E" w:rsidRDefault="001C672E" w:rsidP="001C672E">
      <w:pPr>
        <w:rPr>
          <w:rFonts w:asciiTheme="majorEastAsia" w:eastAsiaTheme="majorEastAsia" w:hAnsiTheme="majorEastAsia"/>
        </w:rPr>
      </w:pPr>
    </w:p>
    <w:p w:rsidR="001C672E" w:rsidRDefault="001C672E" w:rsidP="001C672E">
      <w:pPr>
        <w:rPr>
          <w:rFonts w:asciiTheme="majorEastAsia" w:eastAsiaTheme="majorEastAsia" w:hAnsiTheme="majorEastAsia"/>
        </w:rPr>
      </w:pPr>
    </w:p>
    <w:p w:rsidR="001C672E" w:rsidRPr="00C9052B" w:rsidRDefault="001C672E" w:rsidP="001C672E">
      <w:pPr>
        <w:rPr>
          <w:rFonts w:ascii="HGSｺﾞｼｯｸE" w:eastAsia="HGSｺﾞｼｯｸE" w:hAnsi="HGSｺﾞｼｯｸE"/>
        </w:rPr>
      </w:pPr>
      <w:r w:rsidRPr="00C9052B">
        <w:rPr>
          <w:rFonts w:ascii="HGSｺﾞｼｯｸE" w:eastAsia="HGSｺﾞｼｯｸE" w:hAnsi="HGSｺﾞｼｯｸE" w:hint="eastAsia"/>
        </w:rPr>
        <w:t>主な計画事業</w:t>
      </w:r>
    </w:p>
    <w:p w:rsidR="001C672E" w:rsidRPr="00C05C9C" w:rsidRDefault="001C672E" w:rsidP="00B11FA7">
      <w:pPr>
        <w:spacing w:line="300" w:lineRule="exact"/>
        <w:ind w:leftChars="-187" w:hangingChars="187" w:hanging="449"/>
        <w:rPr>
          <w:rFonts w:asciiTheme="majorEastAsia" w:eastAsiaTheme="majorEastAsia" w:hAnsiTheme="majorEastAsia"/>
          <w:szCs w:val="24"/>
        </w:rPr>
      </w:pPr>
    </w:p>
    <w:tbl>
      <w:tblPr>
        <w:tblStyle w:val="a4"/>
        <w:tblW w:w="0" w:type="auto"/>
        <w:shd w:val="clear" w:color="auto" w:fill="FDE9D9" w:themeFill="accent6" w:themeFillTint="33"/>
        <w:tblLook w:val="04A0" w:firstRow="1" w:lastRow="0" w:firstColumn="1" w:lastColumn="0" w:noHBand="0" w:noVBand="1"/>
      </w:tblPr>
      <w:tblGrid>
        <w:gridCol w:w="3222"/>
        <w:gridCol w:w="6632"/>
      </w:tblGrid>
      <w:tr w:rsidR="001C672E" w:rsidTr="00C83279">
        <w:tc>
          <w:tcPr>
            <w:tcW w:w="3222" w:type="dxa"/>
            <w:shd w:val="clear" w:color="auto" w:fill="FDE9D9" w:themeFill="accent6" w:themeFillTint="33"/>
          </w:tcPr>
          <w:p w:rsidR="001C672E" w:rsidRPr="00083DCE" w:rsidRDefault="001C672E" w:rsidP="00C83279">
            <w:pPr>
              <w:spacing w:line="300" w:lineRule="exact"/>
              <w:rPr>
                <w:rFonts w:asciiTheme="majorEastAsia" w:eastAsiaTheme="majorEastAsia" w:hAnsiTheme="majorEastAsia"/>
                <w:sz w:val="22"/>
              </w:rPr>
            </w:pPr>
            <w:r w:rsidRPr="00083DCE">
              <w:rPr>
                <w:rFonts w:asciiTheme="majorEastAsia" w:eastAsiaTheme="majorEastAsia" w:hAnsiTheme="majorEastAsia" w:hint="eastAsia"/>
                <w:sz w:val="22"/>
              </w:rPr>
              <w:t>東京都障害者就労支援協議会</w:t>
            </w:r>
          </w:p>
        </w:tc>
        <w:tc>
          <w:tcPr>
            <w:tcW w:w="6632" w:type="dxa"/>
            <w:shd w:val="clear" w:color="auto" w:fill="FDE9D9" w:themeFill="accent6" w:themeFillTint="33"/>
          </w:tcPr>
          <w:p w:rsidR="001C672E" w:rsidRPr="00083DCE" w:rsidRDefault="001C672E" w:rsidP="00C83279">
            <w:pPr>
              <w:spacing w:line="300" w:lineRule="exact"/>
              <w:rPr>
                <w:rFonts w:ascii="メイリオ" w:eastAsia="メイリオ" w:hAnsi="メイリオ" w:cs="メイリオ"/>
                <w:sz w:val="20"/>
                <w:szCs w:val="20"/>
              </w:rPr>
            </w:pPr>
            <w:r w:rsidRPr="00083DCE">
              <w:rPr>
                <w:rFonts w:ascii="メイリオ" w:eastAsia="メイリオ" w:hAnsi="メイリオ" w:cs="メイリオ" w:hint="eastAsia"/>
                <w:sz w:val="20"/>
                <w:szCs w:val="20"/>
              </w:rPr>
              <w:t>・障害者雇用の拡大を目指し、関係各局による従来の取組に加え、庁内各局、関係機関、企業及び経済団体を含めた協議の場を設け、各関係機関が連携を図りながら障害者の企業就労を促進する。</w:t>
            </w:r>
          </w:p>
        </w:tc>
      </w:tr>
      <w:tr w:rsidR="001C672E" w:rsidTr="00C83279">
        <w:tc>
          <w:tcPr>
            <w:tcW w:w="3222" w:type="dxa"/>
            <w:shd w:val="clear" w:color="auto" w:fill="FDE9D9" w:themeFill="accent6" w:themeFillTint="33"/>
          </w:tcPr>
          <w:p w:rsidR="001C672E" w:rsidRPr="00083DCE" w:rsidRDefault="001C672E" w:rsidP="00C83279">
            <w:pPr>
              <w:spacing w:line="300" w:lineRule="exact"/>
              <w:rPr>
                <w:rFonts w:asciiTheme="majorEastAsia" w:eastAsiaTheme="majorEastAsia" w:hAnsiTheme="majorEastAsia"/>
                <w:sz w:val="22"/>
              </w:rPr>
            </w:pPr>
            <w:r w:rsidRPr="00083DCE">
              <w:rPr>
                <w:rFonts w:asciiTheme="majorEastAsia" w:eastAsiaTheme="majorEastAsia" w:hAnsiTheme="majorEastAsia" w:hint="eastAsia"/>
                <w:sz w:val="22"/>
              </w:rPr>
              <w:t>区市町村障害者就労支援事業（障害者施策推進区市町村包括補助事業）</w:t>
            </w:r>
          </w:p>
          <w:p w:rsidR="001C672E" w:rsidRPr="00083DCE" w:rsidRDefault="001C672E" w:rsidP="00C83279">
            <w:pPr>
              <w:rPr>
                <w:rFonts w:asciiTheme="majorEastAsia" w:eastAsiaTheme="majorEastAsia" w:hAnsiTheme="majorEastAsia"/>
                <w:sz w:val="22"/>
              </w:rPr>
            </w:pPr>
          </w:p>
        </w:tc>
        <w:tc>
          <w:tcPr>
            <w:tcW w:w="6632" w:type="dxa"/>
            <w:shd w:val="clear" w:color="auto" w:fill="FDE9D9" w:themeFill="accent6" w:themeFillTint="33"/>
          </w:tcPr>
          <w:p w:rsidR="001C672E" w:rsidRPr="00083DCE" w:rsidRDefault="001C672E" w:rsidP="00C83279">
            <w:pPr>
              <w:spacing w:line="300" w:lineRule="exact"/>
              <w:rPr>
                <w:rFonts w:ascii="メイリオ" w:eastAsia="メイリオ" w:hAnsi="メイリオ" w:cs="メイリオ"/>
                <w:sz w:val="20"/>
                <w:szCs w:val="20"/>
              </w:rPr>
            </w:pPr>
            <w:r w:rsidRPr="00083DCE">
              <w:rPr>
                <w:rFonts w:ascii="メイリオ" w:eastAsia="メイリオ" w:hAnsi="メイリオ" w:cs="メイリオ" w:hint="eastAsia"/>
                <w:sz w:val="20"/>
                <w:szCs w:val="20"/>
              </w:rPr>
              <w:t>・障害者の一般就労の機会を広げるとともに、障害者が安心して働き続けられるよう、身近な地域において就労面と生活面の支援を一体的に提供する就労支援機関を設置する。</w:t>
            </w:r>
          </w:p>
          <w:p w:rsidR="001C672E" w:rsidRPr="00083DCE" w:rsidRDefault="001C672E" w:rsidP="00C83279">
            <w:pPr>
              <w:spacing w:line="300" w:lineRule="exact"/>
              <w:rPr>
                <w:rFonts w:ascii="メイリオ" w:eastAsia="メイリオ" w:hAnsi="メイリオ" w:cs="メイリオ"/>
                <w:sz w:val="20"/>
                <w:szCs w:val="20"/>
              </w:rPr>
            </w:pPr>
            <w:r w:rsidRPr="00083DCE">
              <w:rPr>
                <w:rFonts w:ascii="メイリオ" w:eastAsia="メイリオ" w:hAnsi="メイリオ" w:cs="メイリオ" w:hint="eastAsia"/>
                <w:sz w:val="20"/>
                <w:szCs w:val="20"/>
              </w:rPr>
              <w:t>（事業運営の強化）</w:t>
            </w:r>
          </w:p>
          <w:p w:rsidR="001C672E" w:rsidRPr="00083DCE" w:rsidRDefault="001C672E" w:rsidP="00C83279">
            <w:pPr>
              <w:spacing w:line="300" w:lineRule="exact"/>
              <w:rPr>
                <w:rFonts w:ascii="メイリオ" w:eastAsia="メイリオ" w:hAnsi="メイリオ" w:cs="メイリオ"/>
                <w:sz w:val="20"/>
                <w:szCs w:val="20"/>
              </w:rPr>
            </w:pPr>
            <w:r>
              <w:rPr>
                <w:rFonts w:ascii="メイリオ" w:eastAsia="メイリオ" w:hAnsi="メイリオ" w:cs="メイリオ" w:hint="eastAsia"/>
                <w:sz w:val="20"/>
                <w:szCs w:val="20"/>
              </w:rPr>
              <w:t>・</w:t>
            </w:r>
            <w:r w:rsidRPr="00083DCE">
              <w:rPr>
                <w:rFonts w:ascii="メイリオ" w:eastAsia="メイリオ" w:hAnsi="メイリオ" w:cs="メイリオ" w:hint="eastAsia"/>
                <w:sz w:val="20"/>
                <w:szCs w:val="20"/>
              </w:rPr>
              <w:t>「地域開拓促進コーディネーター」の配置（就労移行に関する施設経営者・職員、利用者、親などへの積極的な働きかけ、企業開拓・企業支援など）</w:t>
            </w:r>
          </w:p>
        </w:tc>
      </w:tr>
      <w:tr w:rsidR="001C672E" w:rsidTr="00C83279">
        <w:tc>
          <w:tcPr>
            <w:tcW w:w="3222" w:type="dxa"/>
            <w:shd w:val="clear" w:color="auto" w:fill="FDE9D9" w:themeFill="accent6" w:themeFillTint="33"/>
          </w:tcPr>
          <w:p w:rsidR="001C672E" w:rsidRPr="00083DCE" w:rsidRDefault="001C672E" w:rsidP="00C83279">
            <w:pPr>
              <w:spacing w:line="300" w:lineRule="exact"/>
              <w:rPr>
                <w:rFonts w:asciiTheme="majorEastAsia" w:eastAsiaTheme="majorEastAsia" w:hAnsiTheme="majorEastAsia"/>
                <w:sz w:val="22"/>
              </w:rPr>
            </w:pPr>
            <w:r w:rsidRPr="00083DCE">
              <w:rPr>
                <w:rFonts w:asciiTheme="majorEastAsia" w:eastAsiaTheme="majorEastAsia" w:hAnsiTheme="majorEastAsia" w:hint="eastAsia"/>
                <w:sz w:val="22"/>
              </w:rPr>
              <w:t>障害者就業・生活支援センター事業</w:t>
            </w:r>
          </w:p>
        </w:tc>
        <w:tc>
          <w:tcPr>
            <w:tcW w:w="6632" w:type="dxa"/>
            <w:shd w:val="clear" w:color="auto" w:fill="FDE9D9" w:themeFill="accent6" w:themeFillTint="33"/>
          </w:tcPr>
          <w:p w:rsidR="001C672E" w:rsidRPr="00083DCE" w:rsidRDefault="001C672E" w:rsidP="00C83279">
            <w:pPr>
              <w:spacing w:line="300" w:lineRule="exact"/>
              <w:rPr>
                <w:rFonts w:ascii="メイリオ" w:eastAsia="メイリオ" w:hAnsi="メイリオ" w:cs="メイリオ"/>
                <w:sz w:val="20"/>
                <w:szCs w:val="20"/>
              </w:rPr>
            </w:pPr>
            <w:r w:rsidRPr="00083DCE">
              <w:rPr>
                <w:rFonts w:ascii="メイリオ" w:eastAsia="メイリオ" w:hAnsi="メイリオ" w:cs="メイリオ" w:hint="eastAsia"/>
                <w:sz w:val="20"/>
                <w:szCs w:val="20"/>
              </w:rPr>
              <w:t>・障害者雇用促進法に基づき、障害者の職業生活における自立を図るため、福祉部門と雇用部門の連携により、生活面の支援と就業面の支援を一体的・継続的に行う「障害者就業･生活支援センター」を設置し、運営を支援している。</w:t>
            </w:r>
          </w:p>
        </w:tc>
      </w:tr>
      <w:tr w:rsidR="001C672E" w:rsidTr="00C83279">
        <w:tc>
          <w:tcPr>
            <w:tcW w:w="3222" w:type="dxa"/>
            <w:shd w:val="clear" w:color="auto" w:fill="FDE9D9" w:themeFill="accent6" w:themeFillTint="33"/>
          </w:tcPr>
          <w:p w:rsidR="001C672E" w:rsidRPr="00083DCE" w:rsidRDefault="001C672E" w:rsidP="00C83279">
            <w:pPr>
              <w:spacing w:line="300" w:lineRule="exact"/>
              <w:rPr>
                <w:rFonts w:asciiTheme="majorEastAsia" w:eastAsiaTheme="majorEastAsia" w:hAnsiTheme="majorEastAsia"/>
                <w:sz w:val="22"/>
              </w:rPr>
            </w:pPr>
            <w:r w:rsidRPr="00083DCE">
              <w:rPr>
                <w:rFonts w:asciiTheme="majorEastAsia" w:eastAsiaTheme="majorEastAsia" w:hAnsiTheme="majorEastAsia" w:hint="eastAsia"/>
                <w:sz w:val="22"/>
              </w:rPr>
              <w:t>障害者就労支援体制レベルアップ事業</w:t>
            </w:r>
          </w:p>
        </w:tc>
        <w:tc>
          <w:tcPr>
            <w:tcW w:w="6632" w:type="dxa"/>
            <w:shd w:val="clear" w:color="auto" w:fill="FDE9D9" w:themeFill="accent6" w:themeFillTint="33"/>
          </w:tcPr>
          <w:p w:rsidR="001C672E" w:rsidRPr="00083DCE" w:rsidRDefault="001C672E" w:rsidP="00C83279">
            <w:pPr>
              <w:spacing w:line="300" w:lineRule="exact"/>
              <w:rPr>
                <w:rFonts w:ascii="メイリオ" w:eastAsia="メイリオ" w:hAnsi="メイリオ" w:cs="メイリオ"/>
                <w:sz w:val="20"/>
                <w:szCs w:val="20"/>
              </w:rPr>
            </w:pPr>
            <w:r w:rsidRPr="00083DCE">
              <w:rPr>
                <w:rFonts w:ascii="メイリオ" w:eastAsia="メイリオ" w:hAnsi="メイリオ" w:cs="メイリオ" w:hint="eastAsia"/>
                <w:sz w:val="20"/>
                <w:szCs w:val="20"/>
              </w:rPr>
              <w:t>・区市町村障害者就労支援センターのコーディネーターや就労移行支援事業所の支援員等を対象に、障害者の就労支援を行う上で必要な知識・情報、技術、コミュニケーション能力の習得に資する体系的な研修を行い、就労支援に従事する人材の資質・能力の向上を図る。</w:t>
            </w:r>
          </w:p>
        </w:tc>
      </w:tr>
      <w:tr w:rsidR="001C672E" w:rsidTr="00C83279">
        <w:tc>
          <w:tcPr>
            <w:tcW w:w="3222" w:type="dxa"/>
            <w:shd w:val="clear" w:color="auto" w:fill="FDE9D9" w:themeFill="accent6" w:themeFillTint="33"/>
          </w:tcPr>
          <w:p w:rsidR="001C672E" w:rsidRPr="00083DCE" w:rsidRDefault="001C672E" w:rsidP="00C83279">
            <w:pPr>
              <w:spacing w:line="300" w:lineRule="exact"/>
              <w:rPr>
                <w:rFonts w:asciiTheme="majorEastAsia" w:eastAsiaTheme="majorEastAsia" w:hAnsiTheme="majorEastAsia"/>
                <w:sz w:val="22"/>
              </w:rPr>
            </w:pPr>
            <w:r w:rsidRPr="00083DCE">
              <w:rPr>
                <w:rFonts w:asciiTheme="majorEastAsia" w:eastAsiaTheme="majorEastAsia" w:hAnsiTheme="majorEastAsia" w:hint="eastAsia"/>
                <w:sz w:val="22"/>
              </w:rPr>
              <w:t>就労支援機関等スキル向上事業</w:t>
            </w:r>
          </w:p>
        </w:tc>
        <w:tc>
          <w:tcPr>
            <w:tcW w:w="6632" w:type="dxa"/>
            <w:shd w:val="clear" w:color="auto" w:fill="FDE9D9" w:themeFill="accent6" w:themeFillTint="33"/>
          </w:tcPr>
          <w:p w:rsidR="001C672E" w:rsidRPr="00083DCE" w:rsidRDefault="001C672E" w:rsidP="00C83279">
            <w:pPr>
              <w:spacing w:line="300" w:lineRule="exact"/>
              <w:rPr>
                <w:rFonts w:ascii="メイリオ" w:eastAsia="メイリオ" w:hAnsi="メイリオ" w:cs="メイリオ"/>
                <w:sz w:val="20"/>
                <w:szCs w:val="20"/>
              </w:rPr>
            </w:pPr>
            <w:r w:rsidRPr="00083DCE">
              <w:rPr>
                <w:rFonts w:ascii="メイリオ" w:eastAsia="メイリオ" w:hAnsi="メイリオ" w:cs="メイリオ" w:hint="eastAsia"/>
                <w:sz w:val="20"/>
                <w:szCs w:val="20"/>
              </w:rPr>
              <w:t>・就労支援機関等を対象に、障害者を雇用しようとする企業と就労を希望する障害者のマッチングに関する技術や、精神障害、発達障害などの障害特性に関する研修などを行い、支援力の向上を図る。</w:t>
            </w:r>
          </w:p>
        </w:tc>
      </w:tr>
      <w:tr w:rsidR="001C672E" w:rsidTr="00C83279">
        <w:tc>
          <w:tcPr>
            <w:tcW w:w="3222" w:type="dxa"/>
            <w:shd w:val="clear" w:color="auto" w:fill="FDE9D9" w:themeFill="accent6" w:themeFillTint="33"/>
          </w:tcPr>
          <w:p w:rsidR="001C672E" w:rsidRPr="00083DCE" w:rsidRDefault="001C672E" w:rsidP="00C83279">
            <w:pPr>
              <w:spacing w:line="300" w:lineRule="exact"/>
              <w:rPr>
                <w:rFonts w:asciiTheme="majorEastAsia" w:eastAsiaTheme="majorEastAsia" w:hAnsiTheme="majorEastAsia"/>
                <w:sz w:val="22"/>
              </w:rPr>
            </w:pPr>
            <w:r w:rsidRPr="00083DCE">
              <w:rPr>
                <w:rFonts w:asciiTheme="majorEastAsia" w:eastAsiaTheme="majorEastAsia" w:hAnsiTheme="majorEastAsia" w:hint="eastAsia"/>
                <w:sz w:val="22"/>
              </w:rPr>
              <w:t>精神障害者就労支援連携強化事業</w:t>
            </w:r>
          </w:p>
          <w:p w:rsidR="001C672E" w:rsidRPr="00083DCE" w:rsidRDefault="001C672E" w:rsidP="00C83279">
            <w:pPr>
              <w:spacing w:line="300" w:lineRule="exact"/>
              <w:rPr>
                <w:rFonts w:asciiTheme="majorEastAsia" w:eastAsiaTheme="majorEastAsia" w:hAnsiTheme="majorEastAsia"/>
                <w:i/>
                <w:sz w:val="22"/>
              </w:rPr>
            </w:pPr>
          </w:p>
        </w:tc>
        <w:tc>
          <w:tcPr>
            <w:tcW w:w="6632" w:type="dxa"/>
            <w:shd w:val="clear" w:color="auto" w:fill="FDE9D9" w:themeFill="accent6" w:themeFillTint="33"/>
          </w:tcPr>
          <w:p w:rsidR="001C672E" w:rsidRPr="00083DCE" w:rsidRDefault="001C672E" w:rsidP="00C83279">
            <w:pPr>
              <w:spacing w:line="300" w:lineRule="exact"/>
              <w:rPr>
                <w:rFonts w:ascii="メイリオ" w:eastAsia="メイリオ" w:hAnsi="メイリオ" w:cs="メイリオ"/>
                <w:sz w:val="20"/>
                <w:szCs w:val="20"/>
              </w:rPr>
            </w:pPr>
            <w:r w:rsidRPr="00083DCE">
              <w:rPr>
                <w:rFonts w:ascii="メイリオ" w:eastAsia="メイリオ" w:hAnsi="メイリオ" w:cs="メイリオ" w:hint="eastAsia"/>
                <w:sz w:val="20"/>
                <w:szCs w:val="20"/>
              </w:rPr>
              <w:t>・精神障害者の就職及び安定的な就労継続に向け、就労支援機関や医療機関等を対象として、精神障害者を雇用する企業などへの見学会のコーディネート等を行うことにより、精神障害者に対する就労支援の更なる理解促進と連携強化を図る。</w:t>
            </w:r>
          </w:p>
        </w:tc>
      </w:tr>
      <w:tr w:rsidR="001C672E" w:rsidTr="00C83279">
        <w:tc>
          <w:tcPr>
            <w:tcW w:w="3222" w:type="dxa"/>
            <w:shd w:val="clear" w:color="auto" w:fill="FDE9D9" w:themeFill="accent6" w:themeFillTint="33"/>
          </w:tcPr>
          <w:p w:rsidR="001C672E" w:rsidRPr="00083DCE" w:rsidRDefault="001C672E" w:rsidP="00C83279">
            <w:pPr>
              <w:spacing w:line="300" w:lineRule="exact"/>
              <w:rPr>
                <w:rFonts w:asciiTheme="majorEastAsia" w:eastAsiaTheme="majorEastAsia" w:hAnsiTheme="majorEastAsia"/>
                <w:sz w:val="22"/>
              </w:rPr>
            </w:pPr>
            <w:r w:rsidRPr="00083DCE">
              <w:rPr>
                <w:rFonts w:asciiTheme="majorEastAsia" w:eastAsiaTheme="majorEastAsia" w:hAnsiTheme="majorEastAsia" w:hint="eastAsia"/>
                <w:sz w:val="22"/>
              </w:rPr>
              <w:t>チャレンジ雇用の推進</w:t>
            </w:r>
          </w:p>
        </w:tc>
        <w:tc>
          <w:tcPr>
            <w:tcW w:w="6632" w:type="dxa"/>
            <w:shd w:val="clear" w:color="auto" w:fill="FDE9D9" w:themeFill="accent6" w:themeFillTint="33"/>
          </w:tcPr>
          <w:p w:rsidR="001C672E" w:rsidRPr="00083DCE" w:rsidRDefault="001C672E" w:rsidP="00C83279">
            <w:pPr>
              <w:spacing w:line="300" w:lineRule="exact"/>
              <w:rPr>
                <w:rFonts w:ascii="メイリオ" w:eastAsia="メイリオ" w:hAnsi="メイリオ" w:cs="メイリオ"/>
                <w:sz w:val="20"/>
                <w:szCs w:val="20"/>
              </w:rPr>
            </w:pPr>
            <w:r w:rsidRPr="00083DCE">
              <w:rPr>
                <w:rFonts w:ascii="メイリオ" w:eastAsia="メイリオ" w:hAnsi="メイリオ" w:cs="メイリオ" w:hint="eastAsia"/>
                <w:sz w:val="20"/>
                <w:szCs w:val="20"/>
              </w:rPr>
              <w:t>・知的障害者・精神障害者の雇用機会の拡大を目指し、都庁におけるチャレンジ雇用を推進する。（臨時職員・非常勤職員雇用）</w:t>
            </w:r>
          </w:p>
        </w:tc>
      </w:tr>
      <w:tr w:rsidR="001C672E" w:rsidTr="00C83279">
        <w:tc>
          <w:tcPr>
            <w:tcW w:w="3222" w:type="dxa"/>
            <w:shd w:val="clear" w:color="auto" w:fill="FDE9D9" w:themeFill="accent6" w:themeFillTint="33"/>
          </w:tcPr>
          <w:p w:rsidR="001C672E" w:rsidRPr="00083DCE" w:rsidRDefault="001C672E" w:rsidP="00C83279">
            <w:pPr>
              <w:spacing w:line="300" w:lineRule="exact"/>
              <w:rPr>
                <w:rFonts w:asciiTheme="majorEastAsia" w:eastAsiaTheme="majorEastAsia" w:hAnsiTheme="majorEastAsia"/>
                <w:sz w:val="22"/>
              </w:rPr>
            </w:pPr>
            <w:r w:rsidRPr="00083DCE">
              <w:rPr>
                <w:rFonts w:asciiTheme="majorEastAsia" w:eastAsiaTheme="majorEastAsia" w:hAnsiTheme="majorEastAsia" w:hint="eastAsia"/>
                <w:sz w:val="22"/>
              </w:rPr>
              <w:t>東京障害者職業能力開発校における障害者職業訓練の実施</w:t>
            </w:r>
          </w:p>
        </w:tc>
        <w:tc>
          <w:tcPr>
            <w:tcW w:w="6632" w:type="dxa"/>
            <w:shd w:val="clear" w:color="auto" w:fill="FDE9D9" w:themeFill="accent6" w:themeFillTint="33"/>
          </w:tcPr>
          <w:p w:rsidR="001C672E" w:rsidRPr="00083DCE" w:rsidRDefault="001C672E" w:rsidP="00C83279">
            <w:pPr>
              <w:spacing w:line="300" w:lineRule="exact"/>
              <w:rPr>
                <w:rFonts w:ascii="メイリオ" w:eastAsia="メイリオ" w:hAnsi="メイリオ" w:cs="メイリオ"/>
                <w:sz w:val="20"/>
                <w:szCs w:val="20"/>
              </w:rPr>
            </w:pPr>
            <w:r w:rsidRPr="00083DCE">
              <w:rPr>
                <w:rFonts w:ascii="メイリオ" w:eastAsia="メイリオ" w:hAnsi="メイリオ" w:cs="メイリオ" w:hint="eastAsia"/>
                <w:sz w:val="20"/>
                <w:szCs w:val="20"/>
              </w:rPr>
              <w:t>・職業能力開発センターで訓練を受けることが困難な身体障害者、精神障害者、発達障害者及び知的障害者の職業訓練を実施する。</w:t>
            </w:r>
          </w:p>
        </w:tc>
      </w:tr>
      <w:tr w:rsidR="001C672E" w:rsidTr="00C83279">
        <w:tc>
          <w:tcPr>
            <w:tcW w:w="3222" w:type="dxa"/>
            <w:shd w:val="clear" w:color="auto" w:fill="FDE9D9" w:themeFill="accent6" w:themeFillTint="33"/>
          </w:tcPr>
          <w:p w:rsidR="001C672E" w:rsidRPr="00083DCE" w:rsidRDefault="001C672E" w:rsidP="00C83279">
            <w:pPr>
              <w:spacing w:line="300" w:lineRule="exact"/>
              <w:rPr>
                <w:rFonts w:asciiTheme="majorEastAsia" w:eastAsiaTheme="majorEastAsia" w:hAnsiTheme="majorEastAsia"/>
                <w:sz w:val="22"/>
              </w:rPr>
            </w:pPr>
            <w:r w:rsidRPr="00083DCE">
              <w:rPr>
                <w:rFonts w:asciiTheme="majorEastAsia" w:eastAsiaTheme="majorEastAsia" w:hAnsiTheme="majorEastAsia" w:hint="eastAsia"/>
                <w:sz w:val="22"/>
              </w:rPr>
              <w:t>総合コーディネート事業</w:t>
            </w:r>
          </w:p>
        </w:tc>
        <w:tc>
          <w:tcPr>
            <w:tcW w:w="6632" w:type="dxa"/>
            <w:shd w:val="clear" w:color="auto" w:fill="FDE9D9" w:themeFill="accent6" w:themeFillTint="33"/>
          </w:tcPr>
          <w:p w:rsidR="001C672E" w:rsidRPr="00083DCE" w:rsidRDefault="001C672E" w:rsidP="00C83279">
            <w:pPr>
              <w:spacing w:line="300" w:lineRule="exact"/>
              <w:rPr>
                <w:rFonts w:ascii="メイリオ" w:eastAsia="メイリオ" w:hAnsi="メイリオ" w:cs="メイリオ"/>
                <w:b/>
                <w:sz w:val="20"/>
                <w:szCs w:val="20"/>
              </w:rPr>
            </w:pPr>
            <w:r w:rsidRPr="00083DCE">
              <w:rPr>
                <w:rFonts w:ascii="メイリオ" w:eastAsia="メイリオ" w:hAnsi="メイリオ" w:cs="メイリオ" w:hint="eastAsia"/>
                <w:sz w:val="20"/>
                <w:szCs w:val="20"/>
              </w:rPr>
              <w:t>・障害者を就業に結び付けるコーディネート機能の充実・強化を図り、普及啓発のためのセミナーから、中小企業等の人事担当者に対する障害者雇用に必要な知識やノウハウ等の提供、精神障害者を初めて雇用する中小企業等に対して、雇用前の環境整備から雇用後の管理に関する一貫した支援など各種支援事業を実施する。</w:t>
            </w:r>
          </w:p>
        </w:tc>
      </w:tr>
      <w:tr w:rsidR="001C672E" w:rsidTr="00C83279">
        <w:tc>
          <w:tcPr>
            <w:tcW w:w="3222" w:type="dxa"/>
            <w:shd w:val="clear" w:color="auto" w:fill="FDE9D9" w:themeFill="accent6" w:themeFillTint="33"/>
          </w:tcPr>
          <w:p w:rsidR="001C672E" w:rsidRPr="00EE371E" w:rsidRDefault="00C83279" w:rsidP="00C83279">
            <w:pPr>
              <w:spacing w:line="300" w:lineRule="exact"/>
              <w:rPr>
                <w:rFonts w:asciiTheme="majorEastAsia" w:eastAsiaTheme="majorEastAsia" w:hAnsiTheme="majorEastAsia"/>
                <w:sz w:val="22"/>
              </w:rPr>
            </w:pPr>
            <w:r>
              <w:rPr>
                <w:rFonts w:asciiTheme="majorEastAsia" w:eastAsiaTheme="majorEastAsia" w:hAnsiTheme="majorEastAsia" w:hint="eastAsia"/>
                <w:noProof/>
                <w:sz w:val="22"/>
              </w:rPr>
              <w:lastRenderedPageBreak/>
              <w:drawing>
                <wp:anchor distT="0" distB="0" distL="114300" distR="114300" simplePos="0" relativeHeight="251742208" behindDoc="0" locked="0" layoutInCell="1" allowOverlap="1">
                  <wp:simplePos x="0" y="0"/>
                  <wp:positionH relativeFrom="page">
                    <wp:posOffset>-147955</wp:posOffset>
                  </wp:positionH>
                  <wp:positionV relativeFrom="page">
                    <wp:posOffset>8171815</wp:posOffset>
                  </wp:positionV>
                  <wp:extent cx="647700" cy="647700"/>
                  <wp:effectExtent l="0" t="0" r="0" b="0"/>
                  <wp:wrapNone/>
                  <wp:docPr id="83" name="JAVISCODE060-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2"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1C672E">
              <w:rPr>
                <w:rFonts w:asciiTheme="majorEastAsia" w:eastAsiaTheme="majorEastAsia" w:hAnsiTheme="majorEastAsia" w:hint="eastAsia"/>
                <w:sz w:val="22"/>
              </w:rPr>
              <w:t>東京ジョブコーチ支援事業</w:t>
            </w:r>
          </w:p>
        </w:tc>
        <w:tc>
          <w:tcPr>
            <w:tcW w:w="6632" w:type="dxa"/>
            <w:shd w:val="clear" w:color="auto" w:fill="FDE9D9" w:themeFill="accent6" w:themeFillTint="33"/>
          </w:tcPr>
          <w:p w:rsidR="001C672E" w:rsidRPr="000F5C2E" w:rsidRDefault="001C672E" w:rsidP="00C83279">
            <w:pPr>
              <w:spacing w:line="300" w:lineRule="exact"/>
              <w:rPr>
                <w:rFonts w:ascii="メイリオ" w:eastAsia="メイリオ" w:hAnsi="メイリオ" w:cs="メイリオ"/>
                <w:sz w:val="20"/>
                <w:szCs w:val="20"/>
              </w:rPr>
            </w:pPr>
            <w:r w:rsidRPr="000F5C2E">
              <w:rPr>
                <w:rFonts w:ascii="メイリオ" w:eastAsia="メイリオ" w:hAnsi="メイリオ" w:cs="メイリオ" w:hint="eastAsia"/>
                <w:sz w:val="20"/>
                <w:szCs w:val="20"/>
              </w:rPr>
              <w:t>・国に準じたジョブコーチを独自に養成し、初めて障害者を雇用する中小企業など</w:t>
            </w:r>
            <w:r w:rsidRPr="00D24ABE">
              <w:rPr>
                <w:rFonts w:ascii="メイリオ" w:eastAsia="メイリオ" w:hAnsi="メイリオ" w:cs="メイリオ" w:hint="eastAsia"/>
                <w:sz w:val="20"/>
                <w:szCs w:val="20"/>
              </w:rPr>
              <w:t>にジョブコーチが出向いて職場</w:t>
            </w:r>
            <w:r w:rsidRPr="000F5C2E">
              <w:rPr>
                <w:rFonts w:ascii="メイリオ" w:eastAsia="メイリオ" w:hAnsi="メイリオ" w:cs="メイリオ" w:hint="eastAsia"/>
                <w:sz w:val="20"/>
                <w:szCs w:val="20"/>
              </w:rPr>
              <w:t>定着支援を行うことにより、障害者雇用の促進を図る。</w:t>
            </w:r>
          </w:p>
        </w:tc>
      </w:tr>
      <w:tr w:rsidR="001C672E" w:rsidTr="00C83279">
        <w:tc>
          <w:tcPr>
            <w:tcW w:w="3222" w:type="dxa"/>
            <w:shd w:val="clear" w:color="auto" w:fill="FDE9D9" w:themeFill="accent6" w:themeFillTint="33"/>
          </w:tcPr>
          <w:p w:rsidR="001C672E" w:rsidRPr="00EE371E" w:rsidRDefault="001C672E" w:rsidP="00C83279">
            <w:pPr>
              <w:spacing w:line="300" w:lineRule="exact"/>
              <w:rPr>
                <w:rFonts w:asciiTheme="majorEastAsia" w:eastAsiaTheme="majorEastAsia" w:hAnsiTheme="majorEastAsia"/>
                <w:sz w:val="22"/>
              </w:rPr>
            </w:pPr>
            <w:r>
              <w:rPr>
                <w:rFonts w:asciiTheme="majorEastAsia" w:eastAsiaTheme="majorEastAsia" w:hAnsiTheme="majorEastAsia" w:hint="eastAsia"/>
                <w:sz w:val="22"/>
              </w:rPr>
              <w:t>東京中小企業障害者雇用支援助成金</w:t>
            </w:r>
          </w:p>
        </w:tc>
        <w:tc>
          <w:tcPr>
            <w:tcW w:w="6632" w:type="dxa"/>
            <w:shd w:val="clear" w:color="auto" w:fill="FDE9D9" w:themeFill="accent6" w:themeFillTint="33"/>
          </w:tcPr>
          <w:p w:rsidR="001C672E" w:rsidRPr="000F5C2E" w:rsidRDefault="001C672E" w:rsidP="00C83279">
            <w:pPr>
              <w:spacing w:line="300" w:lineRule="exact"/>
              <w:rPr>
                <w:rFonts w:ascii="メイリオ" w:eastAsia="メイリオ" w:hAnsi="メイリオ" w:cs="メイリオ"/>
                <w:sz w:val="20"/>
                <w:szCs w:val="20"/>
              </w:rPr>
            </w:pPr>
            <w:r w:rsidRPr="000F5C2E">
              <w:rPr>
                <w:rFonts w:ascii="メイリオ" w:eastAsia="メイリオ" w:hAnsi="メイリオ" w:cs="メイリオ" w:hint="eastAsia"/>
                <w:sz w:val="20"/>
                <w:szCs w:val="20"/>
              </w:rPr>
              <w:t>・大企業と比べて障害者雇用が進んでいない都内中小企業に対し、障害者雇用の拡大と職場定着の一層の促進を図る。</w:t>
            </w:r>
          </w:p>
        </w:tc>
      </w:tr>
      <w:tr w:rsidR="001C672E" w:rsidTr="00C83279">
        <w:tc>
          <w:tcPr>
            <w:tcW w:w="3222" w:type="dxa"/>
            <w:shd w:val="clear" w:color="auto" w:fill="FDE9D9" w:themeFill="accent6" w:themeFillTint="33"/>
          </w:tcPr>
          <w:p w:rsidR="001C672E" w:rsidRPr="000F512C" w:rsidRDefault="001C672E" w:rsidP="00C83279">
            <w:pPr>
              <w:spacing w:line="300" w:lineRule="exact"/>
              <w:rPr>
                <w:rFonts w:asciiTheme="majorEastAsia" w:eastAsiaTheme="majorEastAsia" w:hAnsiTheme="majorEastAsia"/>
                <w:sz w:val="22"/>
              </w:rPr>
            </w:pPr>
            <w:r w:rsidRPr="000F512C">
              <w:rPr>
                <w:rFonts w:asciiTheme="majorEastAsia" w:eastAsiaTheme="majorEastAsia" w:hAnsiTheme="majorEastAsia" w:hint="eastAsia"/>
                <w:sz w:val="22"/>
              </w:rPr>
              <w:t>中小企業のための障害者雇用支援フェア</w:t>
            </w:r>
          </w:p>
          <w:p w:rsidR="001C672E" w:rsidRDefault="001C672E" w:rsidP="00C83279">
            <w:pPr>
              <w:spacing w:line="300" w:lineRule="exact"/>
              <w:rPr>
                <w:rFonts w:asciiTheme="majorEastAsia" w:eastAsiaTheme="majorEastAsia" w:hAnsiTheme="majorEastAsia"/>
                <w:sz w:val="22"/>
              </w:rPr>
            </w:pPr>
          </w:p>
        </w:tc>
        <w:tc>
          <w:tcPr>
            <w:tcW w:w="6632" w:type="dxa"/>
            <w:shd w:val="clear" w:color="auto" w:fill="FDE9D9" w:themeFill="accent6" w:themeFillTint="33"/>
          </w:tcPr>
          <w:p w:rsidR="001C672E" w:rsidRPr="000F5C2E" w:rsidRDefault="001C672E" w:rsidP="00C83279">
            <w:pPr>
              <w:spacing w:line="300" w:lineRule="exact"/>
              <w:rPr>
                <w:rFonts w:ascii="メイリオ" w:eastAsia="メイリオ" w:hAnsi="メイリオ" w:cs="メイリオ"/>
                <w:sz w:val="20"/>
                <w:szCs w:val="20"/>
              </w:rPr>
            </w:pPr>
            <w:r w:rsidRPr="000F5C2E">
              <w:rPr>
                <w:rFonts w:ascii="メイリオ" w:eastAsia="メイリオ" w:hAnsi="メイリオ" w:cs="メイリオ" w:hint="eastAsia"/>
                <w:sz w:val="20"/>
                <w:szCs w:val="20"/>
              </w:rPr>
              <w:t>・障害者雇用の進んでいない中小企業に対して障害者雇用に係る支援制度・支援機関等を総合的に紹介し理解を深めるためのフェア（イベント）を開催し、中小企業事業主の障害者雇用を推進させる。</w:t>
            </w:r>
          </w:p>
        </w:tc>
      </w:tr>
    </w:tbl>
    <w:p w:rsidR="001C672E" w:rsidRDefault="001C672E" w:rsidP="001C672E">
      <w:pPr>
        <w:ind w:firstLineChars="100" w:firstLine="240"/>
        <w:rPr>
          <w:rFonts w:asciiTheme="majorEastAsia" w:eastAsiaTheme="majorEastAsia" w:hAnsiTheme="majorEastAsia"/>
        </w:rPr>
      </w:pPr>
    </w:p>
    <w:p w:rsidR="001C672E" w:rsidRPr="005667B5" w:rsidRDefault="001C672E" w:rsidP="001C672E">
      <w:pPr>
        <w:rPr>
          <w:rFonts w:asciiTheme="majorEastAsia" w:eastAsiaTheme="majorEastAsia" w:hAnsiTheme="majorEastAsia"/>
        </w:rPr>
      </w:pPr>
    </w:p>
    <w:p w:rsidR="001C672E" w:rsidRDefault="001C672E" w:rsidP="001C672E">
      <w:pPr>
        <w:widowControl/>
        <w:jc w:val="left"/>
        <w:rPr>
          <w:rFonts w:asciiTheme="majorEastAsia" w:eastAsiaTheme="majorEastAsia" w:hAnsiTheme="majorEastAsia"/>
        </w:rPr>
      </w:pPr>
    </w:p>
    <w:p w:rsidR="001C672E" w:rsidRDefault="001C672E">
      <w:pPr>
        <w:widowControl/>
        <w:jc w:val="left"/>
        <w:rPr>
          <w:rFonts w:asciiTheme="majorEastAsia" w:eastAsiaTheme="majorEastAsia" w:hAnsiTheme="majorEastAsia"/>
        </w:rPr>
      </w:pPr>
    </w:p>
    <w:p w:rsidR="001C672E" w:rsidRDefault="001C672E">
      <w:pPr>
        <w:widowControl/>
        <w:jc w:val="left"/>
        <w:rPr>
          <w:rFonts w:asciiTheme="majorEastAsia" w:eastAsiaTheme="majorEastAsia" w:hAnsiTheme="majorEastAsia"/>
        </w:rPr>
      </w:pPr>
    </w:p>
    <w:p w:rsidR="001C672E" w:rsidRDefault="001C672E">
      <w:pPr>
        <w:widowControl/>
        <w:jc w:val="left"/>
        <w:rPr>
          <w:rFonts w:asciiTheme="majorEastAsia" w:eastAsiaTheme="majorEastAsia" w:hAnsiTheme="majorEastAsia"/>
        </w:rPr>
      </w:pPr>
    </w:p>
    <w:p w:rsidR="001C672E" w:rsidRDefault="001C672E">
      <w:pPr>
        <w:widowControl/>
        <w:jc w:val="left"/>
        <w:rPr>
          <w:rFonts w:asciiTheme="majorEastAsia" w:eastAsiaTheme="majorEastAsia" w:hAnsiTheme="majorEastAsia"/>
        </w:rPr>
      </w:pPr>
    </w:p>
    <w:p w:rsidR="001C672E" w:rsidRDefault="001C672E">
      <w:pPr>
        <w:widowControl/>
        <w:jc w:val="left"/>
        <w:rPr>
          <w:rFonts w:asciiTheme="majorEastAsia" w:eastAsiaTheme="majorEastAsia" w:hAnsiTheme="majorEastAsia"/>
        </w:rPr>
      </w:pPr>
    </w:p>
    <w:p w:rsidR="001C672E" w:rsidRDefault="001C672E">
      <w:pPr>
        <w:widowControl/>
        <w:jc w:val="left"/>
        <w:rPr>
          <w:rFonts w:asciiTheme="majorEastAsia" w:eastAsiaTheme="majorEastAsia" w:hAnsiTheme="majorEastAsia"/>
        </w:rPr>
      </w:pPr>
    </w:p>
    <w:p w:rsidR="001C672E" w:rsidRDefault="001C672E">
      <w:pPr>
        <w:widowControl/>
        <w:jc w:val="left"/>
        <w:rPr>
          <w:rFonts w:asciiTheme="majorEastAsia" w:eastAsiaTheme="majorEastAsia" w:hAnsiTheme="majorEastAsia"/>
        </w:rPr>
      </w:pPr>
    </w:p>
    <w:p w:rsidR="001C672E" w:rsidRDefault="001C672E">
      <w:pPr>
        <w:widowControl/>
        <w:jc w:val="left"/>
        <w:rPr>
          <w:rFonts w:asciiTheme="majorEastAsia" w:eastAsiaTheme="majorEastAsia" w:hAnsiTheme="majorEastAsia"/>
        </w:rPr>
      </w:pPr>
    </w:p>
    <w:p w:rsidR="001C672E" w:rsidRDefault="001C672E">
      <w:pPr>
        <w:widowControl/>
        <w:jc w:val="left"/>
        <w:rPr>
          <w:rFonts w:asciiTheme="majorEastAsia" w:eastAsiaTheme="majorEastAsia" w:hAnsiTheme="majorEastAsia"/>
        </w:rPr>
      </w:pPr>
    </w:p>
    <w:p w:rsidR="001C672E" w:rsidRDefault="001C672E">
      <w:pPr>
        <w:widowControl/>
        <w:jc w:val="left"/>
        <w:rPr>
          <w:rFonts w:asciiTheme="majorEastAsia" w:eastAsiaTheme="majorEastAsia" w:hAnsiTheme="majorEastAsia"/>
        </w:rPr>
      </w:pPr>
    </w:p>
    <w:p w:rsidR="001C672E" w:rsidRDefault="001C672E">
      <w:pPr>
        <w:widowControl/>
        <w:jc w:val="left"/>
        <w:rPr>
          <w:rFonts w:asciiTheme="majorEastAsia" w:eastAsiaTheme="majorEastAsia" w:hAnsiTheme="majorEastAsia"/>
        </w:rPr>
      </w:pPr>
    </w:p>
    <w:p w:rsidR="001C672E" w:rsidRDefault="001C672E">
      <w:pPr>
        <w:widowControl/>
        <w:jc w:val="left"/>
        <w:rPr>
          <w:rFonts w:asciiTheme="majorEastAsia" w:eastAsiaTheme="majorEastAsia" w:hAnsiTheme="majorEastAsia"/>
        </w:rPr>
      </w:pPr>
    </w:p>
    <w:p w:rsidR="001C672E" w:rsidRDefault="001C672E">
      <w:pPr>
        <w:widowControl/>
        <w:jc w:val="left"/>
        <w:rPr>
          <w:rFonts w:asciiTheme="majorEastAsia" w:eastAsiaTheme="majorEastAsia" w:hAnsiTheme="majorEastAsia"/>
        </w:rPr>
      </w:pPr>
    </w:p>
    <w:p w:rsidR="001C672E" w:rsidRDefault="001C672E">
      <w:pPr>
        <w:widowControl/>
        <w:jc w:val="left"/>
        <w:rPr>
          <w:rFonts w:asciiTheme="majorEastAsia" w:eastAsiaTheme="majorEastAsia" w:hAnsiTheme="majorEastAsia"/>
        </w:rPr>
      </w:pPr>
    </w:p>
    <w:p w:rsidR="001C672E" w:rsidRDefault="001C672E">
      <w:pPr>
        <w:widowControl/>
        <w:jc w:val="left"/>
        <w:rPr>
          <w:rFonts w:asciiTheme="majorEastAsia" w:eastAsiaTheme="majorEastAsia" w:hAnsiTheme="majorEastAsia"/>
        </w:rPr>
      </w:pPr>
    </w:p>
    <w:p w:rsidR="001C672E" w:rsidRDefault="001C672E">
      <w:pPr>
        <w:widowControl/>
        <w:jc w:val="left"/>
        <w:rPr>
          <w:rFonts w:asciiTheme="majorEastAsia" w:eastAsiaTheme="majorEastAsia" w:hAnsiTheme="majorEastAsia"/>
        </w:rPr>
      </w:pPr>
    </w:p>
    <w:p w:rsidR="001C672E" w:rsidRDefault="001C672E">
      <w:pPr>
        <w:widowControl/>
        <w:jc w:val="left"/>
        <w:rPr>
          <w:rFonts w:asciiTheme="majorEastAsia" w:eastAsiaTheme="majorEastAsia" w:hAnsiTheme="majorEastAsia"/>
        </w:rPr>
      </w:pPr>
    </w:p>
    <w:p w:rsidR="001C672E" w:rsidRDefault="001C672E">
      <w:pPr>
        <w:widowControl/>
        <w:jc w:val="left"/>
        <w:rPr>
          <w:rFonts w:asciiTheme="majorEastAsia" w:eastAsiaTheme="majorEastAsia" w:hAnsiTheme="majorEastAsia"/>
        </w:rPr>
      </w:pPr>
    </w:p>
    <w:p w:rsidR="001C672E" w:rsidRDefault="001C672E">
      <w:pPr>
        <w:widowControl/>
        <w:jc w:val="left"/>
        <w:rPr>
          <w:rFonts w:asciiTheme="majorEastAsia" w:eastAsiaTheme="majorEastAsia" w:hAnsiTheme="majorEastAsia"/>
        </w:rPr>
      </w:pPr>
    </w:p>
    <w:p w:rsidR="001C672E" w:rsidRDefault="001C672E">
      <w:pPr>
        <w:widowControl/>
        <w:jc w:val="left"/>
        <w:rPr>
          <w:rFonts w:asciiTheme="majorEastAsia" w:eastAsiaTheme="majorEastAsia" w:hAnsiTheme="majorEastAsia"/>
        </w:rPr>
      </w:pPr>
    </w:p>
    <w:p w:rsidR="001C672E" w:rsidRDefault="001C672E">
      <w:pPr>
        <w:widowControl/>
        <w:jc w:val="left"/>
        <w:rPr>
          <w:rFonts w:asciiTheme="majorEastAsia" w:eastAsiaTheme="majorEastAsia" w:hAnsiTheme="majorEastAsia"/>
        </w:rPr>
      </w:pPr>
    </w:p>
    <w:p w:rsidR="001C672E" w:rsidRDefault="001C672E">
      <w:pPr>
        <w:widowControl/>
        <w:jc w:val="left"/>
        <w:rPr>
          <w:rFonts w:asciiTheme="majorEastAsia" w:eastAsiaTheme="majorEastAsia" w:hAnsiTheme="majorEastAsia"/>
        </w:rPr>
      </w:pPr>
    </w:p>
    <w:p w:rsidR="001C672E" w:rsidRDefault="001C672E">
      <w:pPr>
        <w:widowControl/>
        <w:jc w:val="left"/>
        <w:rPr>
          <w:rFonts w:asciiTheme="majorEastAsia" w:eastAsiaTheme="majorEastAsia" w:hAnsiTheme="majorEastAsia"/>
        </w:rPr>
      </w:pPr>
    </w:p>
    <w:p w:rsidR="001C672E" w:rsidRDefault="001C672E">
      <w:pPr>
        <w:widowControl/>
        <w:jc w:val="left"/>
        <w:rPr>
          <w:rFonts w:asciiTheme="majorEastAsia" w:eastAsiaTheme="majorEastAsia" w:hAnsiTheme="majorEastAsia"/>
        </w:rPr>
      </w:pPr>
    </w:p>
    <w:p w:rsidR="001C672E" w:rsidRDefault="001C672E">
      <w:pPr>
        <w:widowControl/>
        <w:jc w:val="left"/>
        <w:rPr>
          <w:rFonts w:asciiTheme="majorEastAsia" w:eastAsiaTheme="majorEastAsia" w:hAnsiTheme="majorEastAsia"/>
        </w:rPr>
      </w:pPr>
    </w:p>
    <w:p w:rsidR="001C672E" w:rsidRDefault="001C672E">
      <w:pPr>
        <w:widowControl/>
        <w:jc w:val="left"/>
        <w:rPr>
          <w:rFonts w:asciiTheme="majorEastAsia" w:eastAsiaTheme="majorEastAsia" w:hAnsiTheme="majorEastAsia"/>
        </w:rPr>
      </w:pPr>
    </w:p>
    <w:p w:rsidR="001C672E" w:rsidRDefault="00C83279" w:rsidP="001C672E">
      <w:pPr>
        <w:ind w:left="240" w:hangingChars="100" w:hanging="240"/>
        <w:rPr>
          <w:rFonts w:ascii="HGSｺﾞｼｯｸE" w:eastAsia="HGSｺﾞｼｯｸE" w:hAnsi="HGSｺﾞｼｯｸE"/>
          <w:color w:val="F79646" w:themeColor="accent6"/>
        </w:rPr>
      </w:pPr>
      <w:r>
        <w:rPr>
          <w:rFonts w:ascii="HGSｺﾞｼｯｸE" w:eastAsia="HGSｺﾞｼｯｸE" w:hAnsi="HGSｺﾞｼｯｸE" w:hint="eastAsia"/>
          <w:noProof/>
          <w:color w:val="F79646" w:themeColor="accent6"/>
        </w:rPr>
        <w:lastRenderedPageBreak/>
        <w:drawing>
          <wp:anchor distT="0" distB="0" distL="114300" distR="114300" simplePos="0" relativeHeight="251743232"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84" name="JAVISCODE06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3"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1C672E">
        <w:rPr>
          <w:rFonts w:ascii="HGSｺﾞｼｯｸE" w:eastAsia="HGSｺﾞｼｯｸE" w:hAnsi="HGSｺﾞｼｯｸE" w:hint="eastAsia"/>
          <w:color w:val="F79646" w:themeColor="accent6"/>
        </w:rPr>
        <w:t xml:space="preserve">取組２　</w:t>
      </w:r>
      <w:r w:rsidR="001C672E" w:rsidRPr="00C9052B">
        <w:rPr>
          <w:rFonts w:ascii="HGSｺﾞｼｯｸE" w:eastAsia="HGSｺﾞｼｯｸE" w:hAnsi="HGSｺﾞｼｯｸE" w:hint="eastAsia"/>
          <w:color w:val="F79646" w:themeColor="accent6"/>
        </w:rPr>
        <w:t>福祉施設における就労支援の充実</w:t>
      </w:r>
      <w:r w:rsidR="001C672E">
        <w:rPr>
          <w:rFonts w:ascii="HGSｺﾞｼｯｸE" w:eastAsia="HGSｺﾞｼｯｸE" w:hAnsi="HGSｺﾞｼｯｸE" w:hint="eastAsia"/>
          <w:color w:val="F79646" w:themeColor="accent6"/>
        </w:rPr>
        <w:t>・</w:t>
      </w:r>
      <w:r w:rsidR="001C672E" w:rsidRPr="00C9052B">
        <w:rPr>
          <w:rFonts w:ascii="HGSｺﾞｼｯｸE" w:eastAsia="HGSｺﾞｼｯｸE" w:hAnsi="HGSｺﾞｼｯｸE" w:hint="eastAsia"/>
          <w:color w:val="F79646" w:themeColor="accent6"/>
        </w:rPr>
        <w:t>強化</w:t>
      </w:r>
    </w:p>
    <w:p w:rsidR="001C672E" w:rsidRDefault="001C672E" w:rsidP="001C672E">
      <w:pPr>
        <w:ind w:left="240" w:hangingChars="100" w:hanging="240"/>
        <w:rPr>
          <w:rFonts w:ascii="HGSｺﾞｼｯｸE" w:eastAsia="HGSｺﾞｼｯｸE" w:hAnsi="HGSｺﾞｼｯｸE"/>
          <w:color w:val="F79646" w:themeColor="accent6"/>
        </w:rPr>
      </w:pPr>
    </w:p>
    <w:p w:rsidR="001C672E" w:rsidRPr="00A43324" w:rsidRDefault="001C672E" w:rsidP="001C672E">
      <w:pPr>
        <w:ind w:left="240" w:hangingChars="100" w:hanging="240"/>
        <w:rPr>
          <w:color w:val="000000" w:themeColor="text1"/>
        </w:rPr>
      </w:pPr>
      <w:r>
        <w:rPr>
          <w:rFonts w:hint="eastAsia"/>
          <w:color w:val="000000" w:themeColor="text1"/>
        </w:rPr>
        <w:t xml:space="preserve">　障害者が、働くことの喜びや達成感を得ながら地域で自立した生活を実現できるよう、受注の拡大と工賃の向上を目指す福祉施設の取組を支援します。</w:t>
      </w:r>
    </w:p>
    <w:p w:rsidR="001C672E" w:rsidRDefault="001C672E" w:rsidP="001C672E">
      <w:pPr>
        <w:rPr>
          <w:rFonts w:ascii="HGSｺﾞｼｯｸE" w:eastAsia="HGSｺﾞｼｯｸE" w:hAnsi="HGSｺﾞｼｯｸE" w:cs="メイリオ"/>
        </w:rPr>
      </w:pPr>
    </w:p>
    <w:p w:rsidR="001C672E" w:rsidRPr="003E2904" w:rsidRDefault="001C672E" w:rsidP="001C672E">
      <w:pPr>
        <w:rPr>
          <w:rFonts w:ascii="HGSｺﾞｼｯｸE" w:eastAsia="HGSｺﾞｼｯｸE" w:hAnsi="HGSｺﾞｼｯｸE" w:cs="メイリオ"/>
        </w:rPr>
      </w:pPr>
      <w:r w:rsidRPr="00CE7E66">
        <w:rPr>
          <w:rFonts w:ascii="HGSｺﾞｼｯｸE" w:eastAsia="HGSｺﾞｼｯｸE" w:hAnsi="HGSｺﾞｼｯｸE" w:cs="メイリオ" w:hint="eastAsia"/>
        </w:rPr>
        <w:t>現状と課題</w:t>
      </w:r>
    </w:p>
    <w:p w:rsidR="001C672E" w:rsidRDefault="001C672E" w:rsidP="001C672E">
      <w:pPr>
        <w:rPr>
          <w:rFonts w:ascii="HGｺﾞｼｯｸE" w:eastAsia="HGｺﾞｼｯｸE" w:hAnsi="HGｺﾞｼｯｸE"/>
        </w:rPr>
      </w:pPr>
    </w:p>
    <w:p w:rsidR="001C672E" w:rsidRPr="00C9052B" w:rsidRDefault="001C672E" w:rsidP="001C672E">
      <w:pPr>
        <w:rPr>
          <w:rFonts w:ascii="HGSｺﾞｼｯｸE" w:eastAsia="HGSｺﾞｼｯｸE" w:hAnsi="HGSｺﾞｼｯｸE"/>
          <w:color w:val="000000" w:themeColor="text1"/>
        </w:rPr>
      </w:pPr>
      <w:r w:rsidRPr="00C9052B">
        <w:rPr>
          <w:rFonts w:ascii="HGSｺﾞｼｯｸE" w:eastAsia="HGSｺﾞｼｯｸE" w:hAnsi="HGSｺﾞｼｯｸE" w:hint="eastAsia"/>
          <w:color w:val="000000" w:themeColor="text1"/>
        </w:rPr>
        <w:t>（福祉施設における工賃の状況）</w:t>
      </w:r>
    </w:p>
    <w:p w:rsidR="001C672E" w:rsidRPr="00083DCE" w:rsidRDefault="001C672E" w:rsidP="001C672E">
      <w:pPr>
        <w:rPr>
          <w:rFonts w:ascii="HG丸ｺﾞｼｯｸM-PRO" w:eastAsia="HG丸ｺﾞｼｯｸM-PRO" w:hAnsi="HG丸ｺﾞｼｯｸM-PRO"/>
        </w:rPr>
      </w:pPr>
      <w:r>
        <w:rPr>
          <w:rFonts w:asciiTheme="majorEastAsia" w:eastAsiaTheme="majorEastAsia" w:hAnsiTheme="majorEastAsia" w:hint="eastAsia"/>
        </w:rPr>
        <w:t xml:space="preserve">　</w:t>
      </w:r>
      <w:r w:rsidRPr="00083DCE">
        <w:rPr>
          <w:rFonts w:ascii="HG丸ｺﾞｼｯｸM-PRO" w:eastAsia="HG丸ｺﾞｼｯｸM-PRO" w:hAnsi="HG丸ｺﾞｼｯｸM-PRO" w:hint="eastAsia"/>
        </w:rPr>
        <w:t>障害者がいきいきと働ける社会を実現するためには、障害者が自らの希望や力量に応じた働き方を選択できることが必要です。一般就労を希望する障害者には、できる限り企業等への就労を支援していくとともに、一般就労が困難な障害者の就労の場を確保することが必要です。</w:t>
      </w:r>
    </w:p>
    <w:p w:rsidR="001C672E" w:rsidRPr="00083DCE" w:rsidRDefault="001C672E" w:rsidP="001C672E">
      <w:pPr>
        <w:rPr>
          <w:rFonts w:ascii="HG丸ｺﾞｼｯｸM-PRO" w:eastAsia="HG丸ｺﾞｼｯｸM-PRO" w:hAnsi="HG丸ｺﾞｼｯｸM-PRO"/>
        </w:rPr>
      </w:pPr>
      <w:r w:rsidRPr="00083DCE">
        <w:rPr>
          <w:rFonts w:ascii="HG丸ｺﾞｼｯｸM-PRO" w:eastAsia="HG丸ｺﾞｼｯｸM-PRO" w:hAnsi="HG丸ｺﾞｼｯｸM-PRO" w:hint="eastAsia"/>
        </w:rPr>
        <w:t xml:space="preserve">　そのような企業等で働くことが困難な障害者の就労の場である就労継続支援事業所等の福祉施設において、生産活動等により得られる工賃収入は低い水準にとどまっており、福祉施設の利用者が地域での自立生活や将来の生活設計を展望することが難しい状況にあります。</w:t>
      </w:r>
    </w:p>
    <w:p w:rsidR="001C672E" w:rsidRDefault="001C672E" w:rsidP="001C672E">
      <w:pPr>
        <w:rPr>
          <w:rFonts w:ascii="HG丸ｺﾞｼｯｸM-PRO" w:eastAsia="HG丸ｺﾞｼｯｸM-PRO" w:hAnsi="HG丸ｺﾞｼｯｸM-PRO"/>
        </w:rPr>
      </w:pPr>
      <w:r w:rsidRPr="00083DCE">
        <w:rPr>
          <w:rFonts w:ascii="HG丸ｺﾞｼｯｸM-PRO" w:eastAsia="HG丸ｺﾞｼｯｸM-PRO" w:hAnsi="HG丸ｺﾞｼｯｸM-PRO" w:hint="eastAsia"/>
        </w:rPr>
        <w:t xml:space="preserve">　東京都では、東京都工賃向上計画（平成24年度～平成26年度）を策定し、福祉施設の工賃アップを支援してきました。各年度において工賃は上昇傾向にあるものの十分とは言えません。</w:t>
      </w:r>
    </w:p>
    <w:p w:rsidR="001C672E" w:rsidRDefault="001C672E" w:rsidP="001C672E">
      <w:pPr>
        <w:rPr>
          <w:rFonts w:ascii="HG丸ｺﾞｼｯｸM-PRO" w:eastAsia="HG丸ｺﾞｼｯｸM-PRO" w:hAnsi="HG丸ｺﾞｼｯｸM-PRO"/>
        </w:rPr>
      </w:pPr>
    </w:p>
    <w:p w:rsidR="001C672E" w:rsidRPr="00C9052B" w:rsidRDefault="001C672E" w:rsidP="001C672E">
      <w:pPr>
        <w:rPr>
          <w:rFonts w:ascii="HGSｺﾞｼｯｸE" w:eastAsia="HGSｺﾞｼｯｸE" w:hAnsi="HGSｺﾞｼｯｸE"/>
        </w:rPr>
      </w:pPr>
      <w:r w:rsidRPr="00C9052B">
        <w:rPr>
          <w:rFonts w:ascii="HGSｺﾞｼｯｸE" w:eastAsia="HGSｺﾞｼｯｸE" w:hAnsi="HGSｺﾞｼｯｸE" w:hint="eastAsia"/>
        </w:rPr>
        <w:t>取組の方向性</w:t>
      </w:r>
    </w:p>
    <w:p w:rsidR="001C672E" w:rsidRDefault="001C672E" w:rsidP="001C672E">
      <w:pPr>
        <w:rPr>
          <w:rFonts w:asciiTheme="majorEastAsia" w:eastAsiaTheme="majorEastAsia" w:hAnsiTheme="majorEastAsia"/>
        </w:rPr>
      </w:pPr>
    </w:p>
    <w:p w:rsidR="001C672E" w:rsidRPr="00C9052B" w:rsidRDefault="001C672E" w:rsidP="001C672E">
      <w:pPr>
        <w:rPr>
          <w:rFonts w:ascii="HGSｺﾞｼｯｸE" w:eastAsia="HGSｺﾞｼｯｸE" w:hAnsi="HGSｺﾞｼｯｸE"/>
        </w:rPr>
      </w:pPr>
      <w:r w:rsidRPr="00C9052B">
        <w:rPr>
          <w:rFonts w:ascii="HGSｺﾞｼｯｸE" w:eastAsia="HGSｺﾞｼｯｸE" w:hAnsi="HGSｺﾞｼｯｸE" w:hint="eastAsia"/>
        </w:rPr>
        <w:t>（工賃向上に向けた取組への支援）</w:t>
      </w:r>
    </w:p>
    <w:p w:rsidR="001C672E" w:rsidRDefault="001C672E" w:rsidP="001C672E">
      <w:pPr>
        <w:ind w:firstLineChars="100" w:firstLine="240"/>
        <w:rPr>
          <w:rFonts w:ascii="HG丸ｺﾞｼｯｸM-PRO" w:eastAsia="HG丸ｺﾞｼｯｸM-PRO" w:hAnsi="HG丸ｺﾞｼｯｸM-PRO"/>
          <w:noProof/>
        </w:rPr>
      </w:pPr>
      <w:r w:rsidRPr="00083DCE">
        <w:rPr>
          <w:rFonts w:ascii="HG丸ｺﾞｼｯｸM-PRO" w:eastAsia="HG丸ｺﾞｼｯｸM-PRO" w:hAnsi="HG丸ｺﾞｼｯｸM-PRO" w:hint="eastAsia"/>
          <w:noProof/>
        </w:rPr>
        <w:t>福祉施設で働く障害者が、働くことの喜びや達成感を得ながら、地域で自立した生活を実現できるよう、就労支援に取り組む福祉施設に経営努力を促すとともに、関係機関や区市町村等と連携して、新たな工賃向上計画を策定し、都内の福祉施設の工賃水準の向上を目指します。</w:t>
      </w:r>
    </w:p>
    <w:p w:rsidR="001C672E" w:rsidRDefault="001C672E" w:rsidP="001C672E">
      <w:pPr>
        <w:ind w:firstLineChars="100" w:firstLine="240"/>
        <w:rPr>
          <w:rFonts w:ascii="HG丸ｺﾞｼｯｸM-PRO" w:eastAsia="HG丸ｺﾞｼｯｸM-PRO" w:hAnsi="HG丸ｺﾞｼｯｸM-PRO"/>
          <w:noProof/>
        </w:rPr>
      </w:pPr>
    </w:p>
    <w:p w:rsidR="001C672E" w:rsidRDefault="001C672E" w:rsidP="001C672E">
      <w:pPr>
        <w:ind w:firstLineChars="100" w:firstLine="240"/>
        <w:rPr>
          <w:rFonts w:ascii="HG丸ｺﾞｼｯｸM-PRO" w:eastAsia="HG丸ｺﾞｼｯｸM-PRO" w:hAnsi="HG丸ｺﾞｼｯｸM-PRO"/>
          <w:noProof/>
        </w:rPr>
      </w:pPr>
    </w:p>
    <w:p w:rsidR="001C672E" w:rsidRDefault="001C672E" w:rsidP="001C672E">
      <w:pPr>
        <w:ind w:firstLineChars="100" w:firstLine="240"/>
        <w:rPr>
          <w:rFonts w:ascii="HG丸ｺﾞｼｯｸM-PRO" w:eastAsia="HG丸ｺﾞｼｯｸM-PRO" w:hAnsi="HG丸ｺﾞｼｯｸM-PRO"/>
          <w:noProof/>
        </w:rPr>
      </w:pPr>
    </w:p>
    <w:p w:rsidR="001C672E" w:rsidRDefault="001C672E" w:rsidP="001C672E">
      <w:pPr>
        <w:ind w:firstLineChars="100" w:firstLine="240"/>
        <w:rPr>
          <w:rFonts w:ascii="HG丸ｺﾞｼｯｸM-PRO" w:eastAsia="HG丸ｺﾞｼｯｸM-PRO" w:hAnsi="HG丸ｺﾞｼｯｸM-PRO"/>
          <w:noProof/>
        </w:rPr>
      </w:pPr>
    </w:p>
    <w:p w:rsidR="001C672E" w:rsidRDefault="001C672E" w:rsidP="001C672E">
      <w:pPr>
        <w:ind w:firstLineChars="100" w:firstLine="240"/>
        <w:rPr>
          <w:rFonts w:ascii="HG丸ｺﾞｼｯｸM-PRO" w:eastAsia="HG丸ｺﾞｼｯｸM-PRO" w:hAnsi="HG丸ｺﾞｼｯｸM-PRO"/>
          <w:noProof/>
        </w:rPr>
      </w:pPr>
    </w:p>
    <w:p w:rsidR="001C672E" w:rsidRDefault="001C672E" w:rsidP="001C672E">
      <w:pPr>
        <w:ind w:firstLineChars="100" w:firstLine="240"/>
        <w:rPr>
          <w:rFonts w:ascii="HG丸ｺﾞｼｯｸM-PRO" w:eastAsia="HG丸ｺﾞｼｯｸM-PRO" w:hAnsi="HG丸ｺﾞｼｯｸM-PRO"/>
          <w:noProof/>
        </w:rPr>
      </w:pPr>
    </w:p>
    <w:p w:rsidR="001C672E" w:rsidRDefault="001C672E" w:rsidP="001C672E">
      <w:pPr>
        <w:ind w:firstLineChars="100" w:firstLine="240"/>
        <w:rPr>
          <w:rFonts w:ascii="HG丸ｺﾞｼｯｸM-PRO" w:eastAsia="HG丸ｺﾞｼｯｸM-PRO" w:hAnsi="HG丸ｺﾞｼｯｸM-PRO"/>
          <w:noProof/>
        </w:rPr>
      </w:pPr>
    </w:p>
    <w:p w:rsidR="001C672E" w:rsidRDefault="001C672E" w:rsidP="001C672E">
      <w:pPr>
        <w:ind w:firstLineChars="100" w:firstLine="240"/>
        <w:rPr>
          <w:rFonts w:ascii="HG丸ｺﾞｼｯｸM-PRO" w:eastAsia="HG丸ｺﾞｼｯｸM-PRO" w:hAnsi="HG丸ｺﾞｼｯｸM-PRO"/>
          <w:noProof/>
        </w:rPr>
      </w:pPr>
    </w:p>
    <w:p w:rsidR="001C672E" w:rsidRPr="00083DCE" w:rsidRDefault="001C672E" w:rsidP="001C672E">
      <w:pPr>
        <w:ind w:firstLineChars="100" w:firstLine="240"/>
        <w:rPr>
          <w:rFonts w:ascii="HG丸ｺﾞｼｯｸM-PRO" w:eastAsia="HG丸ｺﾞｼｯｸM-PRO" w:hAnsi="HG丸ｺﾞｼｯｸM-PRO"/>
          <w:noProof/>
        </w:rPr>
      </w:pPr>
    </w:p>
    <w:p w:rsidR="001C672E" w:rsidRPr="006D651B" w:rsidRDefault="00C83279" w:rsidP="001C672E">
      <w:pPr>
        <w:rPr>
          <w:rFonts w:asciiTheme="majorEastAsia" w:eastAsiaTheme="majorEastAsia" w:hAnsiTheme="majorEastAsia"/>
        </w:rPr>
      </w:pPr>
      <w:r>
        <w:rPr>
          <w:rFonts w:ascii="HG丸ｺﾞｼｯｸM-PRO" w:eastAsia="HG丸ｺﾞｼｯｸM-PRO" w:hAnsi="HG丸ｺﾞｼｯｸM-PRO" w:hint="eastAsia"/>
          <w:noProof/>
        </w:rPr>
        <w:lastRenderedPageBreak/>
        <w:drawing>
          <wp:anchor distT="0" distB="0" distL="114300" distR="114300" simplePos="0" relativeHeight="251744256"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85" name="JAVISCODE062-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4"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1C672E" w:rsidRPr="00C70E9D">
        <w:rPr>
          <w:rFonts w:ascii="HG丸ｺﾞｼｯｸM-PRO" w:eastAsia="HG丸ｺﾞｼｯｸM-PRO" w:hAnsi="HG丸ｺﾞｼｯｸM-PRO" w:hint="eastAsia"/>
          <w:noProof/>
        </w:rPr>
        <w:t xml:space="preserve">　</w:t>
      </w:r>
      <w:r w:rsidR="001C672E">
        <w:rPr>
          <w:rFonts w:ascii="HG丸ｺﾞｼｯｸM-PRO" w:eastAsia="HG丸ｺﾞｼｯｸM-PRO" w:hAnsi="HG丸ｺﾞｼｯｸM-PRO" w:hint="eastAsia"/>
          <w:noProof/>
        </w:rPr>
        <w:t>施設</w:t>
      </w:r>
      <w:r w:rsidR="001C672E" w:rsidRPr="00811D47">
        <w:rPr>
          <w:rFonts w:ascii="HG丸ｺﾞｼｯｸM-PRO" w:eastAsia="HG丸ｺﾞｼｯｸM-PRO" w:hAnsi="HG丸ｺﾞｼｯｸM-PRO" w:hint="eastAsia"/>
          <w:noProof/>
        </w:rPr>
        <w:t>職員の意識改革と利用者のモチベーションアップに関する研修を実施することによ</w:t>
      </w:r>
      <w:r w:rsidR="001C672E" w:rsidRPr="006D651B">
        <w:rPr>
          <w:rFonts w:ascii="HG丸ｺﾞｼｯｸM-PRO" w:eastAsia="HG丸ｺﾞｼｯｸM-PRO" w:hAnsi="HG丸ｺﾞｼｯｸM-PRO" w:hint="eastAsia"/>
          <w:noProof/>
        </w:rPr>
        <w:t>り、施設内の工賃向上に向けた気運を醸成するとともに、生産性の向上を図る設備の導入を支援し、工賃向上を図ります。</w:t>
      </w:r>
    </w:p>
    <w:p w:rsidR="001C672E" w:rsidRPr="006D651B" w:rsidRDefault="001C672E" w:rsidP="001C672E">
      <w:pPr>
        <w:ind w:firstLineChars="100" w:firstLine="240"/>
        <w:rPr>
          <w:rFonts w:ascii="HG丸ｺﾞｼｯｸM-PRO" w:eastAsia="HG丸ｺﾞｼｯｸM-PRO" w:hAnsi="HG丸ｺﾞｼｯｸM-PRO"/>
          <w:noProof/>
        </w:rPr>
      </w:pPr>
      <w:r w:rsidRPr="006D651B">
        <w:rPr>
          <w:rFonts w:ascii="HG丸ｺﾞｼｯｸM-PRO" w:eastAsia="HG丸ｺﾞｼｯｸM-PRO" w:hAnsi="HG丸ｺﾞｼｯｸM-PRO" w:hint="eastAsia"/>
          <w:noProof/>
        </w:rPr>
        <w:t>複数の就労継続支援事業所等が共同して受注できる体制づくりを支援し、受注機会の拡大を図ります。さらに、障害者施策推進区市町村包括補助事業により区市町村が行う共同受注、共同製品開発等のネットワーク構築や、事業所への経営コンサルタントの派遣等を行う事業について、引き続き支援を行います。</w:t>
      </w:r>
    </w:p>
    <w:p w:rsidR="001C672E" w:rsidRPr="006D651B" w:rsidRDefault="001C672E" w:rsidP="001C672E">
      <w:pPr>
        <w:ind w:firstLineChars="100" w:firstLine="240"/>
        <w:rPr>
          <w:rFonts w:asciiTheme="majorEastAsia" w:eastAsiaTheme="majorEastAsia" w:hAnsiTheme="majorEastAsia"/>
          <w:noProof/>
        </w:rPr>
      </w:pPr>
      <w:r w:rsidRPr="006D651B">
        <w:rPr>
          <w:rFonts w:ascii="HG丸ｺﾞｼｯｸM-PRO" w:eastAsia="HG丸ｺﾞｼｯｸM-PRO" w:hAnsi="HG丸ｺﾞｼｯｸM-PRO" w:hint="eastAsia"/>
          <w:noProof/>
        </w:rPr>
        <w:t>新たに、トライアルショップを都庁内等に開設し、福祉施設の自主製品に対する理解促進と製品販売の機会の提供を図ります。</w:t>
      </w:r>
    </w:p>
    <w:p w:rsidR="001C672E" w:rsidRDefault="001C672E" w:rsidP="001C672E">
      <w:pPr>
        <w:rPr>
          <w:rFonts w:ascii="HG丸ｺﾞｼｯｸM-PRO" w:eastAsia="HG丸ｺﾞｼｯｸM-PRO" w:hAnsi="HG丸ｺﾞｼｯｸM-PRO"/>
          <w:noProof/>
        </w:rPr>
      </w:pPr>
      <w:r w:rsidRPr="006D651B">
        <w:rPr>
          <w:rFonts w:ascii="HG丸ｺﾞｼｯｸM-PRO" w:eastAsia="HG丸ｺﾞｼｯｸM-PRO" w:hAnsi="HG丸ｺﾞｼｯｸM-PRO" w:hint="eastAsia"/>
          <w:noProof/>
        </w:rPr>
        <w:t xml:space="preserve">　また、東京都も自ら、障害者優先調達推進法に基づき、障害者就労施設等からの物品等の調達を推進します。</w:t>
      </w:r>
    </w:p>
    <w:p w:rsidR="001C672E" w:rsidRDefault="001C672E" w:rsidP="001C672E">
      <w:pPr>
        <w:rPr>
          <w:rFonts w:ascii="HG丸ｺﾞｼｯｸM-PRO" w:eastAsia="HG丸ｺﾞｼｯｸM-PRO" w:hAnsi="HG丸ｺﾞｼｯｸM-PRO"/>
          <w:noProof/>
        </w:rPr>
      </w:pPr>
    </w:p>
    <w:p w:rsidR="001C672E" w:rsidRPr="003E2904" w:rsidRDefault="001C672E" w:rsidP="001C672E">
      <w:pPr>
        <w:rPr>
          <w:rFonts w:ascii="HG丸ｺﾞｼｯｸM-PRO" w:eastAsia="HG丸ｺﾞｼｯｸM-PRO" w:hAnsi="HG丸ｺﾞｼｯｸM-PRO"/>
          <w:noProof/>
        </w:rPr>
      </w:pPr>
      <w:r w:rsidRPr="00C9052B">
        <w:rPr>
          <w:rFonts w:ascii="HGSｺﾞｼｯｸE" w:eastAsia="HGSｺﾞｼｯｸE" w:hAnsi="HGSｺﾞｼｯｸE" w:hint="eastAsia"/>
        </w:rPr>
        <w:t>主な計画事業</w:t>
      </w:r>
    </w:p>
    <w:p w:rsidR="001C672E" w:rsidRPr="006D651B" w:rsidRDefault="001C672E" w:rsidP="001C672E">
      <w:pPr>
        <w:spacing w:line="300" w:lineRule="exact"/>
        <w:rPr>
          <w:rFonts w:asciiTheme="majorEastAsia" w:eastAsiaTheme="majorEastAsia" w:hAnsiTheme="majorEastAsia"/>
          <w:szCs w:val="24"/>
        </w:rPr>
      </w:pPr>
    </w:p>
    <w:tbl>
      <w:tblPr>
        <w:tblStyle w:val="a4"/>
        <w:tblW w:w="0" w:type="auto"/>
        <w:shd w:val="clear" w:color="auto" w:fill="FDE9D9" w:themeFill="accent6" w:themeFillTint="33"/>
        <w:tblLook w:val="04A0" w:firstRow="1" w:lastRow="0" w:firstColumn="1" w:lastColumn="0" w:noHBand="0" w:noVBand="1"/>
      </w:tblPr>
      <w:tblGrid>
        <w:gridCol w:w="3222"/>
        <w:gridCol w:w="6632"/>
      </w:tblGrid>
      <w:tr w:rsidR="001C672E" w:rsidRPr="006D651B" w:rsidTr="00C83279">
        <w:tc>
          <w:tcPr>
            <w:tcW w:w="3222" w:type="dxa"/>
            <w:shd w:val="clear" w:color="auto" w:fill="FDE9D9" w:themeFill="accent6" w:themeFillTint="33"/>
          </w:tcPr>
          <w:p w:rsidR="001C672E" w:rsidRPr="006D651B" w:rsidRDefault="001C672E" w:rsidP="00C83279">
            <w:pPr>
              <w:spacing w:line="300" w:lineRule="exact"/>
              <w:rPr>
                <w:rFonts w:asciiTheme="majorEastAsia" w:eastAsiaTheme="majorEastAsia" w:hAnsiTheme="majorEastAsia"/>
                <w:sz w:val="22"/>
              </w:rPr>
            </w:pPr>
            <w:r w:rsidRPr="006D651B">
              <w:rPr>
                <w:rFonts w:asciiTheme="majorEastAsia" w:eastAsiaTheme="majorEastAsia" w:hAnsiTheme="majorEastAsia" w:hint="eastAsia"/>
                <w:sz w:val="22"/>
              </w:rPr>
              <w:t>工賃アップセミナー事業</w:t>
            </w:r>
          </w:p>
        </w:tc>
        <w:tc>
          <w:tcPr>
            <w:tcW w:w="6632" w:type="dxa"/>
            <w:shd w:val="clear" w:color="auto" w:fill="FDE9D9" w:themeFill="accent6" w:themeFillTint="33"/>
          </w:tcPr>
          <w:p w:rsidR="001C672E" w:rsidRPr="006D651B" w:rsidRDefault="001C672E" w:rsidP="00C83279">
            <w:pPr>
              <w:spacing w:line="300" w:lineRule="exact"/>
              <w:rPr>
                <w:rFonts w:ascii="メイリオ" w:eastAsia="メイリオ" w:hAnsi="メイリオ" w:cs="メイリオ"/>
                <w:sz w:val="20"/>
                <w:szCs w:val="20"/>
              </w:rPr>
            </w:pPr>
            <w:r w:rsidRPr="006D651B">
              <w:rPr>
                <w:rFonts w:ascii="メイリオ" w:eastAsia="メイリオ" w:hAnsi="メイリオ" w:cs="メイリオ" w:hint="eastAsia"/>
                <w:sz w:val="20"/>
                <w:szCs w:val="20"/>
              </w:rPr>
              <w:t>・福祉施設の工賃水準を向上するため、施設職員の経営意識と利用者のモチベーションを高める研修を実施することにより、工賃向上に向けた気運を醸成する。</w:t>
            </w:r>
          </w:p>
        </w:tc>
      </w:tr>
      <w:tr w:rsidR="001C672E" w:rsidRPr="006D651B" w:rsidTr="00C83279">
        <w:tc>
          <w:tcPr>
            <w:tcW w:w="3222" w:type="dxa"/>
            <w:shd w:val="clear" w:color="auto" w:fill="FDE9D9" w:themeFill="accent6" w:themeFillTint="33"/>
          </w:tcPr>
          <w:p w:rsidR="001C672E" w:rsidRPr="006D651B" w:rsidRDefault="001C672E" w:rsidP="00C83279">
            <w:pPr>
              <w:spacing w:line="300" w:lineRule="exact"/>
              <w:rPr>
                <w:rFonts w:asciiTheme="majorEastAsia" w:eastAsiaTheme="majorEastAsia" w:hAnsiTheme="majorEastAsia"/>
                <w:sz w:val="22"/>
              </w:rPr>
            </w:pPr>
            <w:r w:rsidRPr="006D651B">
              <w:rPr>
                <w:rFonts w:asciiTheme="majorEastAsia" w:eastAsiaTheme="majorEastAsia" w:hAnsiTheme="majorEastAsia" w:hint="eastAsia"/>
                <w:sz w:val="22"/>
              </w:rPr>
              <w:t>受注促進・工賃向上設備整備費補助事業</w:t>
            </w:r>
          </w:p>
        </w:tc>
        <w:tc>
          <w:tcPr>
            <w:tcW w:w="6632" w:type="dxa"/>
            <w:shd w:val="clear" w:color="auto" w:fill="FDE9D9" w:themeFill="accent6" w:themeFillTint="33"/>
          </w:tcPr>
          <w:p w:rsidR="001C672E" w:rsidRPr="006D651B" w:rsidRDefault="001C672E" w:rsidP="00C83279">
            <w:pPr>
              <w:spacing w:line="300" w:lineRule="exact"/>
              <w:rPr>
                <w:rFonts w:ascii="メイリオ" w:eastAsia="メイリオ" w:hAnsi="メイリオ" w:cs="メイリオ"/>
                <w:sz w:val="20"/>
                <w:szCs w:val="20"/>
              </w:rPr>
            </w:pPr>
            <w:r w:rsidRPr="006D651B">
              <w:rPr>
                <w:rFonts w:ascii="メイリオ" w:eastAsia="メイリオ" w:hAnsi="メイリオ" w:cs="メイリオ" w:hint="eastAsia"/>
                <w:sz w:val="20"/>
                <w:szCs w:val="20"/>
              </w:rPr>
              <w:t>・受注機会の増大及び工賃向上を目的とした生産設備の整備に対する補助を行い、就労支援施設で就労する障害者の自立を促進する。</w:t>
            </w:r>
          </w:p>
        </w:tc>
      </w:tr>
      <w:tr w:rsidR="001C672E" w:rsidRPr="006D651B" w:rsidTr="00C83279">
        <w:tc>
          <w:tcPr>
            <w:tcW w:w="3222" w:type="dxa"/>
            <w:shd w:val="clear" w:color="auto" w:fill="FDE9D9" w:themeFill="accent6" w:themeFillTint="33"/>
          </w:tcPr>
          <w:p w:rsidR="001C672E" w:rsidRPr="006D651B" w:rsidRDefault="001C672E" w:rsidP="00C83279">
            <w:pPr>
              <w:spacing w:line="300" w:lineRule="exact"/>
              <w:rPr>
                <w:rFonts w:asciiTheme="majorEastAsia" w:eastAsiaTheme="majorEastAsia" w:hAnsiTheme="majorEastAsia"/>
                <w:sz w:val="22"/>
              </w:rPr>
            </w:pPr>
            <w:r w:rsidRPr="006D651B">
              <w:rPr>
                <w:rFonts w:asciiTheme="majorEastAsia" w:eastAsiaTheme="majorEastAsia" w:hAnsiTheme="majorEastAsia" w:hint="eastAsia"/>
                <w:sz w:val="22"/>
              </w:rPr>
              <w:t>共同受注マッチングモデル事業</w:t>
            </w:r>
          </w:p>
        </w:tc>
        <w:tc>
          <w:tcPr>
            <w:tcW w:w="6632" w:type="dxa"/>
            <w:shd w:val="clear" w:color="auto" w:fill="FDE9D9" w:themeFill="accent6" w:themeFillTint="33"/>
          </w:tcPr>
          <w:p w:rsidR="001C672E" w:rsidRPr="006D651B" w:rsidRDefault="001C672E" w:rsidP="00C83279">
            <w:pPr>
              <w:spacing w:line="300" w:lineRule="exact"/>
              <w:rPr>
                <w:rFonts w:ascii="メイリオ" w:eastAsia="メイリオ" w:hAnsi="メイリオ" w:cs="メイリオ"/>
                <w:sz w:val="20"/>
                <w:szCs w:val="20"/>
              </w:rPr>
            </w:pPr>
            <w:r w:rsidRPr="006D651B">
              <w:rPr>
                <w:rFonts w:ascii="メイリオ" w:eastAsia="メイリオ" w:hAnsi="メイリオ" w:cs="メイリオ" w:hint="eastAsia"/>
                <w:sz w:val="20"/>
                <w:szCs w:val="20"/>
              </w:rPr>
              <w:t>・受発注マッチングを促進する専門の推進員を配置し、共同受注体制の基盤づくりをモデル的に実施することで、広域的な共同受注体制について検証する。</w:t>
            </w:r>
          </w:p>
        </w:tc>
      </w:tr>
      <w:tr w:rsidR="001C672E" w:rsidRPr="006D651B" w:rsidTr="00C83279">
        <w:trPr>
          <w:trHeight w:val="646"/>
        </w:trPr>
        <w:tc>
          <w:tcPr>
            <w:tcW w:w="3222" w:type="dxa"/>
            <w:shd w:val="clear" w:color="auto" w:fill="FDE9D9" w:themeFill="accent6" w:themeFillTint="33"/>
          </w:tcPr>
          <w:p w:rsidR="001C672E" w:rsidRPr="006D651B" w:rsidRDefault="001C672E" w:rsidP="00C83279">
            <w:pPr>
              <w:spacing w:line="300" w:lineRule="exact"/>
              <w:rPr>
                <w:rFonts w:asciiTheme="majorEastAsia" w:eastAsiaTheme="majorEastAsia" w:hAnsiTheme="majorEastAsia"/>
                <w:sz w:val="22"/>
              </w:rPr>
            </w:pPr>
            <w:r w:rsidRPr="006D651B">
              <w:rPr>
                <w:rFonts w:asciiTheme="majorEastAsia" w:eastAsiaTheme="majorEastAsia" w:hAnsiTheme="majorEastAsia" w:hint="eastAsia"/>
                <w:sz w:val="22"/>
              </w:rPr>
              <w:t>福祉・トライアルショップの展開</w:t>
            </w:r>
          </w:p>
        </w:tc>
        <w:tc>
          <w:tcPr>
            <w:tcW w:w="6632" w:type="dxa"/>
            <w:shd w:val="clear" w:color="auto" w:fill="FDE9D9" w:themeFill="accent6" w:themeFillTint="33"/>
          </w:tcPr>
          <w:p w:rsidR="001C672E" w:rsidRPr="006D651B" w:rsidRDefault="001C672E" w:rsidP="00C83279">
            <w:pPr>
              <w:spacing w:line="300" w:lineRule="exact"/>
              <w:rPr>
                <w:rFonts w:ascii="メイリオ" w:eastAsia="メイリオ" w:hAnsi="メイリオ" w:cs="メイリオ"/>
                <w:sz w:val="20"/>
                <w:szCs w:val="20"/>
              </w:rPr>
            </w:pPr>
            <w:r w:rsidRPr="006D651B">
              <w:rPr>
                <w:rFonts w:ascii="メイリオ" w:eastAsia="メイリオ" w:hAnsi="メイリオ" w:cs="メイリオ" w:hint="eastAsia"/>
                <w:sz w:val="20"/>
                <w:szCs w:val="20"/>
              </w:rPr>
              <w:t>・都内にトライアルショップを開設することにより、就労継続支援B型事業所等の自主製品の普及、販路の拡大及び工賃の向上等を図る。</w:t>
            </w:r>
          </w:p>
        </w:tc>
      </w:tr>
      <w:tr w:rsidR="001C672E" w:rsidRPr="006D651B" w:rsidTr="00C83279">
        <w:tc>
          <w:tcPr>
            <w:tcW w:w="3222" w:type="dxa"/>
            <w:shd w:val="clear" w:color="auto" w:fill="FDE9D9" w:themeFill="accent6" w:themeFillTint="33"/>
          </w:tcPr>
          <w:p w:rsidR="001C672E" w:rsidRPr="006D651B" w:rsidRDefault="001C672E" w:rsidP="00C83279">
            <w:pPr>
              <w:spacing w:line="300" w:lineRule="exact"/>
              <w:rPr>
                <w:rFonts w:asciiTheme="majorEastAsia" w:eastAsiaTheme="majorEastAsia" w:hAnsiTheme="majorEastAsia"/>
                <w:sz w:val="22"/>
              </w:rPr>
            </w:pPr>
            <w:r w:rsidRPr="006D651B">
              <w:rPr>
                <w:rFonts w:asciiTheme="majorEastAsia" w:eastAsiaTheme="majorEastAsia" w:hAnsiTheme="majorEastAsia" w:hint="eastAsia"/>
                <w:sz w:val="22"/>
              </w:rPr>
              <w:t>経営コンサルタント派遣等事業（障害者施策推進区市町村包括補助事業）</w:t>
            </w:r>
          </w:p>
        </w:tc>
        <w:tc>
          <w:tcPr>
            <w:tcW w:w="6632" w:type="dxa"/>
            <w:shd w:val="clear" w:color="auto" w:fill="FDE9D9" w:themeFill="accent6" w:themeFillTint="33"/>
          </w:tcPr>
          <w:p w:rsidR="001C672E" w:rsidRPr="006D651B" w:rsidRDefault="001C672E" w:rsidP="00C83279">
            <w:pPr>
              <w:spacing w:line="300" w:lineRule="exact"/>
              <w:rPr>
                <w:rFonts w:ascii="メイリオ" w:eastAsia="メイリオ" w:hAnsi="メイリオ" w:cs="メイリオ"/>
                <w:sz w:val="20"/>
                <w:szCs w:val="20"/>
              </w:rPr>
            </w:pPr>
            <w:r w:rsidRPr="006D651B">
              <w:rPr>
                <w:rFonts w:ascii="メイリオ" w:eastAsia="メイリオ" w:hAnsi="メイリオ" w:cs="メイリオ" w:hint="eastAsia"/>
                <w:sz w:val="20"/>
                <w:szCs w:val="20"/>
              </w:rPr>
              <w:t>・都内における作業所等の利用者の工賃アップ、就労意欲の向上を目的として、区市町村が意欲ある事業所に対して経営コンサルタントを派遣する経費、及び事業所が工賃アップに取り組むために必要な経費を補助する。</w:t>
            </w:r>
          </w:p>
        </w:tc>
      </w:tr>
      <w:tr w:rsidR="001C672E" w:rsidRPr="006D651B" w:rsidTr="00C83279">
        <w:tc>
          <w:tcPr>
            <w:tcW w:w="3222" w:type="dxa"/>
            <w:shd w:val="clear" w:color="auto" w:fill="FDE9D9" w:themeFill="accent6" w:themeFillTint="33"/>
          </w:tcPr>
          <w:p w:rsidR="001C672E" w:rsidRPr="006D651B" w:rsidRDefault="001C672E" w:rsidP="00C83279">
            <w:pPr>
              <w:spacing w:line="300" w:lineRule="exact"/>
              <w:rPr>
                <w:rFonts w:asciiTheme="majorEastAsia" w:eastAsiaTheme="majorEastAsia" w:hAnsiTheme="majorEastAsia"/>
                <w:sz w:val="22"/>
              </w:rPr>
            </w:pPr>
            <w:r w:rsidRPr="006D651B">
              <w:rPr>
                <w:rFonts w:asciiTheme="majorEastAsia" w:eastAsiaTheme="majorEastAsia" w:hAnsiTheme="majorEastAsia" w:hint="eastAsia"/>
                <w:sz w:val="22"/>
              </w:rPr>
              <w:t>作業所等経営ネットワーク支援事業（障害者施策推進区市町村包括補助事業）</w:t>
            </w:r>
          </w:p>
        </w:tc>
        <w:tc>
          <w:tcPr>
            <w:tcW w:w="6632" w:type="dxa"/>
            <w:shd w:val="clear" w:color="auto" w:fill="FDE9D9" w:themeFill="accent6" w:themeFillTint="33"/>
          </w:tcPr>
          <w:p w:rsidR="001C672E" w:rsidRPr="006D651B" w:rsidRDefault="001C672E" w:rsidP="00C83279">
            <w:pPr>
              <w:spacing w:line="300" w:lineRule="exact"/>
              <w:rPr>
                <w:rFonts w:ascii="メイリオ" w:eastAsia="メイリオ" w:hAnsi="メイリオ" w:cs="メイリオ"/>
                <w:sz w:val="20"/>
                <w:szCs w:val="20"/>
              </w:rPr>
            </w:pPr>
            <w:r w:rsidRPr="006D651B">
              <w:rPr>
                <w:rFonts w:ascii="メイリオ" w:eastAsia="メイリオ" w:hAnsi="メイリオ" w:cs="メイリオ" w:hint="eastAsia"/>
                <w:sz w:val="20"/>
                <w:szCs w:val="20"/>
              </w:rPr>
              <w:t>・作業所等の利用者の工賃アップや就労意欲の向上を図ることを目的として、区市町村が地域の複数の作業所等によるネットワークを構築して、受注先開拓、共同受注、共同商品開発、製品の販路拡大等の活動に取り組む場合に補助を行う。</w:t>
            </w:r>
          </w:p>
        </w:tc>
      </w:tr>
    </w:tbl>
    <w:p w:rsidR="001C672E" w:rsidRDefault="001C672E" w:rsidP="001C672E">
      <w:pPr>
        <w:ind w:firstLineChars="100" w:firstLine="240"/>
        <w:rPr>
          <w:rFonts w:asciiTheme="majorEastAsia" w:eastAsiaTheme="majorEastAsia" w:hAnsiTheme="majorEastAsia"/>
        </w:rPr>
      </w:pPr>
    </w:p>
    <w:p w:rsidR="001C672E" w:rsidRPr="005667B5" w:rsidRDefault="001C672E" w:rsidP="001C672E">
      <w:pPr>
        <w:rPr>
          <w:rFonts w:asciiTheme="majorEastAsia" w:eastAsiaTheme="majorEastAsia" w:hAnsiTheme="majorEastAsia"/>
        </w:rPr>
      </w:pPr>
    </w:p>
    <w:p w:rsidR="001C672E" w:rsidRPr="00C9052B" w:rsidRDefault="001C672E" w:rsidP="001C672E">
      <w:pPr>
        <w:jc w:val="left"/>
        <w:rPr>
          <w:rFonts w:ascii="HGSｺﾞｼｯｸE" w:eastAsia="HGSｺﾞｼｯｸE" w:hAnsi="HGSｺﾞｼｯｸE"/>
          <w:color w:val="FFFFFF" w:themeColor="background1"/>
          <w:sz w:val="28"/>
          <w:szCs w:val="28"/>
          <w:highlight w:val="red"/>
        </w:rPr>
      </w:pPr>
      <w:r>
        <w:rPr>
          <w:rFonts w:asciiTheme="majorEastAsia" w:eastAsiaTheme="majorEastAsia" w:hAnsiTheme="majorEastAsia"/>
        </w:rPr>
        <w:br w:type="page"/>
      </w:r>
      <w:r w:rsidR="00C83279">
        <w:rPr>
          <w:rFonts w:ascii="HGSｺﾞｼｯｸE" w:eastAsia="HGSｺﾞｼｯｸE" w:hAnsi="HGSｺﾞｼｯｸE" w:hint="eastAsia"/>
          <w:noProof/>
          <w:color w:val="FFFFFF" w:themeColor="background1"/>
          <w:sz w:val="28"/>
          <w:szCs w:val="28"/>
        </w:rPr>
        <w:lastRenderedPageBreak/>
        <w:drawing>
          <wp:anchor distT="0" distB="0" distL="114300" distR="114300" simplePos="0" relativeHeight="251745280"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86" name="JAVISCODE063-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5"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Pr="00C9052B">
        <w:rPr>
          <w:rFonts w:ascii="HGSｺﾞｼｯｸE" w:eastAsia="HGSｺﾞｼｯｸE" w:hAnsi="HGSｺﾞｼｯｸE" w:hint="eastAsia"/>
          <w:color w:val="FFFFFF" w:themeColor="background1"/>
          <w:sz w:val="28"/>
          <w:szCs w:val="28"/>
          <w:highlight w:val="darkRed"/>
        </w:rPr>
        <w:t xml:space="preserve">　</w:t>
      </w:r>
      <w:r>
        <w:rPr>
          <w:rFonts w:ascii="HGSｺﾞｼｯｸE" w:eastAsia="HGSｺﾞｼｯｸE" w:hAnsi="HGSｺﾞｼｯｸE" w:hint="eastAsia"/>
          <w:color w:val="FFFFFF" w:themeColor="background1"/>
          <w:sz w:val="28"/>
          <w:szCs w:val="28"/>
          <w:highlight w:val="darkRed"/>
        </w:rPr>
        <w:t xml:space="preserve">施策目標４　</w:t>
      </w:r>
      <w:r w:rsidRPr="00C9052B">
        <w:rPr>
          <w:rFonts w:ascii="HGSｺﾞｼｯｸE" w:eastAsia="HGSｺﾞｼｯｸE" w:hAnsi="HGSｺﾞｼｯｸE" w:hint="eastAsia"/>
          <w:color w:val="FFFFFF" w:themeColor="background1"/>
          <w:sz w:val="28"/>
          <w:szCs w:val="28"/>
          <w:highlight w:val="darkRed"/>
        </w:rPr>
        <w:t>バリアフリー社会の実現</w:t>
      </w:r>
      <w:r>
        <w:rPr>
          <w:rFonts w:ascii="HGSｺﾞｼｯｸE" w:eastAsia="HGSｺﾞｼｯｸE" w:hAnsi="HGSｺﾞｼｯｸE" w:hint="eastAsia"/>
          <w:color w:val="FFFFFF" w:themeColor="background1"/>
          <w:sz w:val="28"/>
          <w:szCs w:val="28"/>
          <w:highlight w:val="darkRed"/>
        </w:rPr>
        <w:t xml:space="preserve">　　　　　　　　　　　　　　　　　</w:t>
      </w:r>
    </w:p>
    <w:p w:rsidR="001C672E" w:rsidRDefault="001C672E" w:rsidP="001C672E">
      <w:pPr>
        <w:ind w:left="240" w:hangingChars="100" w:hanging="240"/>
        <w:rPr>
          <w:rFonts w:ascii="HGSｺﾞｼｯｸE" w:eastAsia="HGSｺﾞｼｯｸE" w:hAnsi="HGSｺﾞｼｯｸE"/>
          <w:color w:val="C0504D" w:themeColor="accent2"/>
        </w:rPr>
      </w:pPr>
      <w:r>
        <w:rPr>
          <w:rFonts w:ascii="HGSｺﾞｼｯｸE" w:eastAsia="HGSｺﾞｼｯｸE" w:hAnsi="HGSｺﾞｼｯｸE" w:hint="eastAsia"/>
          <w:color w:val="C0504D" w:themeColor="accent2"/>
        </w:rPr>
        <w:t xml:space="preserve">取組１　</w:t>
      </w:r>
      <w:r w:rsidRPr="00C9052B">
        <w:rPr>
          <w:rFonts w:ascii="HGSｺﾞｼｯｸE" w:eastAsia="HGSｺﾞｼｯｸE" w:hAnsi="HGSｺﾞｼｯｸE" w:hint="eastAsia"/>
          <w:color w:val="C0504D" w:themeColor="accent2"/>
        </w:rPr>
        <w:t>ユニバーサルデザインの視点に立った福祉のまちづくりの推進</w:t>
      </w:r>
    </w:p>
    <w:p w:rsidR="001C672E" w:rsidRDefault="001C672E" w:rsidP="001C672E">
      <w:pPr>
        <w:ind w:left="240" w:hangingChars="100" w:hanging="240"/>
        <w:rPr>
          <w:rFonts w:ascii="HGSｺﾞｼｯｸE" w:eastAsia="HGSｺﾞｼｯｸE" w:hAnsi="HGSｺﾞｼｯｸE"/>
          <w:color w:val="C0504D" w:themeColor="accent2"/>
        </w:rPr>
      </w:pPr>
    </w:p>
    <w:p w:rsidR="001C672E" w:rsidRDefault="001C672E" w:rsidP="001C672E">
      <w:pPr>
        <w:ind w:left="240" w:hangingChars="100" w:hanging="240"/>
        <w:rPr>
          <w:color w:val="000000" w:themeColor="text1"/>
        </w:rPr>
      </w:pPr>
      <w:r>
        <w:rPr>
          <w:rFonts w:hint="eastAsia"/>
          <w:color w:val="000000" w:themeColor="text1"/>
        </w:rPr>
        <w:t xml:space="preserve">　障害者</w:t>
      </w:r>
      <w:r w:rsidRPr="00A35763">
        <w:rPr>
          <w:rFonts w:hint="eastAsia"/>
          <w:color w:val="000000" w:themeColor="text1"/>
        </w:rPr>
        <w:t>を含めた全ての人が安全、安心、快適に暮らし、訪れることができ</w:t>
      </w:r>
      <w:r>
        <w:rPr>
          <w:rFonts w:hint="eastAsia"/>
          <w:color w:val="000000" w:themeColor="text1"/>
        </w:rPr>
        <w:t>るよう、ユニバーサルデザインの視点に立ったまちづくりを進めます。</w:t>
      </w:r>
    </w:p>
    <w:p w:rsidR="001C672E" w:rsidRPr="003E2904" w:rsidRDefault="001C672E" w:rsidP="001C672E">
      <w:pPr>
        <w:ind w:left="240" w:hangingChars="100" w:hanging="240"/>
        <w:rPr>
          <w:color w:val="000000" w:themeColor="text1"/>
        </w:rPr>
      </w:pPr>
      <w:r>
        <w:rPr>
          <w:rFonts w:hint="eastAsia"/>
          <w:color w:val="000000" w:themeColor="text1"/>
        </w:rPr>
        <w:t xml:space="preserve">　円滑な移動や施設利用のためのバリアフリー化を推進し、</w:t>
      </w:r>
      <w:r w:rsidRPr="009B087B">
        <w:rPr>
          <w:rFonts w:hint="eastAsia"/>
          <w:color w:val="000000" w:themeColor="text1"/>
        </w:rPr>
        <w:t>障害者の自立と社会参加のための環境を整備します。</w:t>
      </w:r>
    </w:p>
    <w:p w:rsidR="001C672E" w:rsidRDefault="001C672E" w:rsidP="001C672E">
      <w:pPr>
        <w:rPr>
          <w:rFonts w:asciiTheme="majorEastAsia" w:eastAsiaTheme="majorEastAsia" w:hAnsiTheme="majorEastAsia"/>
        </w:rPr>
      </w:pPr>
    </w:p>
    <w:p w:rsidR="001C672E" w:rsidRPr="00C9052B" w:rsidRDefault="001C672E" w:rsidP="001C672E">
      <w:pPr>
        <w:rPr>
          <w:rFonts w:ascii="HGSｺﾞｼｯｸE" w:eastAsia="HGSｺﾞｼｯｸE" w:hAnsi="HGSｺﾞｼｯｸE"/>
        </w:rPr>
      </w:pPr>
      <w:r w:rsidRPr="00C9052B">
        <w:rPr>
          <w:rFonts w:ascii="HGSｺﾞｼｯｸE" w:eastAsia="HGSｺﾞｼｯｸE" w:hAnsi="HGSｺﾞｼｯｸE" w:hint="eastAsia"/>
        </w:rPr>
        <w:t>現状と課題</w:t>
      </w:r>
    </w:p>
    <w:p w:rsidR="001C672E" w:rsidRDefault="001C672E" w:rsidP="001C672E">
      <w:pPr>
        <w:rPr>
          <w:rFonts w:ascii="HGｺﾞｼｯｸE" w:eastAsia="HGｺﾞｼｯｸE" w:hAnsi="HGｺﾞｼｯｸE"/>
        </w:rPr>
      </w:pPr>
    </w:p>
    <w:p w:rsidR="001C672E" w:rsidRPr="00C9052B" w:rsidRDefault="001C672E" w:rsidP="001C672E">
      <w:pPr>
        <w:rPr>
          <w:rFonts w:ascii="HGSｺﾞｼｯｸE" w:eastAsia="HGSｺﾞｼｯｸE" w:hAnsi="HGSｺﾞｼｯｸE"/>
          <w:color w:val="000000" w:themeColor="text1"/>
        </w:rPr>
      </w:pPr>
      <w:r w:rsidRPr="00C9052B">
        <w:rPr>
          <w:rFonts w:ascii="HGSｺﾞｼｯｸE" w:eastAsia="HGSｺﾞｼｯｸE" w:hAnsi="HGSｺﾞｼｯｸE" w:hint="eastAsia"/>
          <w:color w:val="000000" w:themeColor="text1"/>
        </w:rPr>
        <w:t>（</w:t>
      </w:r>
      <w:r>
        <w:rPr>
          <w:rFonts w:ascii="HGSｺﾞｼｯｸE" w:eastAsia="HGSｺﾞｼｯｸE" w:hAnsi="HGSｺﾞｼｯｸE" w:hint="eastAsia"/>
          <w:color w:val="000000" w:themeColor="text1"/>
        </w:rPr>
        <w:t>バリアフリー化の状況</w:t>
      </w:r>
      <w:r w:rsidRPr="00C9052B">
        <w:rPr>
          <w:rFonts w:ascii="HGSｺﾞｼｯｸE" w:eastAsia="HGSｺﾞｼｯｸE" w:hAnsi="HGSｺﾞｼｯｸE" w:hint="eastAsia"/>
          <w:color w:val="000000" w:themeColor="text1"/>
        </w:rPr>
        <w:t>）</w:t>
      </w:r>
    </w:p>
    <w:p w:rsidR="001C672E" w:rsidRPr="006D651B" w:rsidRDefault="001C672E" w:rsidP="001C672E">
      <w:pPr>
        <w:rPr>
          <w:rFonts w:ascii="HG丸ｺﾞｼｯｸM-PRO" w:eastAsia="HG丸ｺﾞｼｯｸM-PRO" w:hAnsi="HG丸ｺﾞｼｯｸM-PRO"/>
        </w:rPr>
      </w:pPr>
      <w:r>
        <w:rPr>
          <w:rFonts w:asciiTheme="majorEastAsia" w:eastAsiaTheme="majorEastAsia" w:hAnsiTheme="majorEastAsia" w:hint="eastAsia"/>
        </w:rPr>
        <w:t xml:space="preserve">　</w:t>
      </w:r>
      <w:r w:rsidRPr="006D651B">
        <w:rPr>
          <w:rFonts w:ascii="HG丸ｺﾞｼｯｸM-PRO" w:eastAsia="HG丸ｺﾞｼｯｸM-PRO" w:hAnsi="HG丸ｺﾞｼｯｸM-PRO" w:hint="eastAsia"/>
        </w:rPr>
        <w:t>平成25年度東京都福祉保健基礎調査「障害者の生活実態」によれば、「趣味や社会活動等への参加」について、身体障害者では「活動したいと思うができない」の割合が26％でした。さらに、「社会参加をする上で妨げになっていること」について、同じく身体障害者では、「電車やバスなどを使っての移動が不便」が最も高く19％、その他「道路や駅などの利用が不便」が17％、「利用する建物の設備が整備されていない」が6％となっています。これらの割合は、平成20年度の同調査と比較するといずれも低下しています。</w:t>
      </w:r>
    </w:p>
    <w:p w:rsidR="001C672E" w:rsidRDefault="001C672E" w:rsidP="001C672E">
      <w:pPr>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p>
    <w:p w:rsidR="001C672E" w:rsidRDefault="001C672E" w:rsidP="001C672E">
      <w:pPr>
        <w:rPr>
          <w:rFonts w:ascii="HG丸ｺﾞｼｯｸM-PRO" w:eastAsia="HG丸ｺﾞｼｯｸM-PRO" w:hAnsi="HG丸ｺﾞｼｯｸM-PRO"/>
        </w:rPr>
      </w:pPr>
    </w:p>
    <w:p w:rsidR="001C672E" w:rsidRDefault="001C672E" w:rsidP="001C672E">
      <w:pPr>
        <w:rPr>
          <w:rFonts w:ascii="HG丸ｺﾞｼｯｸM-PRO" w:eastAsia="HG丸ｺﾞｼｯｸM-PRO" w:hAnsi="HG丸ｺﾞｼｯｸM-PRO"/>
        </w:rPr>
      </w:pPr>
    </w:p>
    <w:p w:rsidR="001C672E" w:rsidRDefault="001C672E" w:rsidP="001C672E">
      <w:pPr>
        <w:rPr>
          <w:rFonts w:ascii="HG丸ｺﾞｼｯｸM-PRO" w:eastAsia="HG丸ｺﾞｼｯｸM-PRO" w:hAnsi="HG丸ｺﾞｼｯｸM-PRO"/>
        </w:rPr>
      </w:pPr>
    </w:p>
    <w:p w:rsidR="001C672E" w:rsidRDefault="001C672E" w:rsidP="001C672E">
      <w:pPr>
        <w:rPr>
          <w:rFonts w:ascii="HG丸ｺﾞｼｯｸM-PRO" w:eastAsia="HG丸ｺﾞｼｯｸM-PRO" w:hAnsi="HG丸ｺﾞｼｯｸM-PRO"/>
        </w:rPr>
      </w:pPr>
    </w:p>
    <w:p w:rsidR="001C672E" w:rsidRDefault="001C672E" w:rsidP="001C672E">
      <w:pPr>
        <w:rPr>
          <w:rFonts w:ascii="HG丸ｺﾞｼｯｸM-PRO" w:eastAsia="HG丸ｺﾞｼｯｸM-PRO" w:hAnsi="HG丸ｺﾞｼｯｸM-PRO"/>
        </w:rPr>
      </w:pPr>
    </w:p>
    <w:p w:rsidR="001C672E" w:rsidRDefault="001C672E" w:rsidP="001C672E">
      <w:pPr>
        <w:rPr>
          <w:rFonts w:ascii="HG丸ｺﾞｼｯｸM-PRO" w:eastAsia="HG丸ｺﾞｼｯｸM-PRO" w:hAnsi="HG丸ｺﾞｼｯｸM-PRO"/>
        </w:rPr>
      </w:pPr>
    </w:p>
    <w:p w:rsidR="001C672E" w:rsidRDefault="001C672E" w:rsidP="001C672E">
      <w:pPr>
        <w:rPr>
          <w:rFonts w:ascii="HG丸ｺﾞｼｯｸM-PRO" w:eastAsia="HG丸ｺﾞｼｯｸM-PRO" w:hAnsi="HG丸ｺﾞｼｯｸM-PRO"/>
        </w:rPr>
      </w:pPr>
    </w:p>
    <w:p w:rsidR="001C672E" w:rsidRDefault="001C672E" w:rsidP="001C672E">
      <w:pPr>
        <w:rPr>
          <w:rFonts w:ascii="HG丸ｺﾞｼｯｸM-PRO" w:eastAsia="HG丸ｺﾞｼｯｸM-PRO" w:hAnsi="HG丸ｺﾞｼｯｸM-PRO"/>
        </w:rPr>
      </w:pPr>
    </w:p>
    <w:p w:rsidR="001C672E" w:rsidRDefault="001C672E" w:rsidP="001C672E">
      <w:pPr>
        <w:rPr>
          <w:rFonts w:ascii="HG丸ｺﾞｼｯｸM-PRO" w:eastAsia="HG丸ｺﾞｼｯｸM-PRO" w:hAnsi="HG丸ｺﾞｼｯｸM-PRO"/>
        </w:rPr>
      </w:pPr>
    </w:p>
    <w:p w:rsidR="001C672E" w:rsidRDefault="001C672E" w:rsidP="001C672E">
      <w:pPr>
        <w:rPr>
          <w:rFonts w:ascii="HG丸ｺﾞｼｯｸM-PRO" w:eastAsia="HG丸ｺﾞｼｯｸM-PRO" w:hAnsi="HG丸ｺﾞｼｯｸM-PRO"/>
        </w:rPr>
      </w:pPr>
    </w:p>
    <w:p w:rsidR="001C672E" w:rsidRDefault="001C672E" w:rsidP="001C672E">
      <w:pPr>
        <w:rPr>
          <w:rFonts w:ascii="HG丸ｺﾞｼｯｸM-PRO" w:eastAsia="HG丸ｺﾞｼｯｸM-PRO" w:hAnsi="HG丸ｺﾞｼｯｸM-PRO"/>
        </w:rPr>
      </w:pPr>
    </w:p>
    <w:p w:rsidR="001C672E" w:rsidRDefault="001C672E" w:rsidP="001C672E">
      <w:pPr>
        <w:rPr>
          <w:rFonts w:ascii="HG丸ｺﾞｼｯｸM-PRO" w:eastAsia="HG丸ｺﾞｼｯｸM-PRO" w:hAnsi="HG丸ｺﾞｼｯｸM-PRO"/>
        </w:rPr>
      </w:pPr>
    </w:p>
    <w:p w:rsidR="001C672E" w:rsidRDefault="001C672E" w:rsidP="001C672E">
      <w:pPr>
        <w:rPr>
          <w:rFonts w:ascii="HG丸ｺﾞｼｯｸM-PRO" w:eastAsia="HG丸ｺﾞｼｯｸM-PRO" w:hAnsi="HG丸ｺﾞｼｯｸM-PRO"/>
        </w:rPr>
      </w:pPr>
    </w:p>
    <w:p w:rsidR="001C672E" w:rsidRDefault="001C672E" w:rsidP="001C672E">
      <w:pPr>
        <w:rPr>
          <w:rFonts w:ascii="HG丸ｺﾞｼｯｸM-PRO" w:eastAsia="HG丸ｺﾞｼｯｸM-PRO" w:hAnsi="HG丸ｺﾞｼｯｸM-PRO"/>
        </w:rPr>
      </w:pPr>
    </w:p>
    <w:p w:rsidR="001C672E" w:rsidRDefault="001C672E" w:rsidP="001C672E">
      <w:pPr>
        <w:rPr>
          <w:rFonts w:ascii="HG丸ｺﾞｼｯｸM-PRO" w:eastAsia="HG丸ｺﾞｼｯｸM-PRO" w:hAnsi="HG丸ｺﾞｼｯｸM-PRO"/>
        </w:rPr>
      </w:pPr>
    </w:p>
    <w:p w:rsidR="001C672E" w:rsidRPr="00974C76" w:rsidRDefault="00F7744E" w:rsidP="001C672E">
      <w:pPr>
        <w:ind w:firstLineChars="100" w:firstLine="240"/>
        <w:rPr>
          <w:rFonts w:ascii="HG丸ｺﾞｼｯｸM-PRO" w:eastAsia="HG丸ｺﾞｼｯｸM-PRO" w:hAnsi="HG丸ｺﾞｼｯｸM-PRO"/>
        </w:rPr>
      </w:pPr>
      <w:r>
        <w:rPr>
          <w:rFonts w:ascii="HG丸ｺﾞｼｯｸM-PRO" w:eastAsia="HG丸ｺﾞｼｯｸM-PRO" w:hAnsi="HG丸ｺﾞｼｯｸM-PRO" w:hint="eastAsia"/>
          <w:noProof/>
        </w:rPr>
        <w:lastRenderedPageBreak/>
        <w:drawing>
          <wp:anchor distT="0" distB="0" distL="114300" distR="114300" simplePos="0" relativeHeight="251796480" behindDoc="0" locked="0" layoutInCell="1" allowOverlap="1">
            <wp:simplePos x="0" y="0"/>
            <wp:positionH relativeFrom="page">
              <wp:posOffset>575310</wp:posOffset>
            </wp:positionH>
            <wp:positionV relativeFrom="page">
              <wp:posOffset>9467215</wp:posOffset>
            </wp:positionV>
            <wp:extent cx="647700" cy="647700"/>
            <wp:effectExtent l="0" t="0" r="0" b="0"/>
            <wp:wrapNone/>
            <wp:docPr id="46" name="JAVISCODE064-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6"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1C672E" w:rsidRPr="00974C76">
        <w:rPr>
          <w:rFonts w:ascii="HG丸ｺﾞｼｯｸM-PRO" w:eastAsia="HG丸ｺﾞｼｯｸM-PRO" w:hAnsi="HG丸ｺﾞｼｯｸM-PRO" w:hint="eastAsia"/>
        </w:rPr>
        <w:t>東京都は、平成７年に「東京都福祉のまちづくり条例」を制定し、高齢者、障害者、子供、外国人、妊娠中の人や怪我をした人などを含めた全ての人が安全、安心、快適に暮らし、訪れることができるよう、ユニバーサルデザインの視点に立ったまちづくりを進めています。</w:t>
      </w:r>
    </w:p>
    <w:p w:rsidR="001C672E" w:rsidRPr="00974C76" w:rsidRDefault="001C672E" w:rsidP="001C672E">
      <w:pPr>
        <w:ind w:firstLineChars="100" w:firstLine="240"/>
        <w:rPr>
          <w:rFonts w:ascii="HG丸ｺﾞｼｯｸM-PRO" w:eastAsia="HG丸ｺﾞｼｯｸM-PRO" w:hAnsi="HG丸ｺﾞｼｯｸM-PRO"/>
        </w:rPr>
      </w:pPr>
      <w:r w:rsidRPr="00974C76">
        <w:rPr>
          <w:rFonts w:ascii="HG丸ｺﾞｼｯｸM-PRO" w:eastAsia="HG丸ｺﾞｼｯｸM-PRO" w:hAnsi="HG丸ｺﾞｼｯｸM-PRO" w:hint="eastAsia"/>
        </w:rPr>
        <w:t>建築物のバリアフリー化については、同条例に加え、「高齢者、障害者等が利用しやすい建築物の整備に関する条例（建築物バリアフリー条例）」等に基づき、新設・改修の際に、着実に整備を促進してきました。</w:t>
      </w:r>
    </w:p>
    <w:p w:rsidR="001C672E" w:rsidRPr="00974C76" w:rsidRDefault="001C672E" w:rsidP="001C672E">
      <w:pPr>
        <w:rPr>
          <w:rFonts w:ascii="HG丸ｺﾞｼｯｸM-PRO" w:eastAsia="HG丸ｺﾞｼｯｸM-PRO" w:hAnsi="HG丸ｺﾞｼｯｸM-PRO"/>
        </w:rPr>
      </w:pPr>
      <w:r w:rsidRPr="00974C76">
        <w:rPr>
          <w:rFonts w:ascii="HG丸ｺﾞｼｯｸM-PRO" w:eastAsia="HG丸ｺﾞｼｯｸM-PRO" w:hAnsi="HG丸ｺﾞｼｯｸM-PRO" w:hint="eastAsia"/>
        </w:rPr>
        <w:t xml:space="preserve">　また、鉄道駅におけるエレベーター等による段差解消の整備率</w:t>
      </w:r>
      <w:r w:rsidR="003F566A">
        <w:rPr>
          <w:rFonts w:ascii="HG丸ｺﾞｼｯｸM-PRO" w:eastAsia="HG丸ｺﾞｼｯｸM-PRO" w:hAnsi="HG丸ｺﾞｼｯｸM-PRO" w:hint="eastAsia"/>
        </w:rPr>
        <w:t>や</w:t>
      </w:r>
      <w:r w:rsidRPr="00974C76">
        <w:rPr>
          <w:rFonts w:ascii="HG丸ｺﾞｼｯｸM-PRO" w:eastAsia="HG丸ｺﾞｼｯｸM-PRO" w:hAnsi="HG丸ｺﾞｼｯｸM-PRO" w:hint="eastAsia"/>
        </w:rPr>
        <w:t>ノンステップバスの整備率など、交通機関や公共空間のバリアフリー化は、着実に進展してきています。</w:t>
      </w:r>
    </w:p>
    <w:p w:rsidR="001C672E" w:rsidRPr="00974C76" w:rsidRDefault="001C672E" w:rsidP="001C672E">
      <w:pPr>
        <w:ind w:firstLineChars="100" w:firstLine="240"/>
        <w:rPr>
          <w:rFonts w:ascii="HG丸ｺﾞｼｯｸM-PRO" w:eastAsia="HG丸ｺﾞｼｯｸM-PRO" w:hAnsi="HG丸ｺﾞｼｯｸM-PRO"/>
        </w:rPr>
      </w:pPr>
    </w:p>
    <w:p w:rsidR="001C672E" w:rsidRPr="00974C76" w:rsidRDefault="001C672E" w:rsidP="001C672E">
      <w:pPr>
        <w:ind w:firstLineChars="100" w:firstLine="240"/>
        <w:rPr>
          <w:rFonts w:ascii="HG丸ｺﾞｼｯｸM-PRO" w:eastAsia="HG丸ｺﾞｼｯｸM-PRO" w:hAnsi="HG丸ｺﾞｼｯｸM-PRO"/>
        </w:rPr>
      </w:pPr>
      <w:r w:rsidRPr="00974C76">
        <w:rPr>
          <w:rFonts w:ascii="HG丸ｺﾞｼｯｸM-PRO" w:eastAsia="HG丸ｺﾞｼｯｸM-PRO" w:hAnsi="HG丸ｺﾞｼｯｸM-PRO" w:hint="eastAsia"/>
        </w:rPr>
        <w:t>しかし、依然として、社会参加をする上で妨げがあるとする障害者の割合も少なくないことから、高齢者等も含めた全ての人が、安全、安心、快適に利用できるよう、更に福祉のまちづくりを推進していく必要があります。</w:t>
      </w:r>
    </w:p>
    <w:p w:rsidR="001C672E" w:rsidRPr="00974C76" w:rsidRDefault="001C672E" w:rsidP="001C672E">
      <w:pPr>
        <w:ind w:firstLineChars="100" w:firstLine="240"/>
        <w:rPr>
          <w:rFonts w:ascii="HG丸ｺﾞｼｯｸM-PRO" w:eastAsia="HG丸ｺﾞｼｯｸM-PRO" w:hAnsi="HG丸ｺﾞｼｯｸM-PRO"/>
        </w:rPr>
      </w:pPr>
      <w:r w:rsidRPr="00974C76">
        <w:rPr>
          <w:rFonts w:ascii="HG丸ｺﾞｼｯｸM-PRO" w:eastAsia="HG丸ｺﾞｼｯｸM-PRO" w:hAnsi="HG丸ｺﾞｼｯｸM-PRO" w:hint="eastAsia"/>
        </w:rPr>
        <w:t>また、2020年東京オリンピック・パラリンピック競技大会の開催を見据え、障害者を含め国内外から東京を訪れる多くの人々の安全で円滑な移動環境を確保するため、バリアフリー化の取組を進めていくことが重要です。</w:t>
      </w:r>
    </w:p>
    <w:p w:rsidR="001C672E" w:rsidRPr="00976419" w:rsidRDefault="001C672E" w:rsidP="001C672E">
      <w:pPr>
        <w:ind w:firstLineChars="100" w:firstLine="240"/>
        <w:rPr>
          <w:rFonts w:ascii="HG丸ｺﾞｼｯｸM-PRO" w:eastAsia="HG丸ｺﾞｼｯｸM-PRO" w:hAnsi="HG丸ｺﾞｼｯｸM-PRO"/>
          <w:szCs w:val="24"/>
        </w:rPr>
      </w:pPr>
      <w:r w:rsidRPr="00974C76">
        <w:rPr>
          <w:rFonts w:ascii="HG丸ｺﾞｼｯｸM-PRO" w:eastAsia="HG丸ｺﾞｼｯｸM-PRO" w:hAnsi="HG丸ｺﾞｼｯｸM-PRO" w:hint="eastAsia"/>
          <w:szCs w:val="24"/>
        </w:rPr>
        <w:t>さらに、</w:t>
      </w:r>
      <w:r w:rsidRPr="00974C76">
        <w:rPr>
          <w:rFonts w:ascii="HG丸ｺﾞｼｯｸM-PRO" w:eastAsia="HG丸ｺﾞｼｯｸM-PRO" w:hAnsi="HG丸ｺﾞｼｯｸM-PRO"/>
          <w:szCs w:val="24"/>
        </w:rPr>
        <w:t>不特定多数の障害者等を対象とした施設のバリアフリー化は、</w:t>
      </w:r>
      <w:r w:rsidRPr="00974C76">
        <w:rPr>
          <w:rFonts w:ascii="HG丸ｺﾞｼｯｸM-PRO" w:eastAsia="HG丸ｺﾞｼｯｸM-PRO" w:hAnsi="HG丸ｺﾞｼｯｸM-PRO" w:hint="eastAsia"/>
          <w:szCs w:val="24"/>
        </w:rPr>
        <w:t>平成28年4月から施行される</w:t>
      </w:r>
      <w:r w:rsidRPr="00974C76">
        <w:rPr>
          <w:rFonts w:ascii="HG丸ｺﾞｼｯｸM-PRO" w:eastAsia="HG丸ｺﾞｼｯｸM-PRO" w:hAnsi="HG丸ｺﾞｼｯｸM-PRO"/>
          <w:szCs w:val="24"/>
        </w:rPr>
        <w:t>障害者差別解消法に基づく</w:t>
      </w:r>
      <w:r w:rsidRPr="00974C76">
        <w:rPr>
          <w:rFonts w:ascii="HG丸ｺﾞｼｯｸM-PRO" w:eastAsia="HG丸ｺﾞｼｯｸM-PRO" w:hAnsi="HG丸ｺﾞｼｯｸM-PRO" w:hint="eastAsia"/>
          <w:szCs w:val="24"/>
        </w:rPr>
        <w:t>、</w:t>
      </w:r>
      <w:r w:rsidRPr="00974C76">
        <w:rPr>
          <w:rFonts w:ascii="HG丸ｺﾞｼｯｸM-PRO" w:eastAsia="HG丸ｺﾞｼｯｸM-PRO" w:hAnsi="HG丸ｺﾞｼｯｸM-PRO"/>
          <w:szCs w:val="24"/>
        </w:rPr>
        <w:t>合理的配慮の実施に向けた事前の環境の整備としても位置付けら</w:t>
      </w:r>
      <w:r w:rsidRPr="00974C76">
        <w:rPr>
          <w:rFonts w:ascii="HG丸ｺﾞｼｯｸM-PRO" w:eastAsia="HG丸ｺﾞｼｯｸM-PRO" w:hAnsi="HG丸ｺﾞｼｯｸM-PRO" w:hint="eastAsia"/>
          <w:szCs w:val="24"/>
        </w:rPr>
        <w:t>れることから、積極的に進めていく必要があります</w:t>
      </w:r>
      <w:r w:rsidRPr="00974C76">
        <w:rPr>
          <w:rFonts w:ascii="HG丸ｺﾞｼｯｸM-PRO" w:eastAsia="HG丸ｺﾞｼｯｸM-PRO" w:hAnsi="HG丸ｺﾞｼｯｸM-PRO"/>
          <w:szCs w:val="24"/>
        </w:rPr>
        <w:t>。</w:t>
      </w:r>
    </w:p>
    <w:p w:rsidR="001C672E" w:rsidRDefault="001C672E" w:rsidP="001C672E">
      <w:pPr>
        <w:rPr>
          <w:rFonts w:ascii="HG丸ｺﾞｼｯｸM-PRO" w:eastAsia="HG丸ｺﾞｼｯｸM-PRO" w:hAnsi="HG丸ｺﾞｼｯｸM-PRO"/>
        </w:rPr>
      </w:pPr>
    </w:p>
    <w:p w:rsidR="001C672E" w:rsidRDefault="001C672E" w:rsidP="001C672E">
      <w:pPr>
        <w:rPr>
          <w:rFonts w:ascii="HG丸ｺﾞｼｯｸM-PRO" w:eastAsia="HG丸ｺﾞｼｯｸM-PRO" w:hAnsi="HG丸ｺﾞｼｯｸM-PRO"/>
        </w:rPr>
      </w:pPr>
    </w:p>
    <w:p w:rsidR="00F7744E" w:rsidRDefault="00F7744E" w:rsidP="001C672E">
      <w:pPr>
        <w:rPr>
          <w:rFonts w:ascii="HG丸ｺﾞｼｯｸM-PRO" w:eastAsia="HG丸ｺﾞｼｯｸM-PRO" w:hAnsi="HG丸ｺﾞｼｯｸM-PRO"/>
        </w:rPr>
      </w:pPr>
    </w:p>
    <w:p w:rsidR="001C672E" w:rsidRDefault="001C672E" w:rsidP="001C672E">
      <w:pPr>
        <w:rPr>
          <w:rFonts w:ascii="HG丸ｺﾞｼｯｸM-PRO" w:eastAsia="HG丸ｺﾞｼｯｸM-PRO" w:hAnsi="HG丸ｺﾞｼｯｸM-PRO"/>
        </w:rPr>
      </w:pPr>
    </w:p>
    <w:p w:rsidR="001C672E" w:rsidRDefault="001C672E" w:rsidP="001C672E">
      <w:pPr>
        <w:rPr>
          <w:rFonts w:ascii="HG丸ｺﾞｼｯｸM-PRO" w:eastAsia="HG丸ｺﾞｼｯｸM-PRO" w:hAnsi="HG丸ｺﾞｼｯｸM-PRO"/>
        </w:rPr>
      </w:pPr>
    </w:p>
    <w:p w:rsidR="001C672E" w:rsidRDefault="001C672E" w:rsidP="001C672E">
      <w:pPr>
        <w:rPr>
          <w:rFonts w:ascii="HG丸ｺﾞｼｯｸM-PRO" w:eastAsia="HG丸ｺﾞｼｯｸM-PRO" w:hAnsi="HG丸ｺﾞｼｯｸM-PRO"/>
        </w:rPr>
      </w:pPr>
    </w:p>
    <w:p w:rsidR="001C672E" w:rsidRDefault="001C672E" w:rsidP="001C672E">
      <w:pPr>
        <w:rPr>
          <w:rFonts w:ascii="HG丸ｺﾞｼｯｸM-PRO" w:eastAsia="HG丸ｺﾞｼｯｸM-PRO" w:hAnsi="HG丸ｺﾞｼｯｸM-PRO"/>
        </w:rPr>
      </w:pPr>
    </w:p>
    <w:p w:rsidR="001C672E" w:rsidRDefault="001C672E" w:rsidP="001C672E">
      <w:pPr>
        <w:rPr>
          <w:rFonts w:ascii="HG丸ｺﾞｼｯｸM-PRO" w:eastAsia="HG丸ｺﾞｼｯｸM-PRO" w:hAnsi="HG丸ｺﾞｼｯｸM-PRO"/>
        </w:rPr>
      </w:pPr>
    </w:p>
    <w:p w:rsidR="001C672E" w:rsidRDefault="001C672E" w:rsidP="001C672E">
      <w:pPr>
        <w:rPr>
          <w:rFonts w:ascii="HG丸ｺﾞｼｯｸM-PRO" w:eastAsia="HG丸ｺﾞｼｯｸM-PRO" w:hAnsi="HG丸ｺﾞｼｯｸM-PRO"/>
        </w:rPr>
      </w:pPr>
    </w:p>
    <w:p w:rsidR="001C672E" w:rsidRDefault="001C672E" w:rsidP="001C672E">
      <w:pPr>
        <w:rPr>
          <w:rFonts w:ascii="HG丸ｺﾞｼｯｸM-PRO" w:eastAsia="HG丸ｺﾞｼｯｸM-PRO" w:hAnsi="HG丸ｺﾞｼｯｸM-PRO"/>
        </w:rPr>
      </w:pPr>
    </w:p>
    <w:p w:rsidR="001C672E" w:rsidRDefault="001C672E" w:rsidP="001C672E">
      <w:pPr>
        <w:rPr>
          <w:rFonts w:ascii="HG丸ｺﾞｼｯｸM-PRO" w:eastAsia="HG丸ｺﾞｼｯｸM-PRO" w:hAnsi="HG丸ｺﾞｼｯｸM-PRO"/>
        </w:rPr>
      </w:pPr>
    </w:p>
    <w:p w:rsidR="001C672E" w:rsidRDefault="001C672E" w:rsidP="001C672E">
      <w:pPr>
        <w:rPr>
          <w:rFonts w:ascii="HG丸ｺﾞｼｯｸM-PRO" w:eastAsia="HG丸ｺﾞｼｯｸM-PRO" w:hAnsi="HG丸ｺﾞｼｯｸM-PRO"/>
        </w:rPr>
      </w:pPr>
    </w:p>
    <w:p w:rsidR="001C672E" w:rsidRDefault="001C672E" w:rsidP="001C672E">
      <w:pPr>
        <w:rPr>
          <w:rFonts w:ascii="HG丸ｺﾞｼｯｸM-PRO" w:eastAsia="HG丸ｺﾞｼｯｸM-PRO" w:hAnsi="HG丸ｺﾞｼｯｸM-PRO"/>
        </w:rPr>
      </w:pPr>
    </w:p>
    <w:p w:rsidR="001C672E" w:rsidRDefault="001C672E" w:rsidP="001C672E">
      <w:pPr>
        <w:rPr>
          <w:rFonts w:ascii="HG丸ｺﾞｼｯｸM-PRO" w:eastAsia="HG丸ｺﾞｼｯｸM-PRO" w:hAnsi="HG丸ｺﾞｼｯｸM-PRO"/>
        </w:rPr>
      </w:pPr>
    </w:p>
    <w:p w:rsidR="001C672E" w:rsidRDefault="001C672E" w:rsidP="001C672E">
      <w:pPr>
        <w:rPr>
          <w:rFonts w:ascii="HG丸ｺﾞｼｯｸM-PRO" w:eastAsia="HG丸ｺﾞｼｯｸM-PRO" w:hAnsi="HG丸ｺﾞｼｯｸM-PRO"/>
        </w:rPr>
      </w:pPr>
    </w:p>
    <w:p w:rsidR="001C672E" w:rsidRDefault="001C672E" w:rsidP="001C672E">
      <w:pPr>
        <w:rPr>
          <w:rFonts w:ascii="HG丸ｺﾞｼｯｸM-PRO" w:eastAsia="HG丸ｺﾞｼｯｸM-PRO" w:hAnsi="HG丸ｺﾞｼｯｸM-PRO"/>
        </w:rPr>
      </w:pPr>
    </w:p>
    <w:p w:rsidR="001C672E" w:rsidRDefault="001C672E" w:rsidP="001C672E">
      <w:pPr>
        <w:rPr>
          <w:rFonts w:ascii="HG丸ｺﾞｼｯｸM-PRO" w:eastAsia="HG丸ｺﾞｼｯｸM-PRO" w:hAnsi="HG丸ｺﾞｼｯｸM-PRO"/>
        </w:rPr>
      </w:pPr>
    </w:p>
    <w:p w:rsidR="001C672E" w:rsidRPr="00C9052B" w:rsidRDefault="00C83279" w:rsidP="001C672E">
      <w:pPr>
        <w:rPr>
          <w:rFonts w:ascii="HGSｺﾞｼｯｸE" w:eastAsia="HGSｺﾞｼｯｸE" w:hAnsi="HGSｺﾞｼｯｸE"/>
        </w:rPr>
      </w:pPr>
      <w:r>
        <w:rPr>
          <w:rFonts w:ascii="HGSｺﾞｼｯｸE" w:eastAsia="HGSｺﾞｼｯｸE" w:hAnsi="HGSｺﾞｼｯｸE" w:hint="eastAsia"/>
          <w:noProof/>
        </w:rPr>
        <w:lastRenderedPageBreak/>
        <w:drawing>
          <wp:anchor distT="0" distB="0" distL="114300" distR="114300" simplePos="0" relativeHeight="251747328"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88" name="JAVISCODE06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7"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1C672E" w:rsidRPr="00C9052B">
        <w:rPr>
          <w:rFonts w:ascii="HGSｺﾞｼｯｸE" w:eastAsia="HGSｺﾞｼｯｸE" w:hAnsi="HGSｺﾞｼｯｸE" w:hint="eastAsia"/>
        </w:rPr>
        <w:t>取組の方向性</w:t>
      </w:r>
    </w:p>
    <w:p w:rsidR="001C672E" w:rsidRPr="00EB18EC" w:rsidRDefault="001C672E" w:rsidP="001C672E">
      <w:pPr>
        <w:rPr>
          <w:rFonts w:asciiTheme="majorEastAsia" w:eastAsiaTheme="majorEastAsia" w:hAnsiTheme="majorEastAsia"/>
        </w:rPr>
      </w:pPr>
    </w:p>
    <w:p w:rsidR="001C672E" w:rsidRDefault="001C672E" w:rsidP="001C672E">
      <w:pPr>
        <w:rPr>
          <w:rFonts w:ascii="HGSｺﾞｼｯｸE" w:eastAsia="HGSｺﾞｼｯｸE" w:hAnsi="HGSｺﾞｼｯｸE"/>
        </w:rPr>
      </w:pPr>
      <w:r w:rsidRPr="00C9052B">
        <w:rPr>
          <w:rFonts w:ascii="HGSｺﾞｼｯｸE" w:eastAsia="HGSｺﾞｼｯｸE" w:hAnsi="HGSｺﾞｼｯｸE" w:hint="eastAsia"/>
        </w:rPr>
        <w:t>（ユニバーサルデザインの視点に立った福祉のまちづくり）</w:t>
      </w:r>
    </w:p>
    <w:p w:rsidR="001C672E" w:rsidRPr="006D651B" w:rsidRDefault="001C672E" w:rsidP="001C672E">
      <w:pPr>
        <w:ind w:firstLineChars="100" w:firstLine="240"/>
        <w:rPr>
          <w:rFonts w:ascii="HG丸ｺﾞｼｯｸM-PRO" w:eastAsia="HG丸ｺﾞｼｯｸM-PRO" w:hAnsi="HG丸ｺﾞｼｯｸM-PRO"/>
        </w:rPr>
      </w:pPr>
      <w:r w:rsidRPr="006D651B">
        <w:rPr>
          <w:rFonts w:ascii="HG丸ｺﾞｼｯｸM-PRO" w:eastAsia="HG丸ｺﾞｼｯｸM-PRO" w:hAnsi="HG丸ｺﾞｼｯｸM-PRO" w:hint="eastAsia"/>
        </w:rPr>
        <w:t>東京都は、福祉のまちづくりに関する施策の総合的かつ計画的な推進を図るための基本計画として、平成26年3月に、平成30年度までを計画期間とした新たな「東京都福祉のまちづくり推進計画」を策定しました。引き続き、東京都障害者計画と東京都福祉のまちづくり計画の連携を相互に図りながら施策を展開していきます。</w:t>
      </w:r>
    </w:p>
    <w:p w:rsidR="001C672E" w:rsidRPr="006D651B" w:rsidRDefault="001C672E" w:rsidP="001C672E">
      <w:pPr>
        <w:rPr>
          <w:rFonts w:ascii="HGSｺﾞｼｯｸE" w:eastAsia="HGSｺﾞｼｯｸE" w:hAnsi="HGSｺﾞｼｯｸE"/>
        </w:rPr>
      </w:pPr>
    </w:p>
    <w:p w:rsidR="001C672E" w:rsidRPr="006D651B" w:rsidRDefault="001C672E" w:rsidP="001C672E">
      <w:pPr>
        <w:ind w:firstLineChars="100" w:firstLine="240"/>
        <w:rPr>
          <w:rFonts w:ascii="HG丸ｺﾞｼｯｸM-PRO" w:eastAsia="HG丸ｺﾞｼｯｸM-PRO" w:hAnsi="HG丸ｺﾞｼｯｸM-PRO"/>
        </w:rPr>
      </w:pPr>
      <w:r w:rsidRPr="006D651B">
        <w:rPr>
          <w:rFonts w:ascii="HG丸ｺﾞｼｯｸM-PRO" w:eastAsia="HG丸ｺﾞｼｯｸM-PRO" w:hAnsi="HG丸ｺﾞｼｯｸM-PRO" w:hint="eastAsia"/>
        </w:rPr>
        <w:t>障害者等の円滑な移動を促進するため、鉄道駅において、エレベーター等の整備による段差解消や、ホームからの転落事故防止効果が高いホームドアの整備を促進するとともに、</w:t>
      </w:r>
      <w:r>
        <w:rPr>
          <w:rFonts w:ascii="HG丸ｺﾞｼｯｸM-PRO" w:eastAsia="HG丸ｺﾞｼｯｸM-PRO" w:hAnsi="HG丸ｺﾞｼｯｸM-PRO" w:hint="eastAsia"/>
        </w:rPr>
        <w:t>駅、公共施設等を結ぶとどう</w:t>
      </w:r>
      <w:r w:rsidRPr="006D651B">
        <w:rPr>
          <w:rFonts w:ascii="HG丸ｺﾞｼｯｸM-PRO" w:eastAsia="HG丸ｺﾞｼｯｸM-PRO" w:hAnsi="HG丸ｺﾞｼｯｸM-PRO" w:hint="eastAsia"/>
        </w:rPr>
        <w:t>等において、歩道の段差解消、勾配の改善、視覚障害者誘導用ブロックの設置などのバリアフリー化を進めていきます。</w:t>
      </w:r>
    </w:p>
    <w:p w:rsidR="001C672E" w:rsidRPr="006D651B" w:rsidRDefault="001C672E" w:rsidP="001C672E">
      <w:pPr>
        <w:ind w:firstLineChars="100" w:firstLine="240"/>
        <w:rPr>
          <w:rFonts w:ascii="HG丸ｺﾞｼｯｸM-PRO" w:eastAsia="HG丸ｺﾞｼｯｸM-PRO" w:hAnsi="HG丸ｺﾞｼｯｸM-PRO"/>
        </w:rPr>
      </w:pPr>
      <w:r w:rsidRPr="006D651B">
        <w:rPr>
          <w:rFonts w:ascii="HG丸ｺﾞｼｯｸM-PRO" w:eastAsia="HG丸ｺﾞｼｯｸM-PRO" w:hAnsi="HG丸ｺﾞｼｯｸM-PRO" w:hint="eastAsia"/>
        </w:rPr>
        <w:t>特に、2020年東京オリンピック・パラリンピック競技大会に向け、競技会場周辺等に</w:t>
      </w:r>
      <w:r w:rsidRPr="00022D1C">
        <w:rPr>
          <w:rFonts w:ascii="HG丸ｺﾞｼｯｸM-PRO" w:eastAsia="HG丸ｺﾞｼｯｸM-PRO" w:hAnsi="HG丸ｺﾞｼｯｸM-PRO" w:hint="eastAsia"/>
        </w:rPr>
        <w:t>お</w:t>
      </w:r>
      <w:r w:rsidRPr="006D651B">
        <w:rPr>
          <w:rFonts w:ascii="HG丸ｺﾞｼｯｸM-PRO" w:eastAsia="HG丸ｺﾞｼｯｸM-PRO" w:hAnsi="HG丸ｺﾞｼｯｸM-PRO" w:hint="eastAsia"/>
        </w:rPr>
        <w:t>いて整備を促進します。</w:t>
      </w:r>
    </w:p>
    <w:p w:rsidR="001C672E" w:rsidRPr="006D651B" w:rsidRDefault="001C672E" w:rsidP="001C672E">
      <w:pPr>
        <w:ind w:firstLineChars="100" w:firstLine="240"/>
        <w:rPr>
          <w:rFonts w:ascii="HG丸ｺﾞｼｯｸM-PRO" w:eastAsia="HG丸ｺﾞｼｯｸM-PRO" w:hAnsi="HG丸ｺﾞｼｯｸM-PRO"/>
        </w:rPr>
      </w:pPr>
    </w:p>
    <w:p w:rsidR="001C672E" w:rsidRPr="006D651B" w:rsidRDefault="001C672E" w:rsidP="001C672E">
      <w:pPr>
        <w:rPr>
          <w:rFonts w:ascii="HG丸ｺﾞｼｯｸM-PRO" w:eastAsia="HG丸ｺﾞｼｯｸM-PRO" w:hAnsi="HG丸ｺﾞｼｯｸM-PRO"/>
        </w:rPr>
      </w:pPr>
      <w:r w:rsidRPr="006D651B">
        <w:rPr>
          <w:rFonts w:ascii="HG丸ｺﾞｼｯｸM-PRO" w:eastAsia="HG丸ｺﾞｼｯｸM-PRO" w:hAnsi="HG丸ｺﾞｼｯｸM-PRO" w:hint="eastAsia"/>
        </w:rPr>
        <w:t xml:space="preserve">　旅客施設や生活関連施設及びこれらの間の経路を構成する道路等の面的・一体的なバリアフリー化を促進するため、区市町村によるバリアフリー基本構想の策定を支援します。</w:t>
      </w:r>
    </w:p>
    <w:p w:rsidR="001C672E" w:rsidRPr="00976419" w:rsidRDefault="001C672E" w:rsidP="001C672E">
      <w:pPr>
        <w:ind w:firstLineChars="100" w:firstLine="240"/>
        <w:rPr>
          <w:rFonts w:ascii="HG丸ｺﾞｼｯｸM-PRO" w:eastAsia="HG丸ｺﾞｼｯｸM-PRO" w:hAnsi="HG丸ｺﾞｼｯｸM-PRO"/>
          <w:szCs w:val="24"/>
        </w:rPr>
      </w:pPr>
      <w:r w:rsidRPr="006D651B">
        <w:rPr>
          <w:rFonts w:ascii="HG丸ｺﾞｼｯｸM-PRO" w:eastAsia="HG丸ｺﾞｼｯｸM-PRO" w:hAnsi="HG丸ｺﾞｼｯｸM-PRO" w:hint="eastAsia"/>
        </w:rPr>
        <w:t>同時に、</w:t>
      </w:r>
      <w:r w:rsidRPr="006D651B">
        <w:rPr>
          <w:rFonts w:ascii="HG丸ｺﾞｼｯｸM-PRO" w:eastAsia="HG丸ｺﾞｼｯｸM-PRO" w:hAnsi="HG丸ｺﾞｼｯｸM-PRO"/>
          <w:szCs w:val="24"/>
        </w:rPr>
        <w:t>住民が日常生活の中で福祉のまちづくりの進展を実感できるよう、東京都福祉のまちづ</w:t>
      </w:r>
      <w:r w:rsidRPr="006D651B">
        <w:rPr>
          <w:rFonts w:ascii="HG丸ｺﾞｼｯｸM-PRO" w:eastAsia="HG丸ｺﾞｼｯｸM-PRO" w:hAnsi="HG丸ｺﾞｼｯｸM-PRO" w:hint="eastAsia"/>
          <w:szCs w:val="24"/>
        </w:rPr>
        <w:t>く</w:t>
      </w:r>
      <w:r w:rsidRPr="006D651B">
        <w:rPr>
          <w:rFonts w:ascii="HG丸ｺﾞｼｯｸM-PRO" w:eastAsia="HG丸ｺﾞｼｯｸM-PRO" w:hAnsi="HG丸ｺﾞｼｯｸM-PRO"/>
          <w:szCs w:val="24"/>
        </w:rPr>
        <w:t>り条例に基づき、物販店や飲食店等の身近で利用頻度の高い建築物のバ</w:t>
      </w:r>
      <w:r w:rsidRPr="00976419">
        <w:rPr>
          <w:rFonts w:ascii="HG丸ｺﾞｼｯｸM-PRO" w:eastAsia="HG丸ｺﾞｼｯｸM-PRO" w:hAnsi="HG丸ｺﾞｼｯｸM-PRO"/>
          <w:szCs w:val="24"/>
        </w:rPr>
        <w:t>リアフリー化を</w:t>
      </w:r>
      <w:r w:rsidRPr="00976419">
        <w:rPr>
          <w:rFonts w:ascii="HG丸ｺﾞｼｯｸM-PRO" w:eastAsia="HG丸ｺﾞｼｯｸM-PRO" w:hAnsi="HG丸ｺﾞｼｯｸM-PRO" w:hint="eastAsia"/>
          <w:szCs w:val="24"/>
        </w:rPr>
        <w:t>一層</w:t>
      </w:r>
      <w:r w:rsidRPr="00976419">
        <w:rPr>
          <w:rFonts w:ascii="HG丸ｺﾞｼｯｸM-PRO" w:eastAsia="HG丸ｺﾞｼｯｸM-PRO" w:hAnsi="HG丸ｺﾞｼｯｸM-PRO"/>
          <w:szCs w:val="24"/>
        </w:rPr>
        <w:t>促進</w:t>
      </w:r>
      <w:r w:rsidRPr="00976419">
        <w:rPr>
          <w:rFonts w:ascii="HG丸ｺﾞｼｯｸM-PRO" w:eastAsia="HG丸ｺﾞｼｯｸM-PRO" w:hAnsi="HG丸ｺﾞｼｯｸM-PRO" w:hint="eastAsia"/>
          <w:szCs w:val="24"/>
        </w:rPr>
        <w:t>し</w:t>
      </w:r>
      <w:r>
        <w:rPr>
          <w:rFonts w:ascii="HG丸ｺﾞｼｯｸM-PRO" w:eastAsia="HG丸ｺﾞｼｯｸM-PRO" w:hAnsi="HG丸ｺﾞｼｯｸM-PRO" w:hint="eastAsia"/>
          <w:szCs w:val="24"/>
        </w:rPr>
        <w:t>ます</w:t>
      </w:r>
      <w:r w:rsidRPr="00976419">
        <w:rPr>
          <w:rFonts w:ascii="HG丸ｺﾞｼｯｸM-PRO" w:eastAsia="HG丸ｺﾞｼｯｸM-PRO" w:hAnsi="HG丸ｺﾞｼｯｸM-PRO"/>
          <w:szCs w:val="24"/>
        </w:rPr>
        <w:t>。</w:t>
      </w:r>
    </w:p>
    <w:p w:rsidR="001C672E" w:rsidRDefault="001C672E" w:rsidP="001C672E">
      <w:pPr>
        <w:rPr>
          <w:rFonts w:asciiTheme="majorEastAsia" w:eastAsiaTheme="majorEastAsia" w:hAnsiTheme="majorEastAsia"/>
        </w:rPr>
      </w:pPr>
    </w:p>
    <w:p w:rsidR="001C672E" w:rsidRPr="00022D1C" w:rsidRDefault="001C672E" w:rsidP="001C672E">
      <w:pPr>
        <w:ind w:firstLineChars="100" w:firstLine="240"/>
        <w:rPr>
          <w:rFonts w:ascii="HG丸ｺﾞｼｯｸM-PRO" w:eastAsia="HG丸ｺﾞｼｯｸM-PRO" w:hAnsi="HG丸ｺﾞｼｯｸM-PRO"/>
        </w:rPr>
      </w:pPr>
      <w:r w:rsidRPr="00022D1C">
        <w:rPr>
          <w:rFonts w:ascii="HG丸ｺﾞｼｯｸM-PRO" w:eastAsia="HG丸ｺﾞｼｯｸM-PRO" w:hAnsi="HG丸ｺﾞｼｯｸM-PRO" w:hint="eastAsia"/>
        </w:rPr>
        <w:t>2020年東京オリンピック・パラリンピック競技大会に向けて東京都が新設する恒久施設について、ユニバーサルデザインの視点に立った整備を行い、誰もが快適にスポーツを楽しめる環境を整えます。</w:t>
      </w:r>
    </w:p>
    <w:p w:rsidR="001C672E" w:rsidRDefault="001C672E" w:rsidP="001C672E">
      <w:pPr>
        <w:rPr>
          <w:rFonts w:asciiTheme="majorEastAsia" w:eastAsiaTheme="majorEastAsia" w:hAnsiTheme="majorEastAsia"/>
        </w:rPr>
      </w:pPr>
    </w:p>
    <w:p w:rsidR="001C672E" w:rsidRDefault="001C672E" w:rsidP="001C672E">
      <w:pPr>
        <w:rPr>
          <w:rFonts w:asciiTheme="majorEastAsia" w:eastAsiaTheme="majorEastAsia" w:hAnsiTheme="majorEastAsia"/>
        </w:rPr>
      </w:pPr>
    </w:p>
    <w:p w:rsidR="001C672E" w:rsidRDefault="001C672E" w:rsidP="001C672E">
      <w:pPr>
        <w:rPr>
          <w:rFonts w:asciiTheme="majorEastAsia" w:eastAsiaTheme="majorEastAsia" w:hAnsiTheme="majorEastAsia"/>
        </w:rPr>
      </w:pPr>
    </w:p>
    <w:p w:rsidR="001C672E" w:rsidRDefault="001C672E" w:rsidP="001C672E">
      <w:pPr>
        <w:rPr>
          <w:rFonts w:asciiTheme="majorEastAsia" w:eastAsiaTheme="majorEastAsia" w:hAnsiTheme="majorEastAsia"/>
        </w:rPr>
      </w:pPr>
    </w:p>
    <w:p w:rsidR="001C672E" w:rsidRPr="00F249EB" w:rsidRDefault="001C672E" w:rsidP="001C672E">
      <w:pPr>
        <w:rPr>
          <w:rFonts w:asciiTheme="majorEastAsia" w:eastAsiaTheme="majorEastAsia" w:hAnsiTheme="majorEastAsia"/>
        </w:rPr>
      </w:pPr>
    </w:p>
    <w:p w:rsidR="001C672E" w:rsidRPr="00C9052B" w:rsidRDefault="001C672E" w:rsidP="001C672E">
      <w:pPr>
        <w:rPr>
          <w:rFonts w:ascii="HGSｺﾞｼｯｸE" w:eastAsia="HGSｺﾞｼｯｸE" w:hAnsi="HGSｺﾞｼｯｸE"/>
        </w:rPr>
      </w:pPr>
      <w:r w:rsidRPr="00C9052B">
        <w:rPr>
          <w:rFonts w:ascii="HGSｺﾞｼｯｸE" w:eastAsia="HGSｺﾞｼｯｸE" w:hAnsi="HGSｺﾞｼｯｸE" w:hint="eastAsia"/>
        </w:rPr>
        <w:t>主な計画事業</w:t>
      </w:r>
    </w:p>
    <w:p w:rsidR="001C672E" w:rsidRPr="00C05C9C" w:rsidRDefault="001C672E" w:rsidP="001C672E">
      <w:pPr>
        <w:spacing w:line="300" w:lineRule="exact"/>
        <w:rPr>
          <w:rFonts w:asciiTheme="majorEastAsia" w:eastAsiaTheme="majorEastAsia" w:hAnsiTheme="majorEastAsia"/>
          <w:szCs w:val="24"/>
        </w:rPr>
      </w:pPr>
    </w:p>
    <w:tbl>
      <w:tblPr>
        <w:tblStyle w:val="a4"/>
        <w:tblW w:w="0" w:type="auto"/>
        <w:shd w:val="clear" w:color="auto" w:fill="F2DBDB" w:themeFill="accent2" w:themeFillTint="33"/>
        <w:tblLook w:val="04A0" w:firstRow="1" w:lastRow="0" w:firstColumn="1" w:lastColumn="0" w:noHBand="0" w:noVBand="1"/>
      </w:tblPr>
      <w:tblGrid>
        <w:gridCol w:w="3222"/>
        <w:gridCol w:w="6632"/>
      </w:tblGrid>
      <w:tr w:rsidR="001C672E" w:rsidTr="00C83279">
        <w:tc>
          <w:tcPr>
            <w:tcW w:w="3222" w:type="dxa"/>
            <w:shd w:val="clear" w:color="auto" w:fill="F2DBDB" w:themeFill="accent2" w:themeFillTint="33"/>
          </w:tcPr>
          <w:p w:rsidR="001C672E" w:rsidRPr="006D651B" w:rsidRDefault="001C672E" w:rsidP="00C83279">
            <w:pPr>
              <w:spacing w:line="300" w:lineRule="exact"/>
              <w:rPr>
                <w:rFonts w:asciiTheme="majorEastAsia" w:eastAsiaTheme="majorEastAsia" w:hAnsiTheme="majorEastAsia"/>
                <w:sz w:val="22"/>
              </w:rPr>
            </w:pPr>
            <w:r w:rsidRPr="006D651B">
              <w:rPr>
                <w:rFonts w:asciiTheme="majorEastAsia" w:eastAsiaTheme="majorEastAsia" w:hAnsiTheme="majorEastAsia" w:hint="eastAsia"/>
                <w:sz w:val="22"/>
              </w:rPr>
              <w:t>鉄道駅総合バリアフリー推進事業（鉄道駅エレベーター等整備事業）</w:t>
            </w:r>
          </w:p>
        </w:tc>
        <w:tc>
          <w:tcPr>
            <w:tcW w:w="6632" w:type="dxa"/>
            <w:shd w:val="clear" w:color="auto" w:fill="F2DBDB" w:themeFill="accent2" w:themeFillTint="33"/>
          </w:tcPr>
          <w:p w:rsidR="001C672E" w:rsidRPr="006D651B" w:rsidRDefault="001C672E" w:rsidP="00C83279">
            <w:pPr>
              <w:spacing w:line="300" w:lineRule="exact"/>
              <w:rPr>
                <w:rFonts w:ascii="メイリオ" w:eastAsia="メイリオ" w:hAnsi="メイリオ" w:cs="メイリオ"/>
                <w:sz w:val="20"/>
                <w:szCs w:val="20"/>
              </w:rPr>
            </w:pPr>
            <w:r w:rsidRPr="006D651B">
              <w:rPr>
                <w:rFonts w:ascii="メイリオ" w:eastAsia="メイリオ" w:hAnsi="メイリオ" w:cs="メイリオ" w:hint="eastAsia"/>
                <w:sz w:val="20"/>
                <w:szCs w:val="20"/>
              </w:rPr>
              <w:t>・エレベーター等の整備を促進し鉄道駅における円滑な移動を確保するため、エレベーター等の整備に対する補助を行う。</w:t>
            </w:r>
          </w:p>
        </w:tc>
      </w:tr>
      <w:tr w:rsidR="001C672E" w:rsidTr="00C83279">
        <w:tc>
          <w:tcPr>
            <w:tcW w:w="3222" w:type="dxa"/>
            <w:shd w:val="clear" w:color="auto" w:fill="F2DBDB" w:themeFill="accent2" w:themeFillTint="33"/>
          </w:tcPr>
          <w:p w:rsidR="001C672E" w:rsidRPr="006D651B" w:rsidRDefault="001C672E" w:rsidP="00C83279">
            <w:pPr>
              <w:spacing w:line="300" w:lineRule="exact"/>
              <w:rPr>
                <w:rFonts w:asciiTheme="majorEastAsia" w:eastAsiaTheme="majorEastAsia" w:hAnsiTheme="majorEastAsia"/>
                <w:b/>
                <w:sz w:val="22"/>
              </w:rPr>
            </w:pPr>
            <w:r w:rsidRPr="006D651B">
              <w:rPr>
                <w:rFonts w:asciiTheme="majorEastAsia" w:eastAsiaTheme="majorEastAsia" w:hAnsiTheme="majorEastAsia" w:hint="eastAsia"/>
                <w:sz w:val="22"/>
              </w:rPr>
              <w:t>鉄道駅総合バリアフリー推進事業（ホーム柵等整備促進事業）</w:t>
            </w:r>
          </w:p>
        </w:tc>
        <w:tc>
          <w:tcPr>
            <w:tcW w:w="6632" w:type="dxa"/>
            <w:shd w:val="clear" w:color="auto" w:fill="F2DBDB" w:themeFill="accent2" w:themeFillTint="33"/>
          </w:tcPr>
          <w:p w:rsidR="001C672E" w:rsidRPr="006D651B" w:rsidRDefault="001C672E" w:rsidP="00C83279">
            <w:pPr>
              <w:spacing w:line="300" w:lineRule="exact"/>
              <w:rPr>
                <w:rFonts w:ascii="メイリオ" w:eastAsia="メイリオ" w:hAnsi="メイリオ" w:cs="メイリオ"/>
                <w:sz w:val="20"/>
                <w:szCs w:val="20"/>
              </w:rPr>
            </w:pPr>
            <w:r w:rsidRPr="006D651B">
              <w:rPr>
                <w:rFonts w:ascii="メイリオ" w:eastAsia="メイリオ" w:hAnsi="メイリオ" w:cs="メイリオ" w:hint="eastAsia"/>
                <w:sz w:val="20"/>
                <w:szCs w:val="20"/>
              </w:rPr>
              <w:t>・ホームドアの整備を促進し鉄道駅における安全性を確保するため、ホームドアの整備に対する補助を行う。</w:t>
            </w:r>
          </w:p>
        </w:tc>
      </w:tr>
      <w:tr w:rsidR="001C672E" w:rsidRPr="006D651B" w:rsidTr="00C83279">
        <w:tc>
          <w:tcPr>
            <w:tcW w:w="3222" w:type="dxa"/>
            <w:shd w:val="clear" w:color="auto" w:fill="F2DBDB" w:themeFill="accent2" w:themeFillTint="33"/>
          </w:tcPr>
          <w:p w:rsidR="001C672E" w:rsidRPr="006D651B" w:rsidRDefault="001E122F" w:rsidP="00C83279">
            <w:pPr>
              <w:spacing w:line="300" w:lineRule="exact"/>
              <w:rPr>
                <w:rFonts w:asciiTheme="majorEastAsia" w:eastAsiaTheme="majorEastAsia" w:hAnsiTheme="majorEastAsia"/>
                <w:sz w:val="22"/>
              </w:rPr>
            </w:pPr>
            <w:r>
              <w:rPr>
                <w:rFonts w:asciiTheme="majorEastAsia" w:eastAsiaTheme="majorEastAsia" w:hAnsiTheme="majorEastAsia" w:hint="eastAsia"/>
                <w:noProof/>
                <w:sz w:val="22"/>
              </w:rPr>
              <w:lastRenderedPageBreak/>
              <w:drawing>
                <wp:anchor distT="0" distB="0" distL="114300" distR="114300" simplePos="0" relativeHeight="251794432" behindDoc="0" locked="0" layoutInCell="1" allowOverlap="1">
                  <wp:simplePos x="0" y="0"/>
                  <wp:positionH relativeFrom="page">
                    <wp:posOffset>-147955</wp:posOffset>
                  </wp:positionH>
                  <wp:positionV relativeFrom="page">
                    <wp:posOffset>8171815</wp:posOffset>
                  </wp:positionV>
                  <wp:extent cx="647700" cy="647700"/>
                  <wp:effectExtent l="0" t="0" r="0" b="0"/>
                  <wp:wrapNone/>
                  <wp:docPr id="45" name="JAVISCODE066-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8"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1C672E" w:rsidRPr="006D651B">
              <w:rPr>
                <w:rFonts w:asciiTheme="majorEastAsia" w:eastAsiaTheme="majorEastAsia" w:hAnsiTheme="majorEastAsia" w:hint="eastAsia"/>
                <w:sz w:val="22"/>
              </w:rPr>
              <w:t>だれにも乗り降りしやすいバス整備事業</w:t>
            </w:r>
          </w:p>
        </w:tc>
        <w:tc>
          <w:tcPr>
            <w:tcW w:w="6632" w:type="dxa"/>
            <w:shd w:val="clear" w:color="auto" w:fill="F2DBDB" w:themeFill="accent2" w:themeFillTint="33"/>
          </w:tcPr>
          <w:p w:rsidR="001C672E" w:rsidRPr="006D651B" w:rsidRDefault="001C672E" w:rsidP="00C83279">
            <w:pPr>
              <w:spacing w:line="300" w:lineRule="exact"/>
              <w:rPr>
                <w:rFonts w:ascii="メイリオ" w:eastAsia="メイリオ" w:hAnsi="メイリオ" w:cs="メイリオ"/>
                <w:sz w:val="20"/>
                <w:szCs w:val="20"/>
              </w:rPr>
            </w:pPr>
            <w:r w:rsidRPr="006D651B">
              <w:rPr>
                <w:rFonts w:ascii="メイリオ" w:eastAsia="メイリオ" w:hAnsi="メイリオ" w:cs="メイリオ" w:hint="eastAsia"/>
                <w:sz w:val="20"/>
                <w:szCs w:val="20"/>
              </w:rPr>
              <w:t>・公共性が高く、重要な移動手段である民営路線バスについて、高齢者をはじめ、だれにも乗り降りしやすいノンステップバス購入経費の一部を補助することにより、ノンステップバスの導入促進を図る。</w:t>
            </w:r>
          </w:p>
        </w:tc>
      </w:tr>
      <w:tr w:rsidR="001C672E" w:rsidRPr="006D651B" w:rsidTr="00C83279">
        <w:trPr>
          <w:trHeight w:val="559"/>
        </w:trPr>
        <w:tc>
          <w:tcPr>
            <w:tcW w:w="3222" w:type="dxa"/>
            <w:shd w:val="clear" w:color="auto" w:fill="F2DBDB" w:themeFill="accent2" w:themeFillTint="33"/>
            <w:vAlign w:val="center"/>
          </w:tcPr>
          <w:p w:rsidR="001C672E" w:rsidRPr="006D651B" w:rsidRDefault="001C672E" w:rsidP="00C83279">
            <w:pPr>
              <w:spacing w:line="300" w:lineRule="exact"/>
              <w:rPr>
                <w:rFonts w:asciiTheme="majorEastAsia" w:eastAsiaTheme="majorEastAsia" w:hAnsiTheme="majorEastAsia"/>
                <w:sz w:val="22"/>
              </w:rPr>
            </w:pPr>
            <w:r w:rsidRPr="006D651B">
              <w:rPr>
                <w:rFonts w:asciiTheme="majorEastAsia" w:eastAsiaTheme="majorEastAsia" w:hAnsiTheme="majorEastAsia" w:hint="eastAsia"/>
                <w:sz w:val="22"/>
              </w:rPr>
              <w:t>都営交通の施設・設備の整備</w:t>
            </w:r>
          </w:p>
        </w:tc>
        <w:tc>
          <w:tcPr>
            <w:tcW w:w="6632" w:type="dxa"/>
            <w:shd w:val="clear" w:color="auto" w:fill="F2DBDB" w:themeFill="accent2" w:themeFillTint="33"/>
            <w:vAlign w:val="center"/>
          </w:tcPr>
          <w:p w:rsidR="001C672E" w:rsidRPr="006D651B" w:rsidRDefault="001C672E" w:rsidP="00C83279">
            <w:pPr>
              <w:spacing w:line="300" w:lineRule="exact"/>
              <w:rPr>
                <w:rFonts w:ascii="メイリオ" w:eastAsia="メイリオ" w:hAnsi="メイリオ" w:cs="メイリオ"/>
                <w:sz w:val="20"/>
                <w:szCs w:val="20"/>
              </w:rPr>
            </w:pPr>
            <w:r w:rsidRPr="006D651B">
              <w:rPr>
                <w:rFonts w:ascii="メイリオ" w:eastAsia="メイリオ" w:hAnsi="メイリオ" w:cs="メイリオ" w:hint="eastAsia"/>
                <w:sz w:val="20"/>
                <w:szCs w:val="20"/>
              </w:rPr>
              <w:t>新宿線へのホームドアの整備</w:t>
            </w:r>
          </w:p>
        </w:tc>
      </w:tr>
      <w:tr w:rsidR="001C672E" w:rsidRPr="006D651B" w:rsidTr="00C83279">
        <w:tc>
          <w:tcPr>
            <w:tcW w:w="3222" w:type="dxa"/>
            <w:shd w:val="clear" w:color="auto" w:fill="F2DBDB" w:themeFill="accent2" w:themeFillTint="33"/>
          </w:tcPr>
          <w:p w:rsidR="001C672E" w:rsidRPr="006D651B" w:rsidRDefault="001C672E" w:rsidP="00C83279">
            <w:pPr>
              <w:spacing w:line="300" w:lineRule="exact"/>
              <w:rPr>
                <w:rFonts w:asciiTheme="majorEastAsia" w:eastAsiaTheme="majorEastAsia" w:hAnsiTheme="majorEastAsia"/>
                <w:sz w:val="22"/>
              </w:rPr>
            </w:pPr>
            <w:r w:rsidRPr="006D651B">
              <w:rPr>
                <w:rFonts w:asciiTheme="majorEastAsia" w:eastAsiaTheme="majorEastAsia" w:hAnsiTheme="majorEastAsia" w:hint="eastAsia"/>
                <w:sz w:val="22"/>
              </w:rPr>
              <w:t>安全で快適な歩道の整備・道路のバリアフリー化</w:t>
            </w:r>
          </w:p>
        </w:tc>
        <w:tc>
          <w:tcPr>
            <w:tcW w:w="6632" w:type="dxa"/>
            <w:shd w:val="clear" w:color="auto" w:fill="F2DBDB" w:themeFill="accent2" w:themeFillTint="33"/>
          </w:tcPr>
          <w:p w:rsidR="001C672E" w:rsidRPr="006D651B" w:rsidRDefault="001C672E" w:rsidP="00C83279">
            <w:pPr>
              <w:spacing w:line="300" w:lineRule="exact"/>
              <w:rPr>
                <w:rFonts w:ascii="メイリオ" w:eastAsia="メイリオ" w:hAnsi="メイリオ" w:cs="メイリオ"/>
                <w:sz w:val="20"/>
                <w:szCs w:val="20"/>
              </w:rPr>
            </w:pPr>
            <w:r w:rsidRPr="006D651B">
              <w:rPr>
                <w:rFonts w:ascii="メイリオ" w:eastAsia="メイリオ" w:hAnsi="メイリオ" w:cs="メイリオ" w:hint="eastAsia"/>
                <w:sz w:val="20"/>
                <w:szCs w:val="20"/>
              </w:rPr>
              <w:t>①安全で快適な歩道の整備</w:t>
            </w:r>
          </w:p>
          <w:p w:rsidR="001C672E" w:rsidRPr="006D651B" w:rsidRDefault="001C672E" w:rsidP="00C83279">
            <w:pPr>
              <w:spacing w:line="300" w:lineRule="exact"/>
              <w:ind w:firstLineChars="100" w:firstLine="200"/>
              <w:rPr>
                <w:rFonts w:ascii="メイリオ" w:eastAsia="メイリオ" w:hAnsi="メイリオ" w:cs="メイリオ"/>
                <w:sz w:val="20"/>
                <w:szCs w:val="20"/>
              </w:rPr>
            </w:pPr>
            <w:r w:rsidRPr="006D651B">
              <w:rPr>
                <w:rFonts w:ascii="メイリオ" w:eastAsia="メイリオ" w:hAnsi="メイリオ" w:cs="メイリオ" w:hint="eastAsia"/>
                <w:sz w:val="20"/>
                <w:szCs w:val="20"/>
              </w:rPr>
              <w:t>歩道が無い又は狭い箇所において、バリアフリーに配慮した幅員2.0m以上の歩道を整備し、誰もが安全で安心して通行できる歩行空間を創出する。</w:t>
            </w:r>
            <w:r w:rsidRPr="006D651B">
              <w:rPr>
                <w:rFonts w:ascii="メイリオ" w:eastAsia="メイリオ" w:hAnsi="メイリオ" w:cs="メイリオ" w:hint="eastAsia"/>
                <w:sz w:val="20"/>
                <w:szCs w:val="20"/>
              </w:rPr>
              <w:br/>
              <w:t>②道路のバリアフリー化</w:t>
            </w:r>
          </w:p>
          <w:p w:rsidR="001C672E" w:rsidRPr="006D651B" w:rsidRDefault="001C672E" w:rsidP="00C83279">
            <w:pPr>
              <w:spacing w:line="300" w:lineRule="exact"/>
              <w:rPr>
                <w:rFonts w:ascii="メイリオ" w:eastAsia="メイリオ" w:hAnsi="メイリオ" w:cs="メイリオ"/>
                <w:sz w:val="20"/>
                <w:szCs w:val="20"/>
              </w:rPr>
            </w:pPr>
            <w:r>
              <w:rPr>
                <w:rFonts w:ascii="メイリオ" w:eastAsia="メイリオ" w:hAnsi="メイリオ" w:cs="メイリオ" w:hint="eastAsia"/>
                <w:sz w:val="20"/>
                <w:szCs w:val="20"/>
              </w:rPr>
              <w:t xml:space="preserve">　区市町村が作成する基本構想に基づき、特定道路（とどう</w:t>
            </w:r>
            <w:r w:rsidRPr="006D651B">
              <w:rPr>
                <w:rFonts w:ascii="メイリオ" w:eastAsia="メイリオ" w:hAnsi="メイリオ" w:cs="メイリオ" w:hint="eastAsia"/>
                <w:sz w:val="20"/>
                <w:szCs w:val="20"/>
              </w:rPr>
              <w:t>）のバリアフリー化を重点的に行うとともに、基</w:t>
            </w:r>
            <w:r>
              <w:rPr>
                <w:rFonts w:ascii="メイリオ" w:eastAsia="メイリオ" w:hAnsi="メイリオ" w:cs="メイリオ" w:hint="eastAsia"/>
                <w:sz w:val="20"/>
                <w:szCs w:val="20"/>
              </w:rPr>
              <w:t>本構想が未策定であっても、とどう</w:t>
            </w:r>
            <w:r w:rsidRPr="006D651B">
              <w:rPr>
                <w:rFonts w:ascii="メイリオ" w:eastAsia="メイリオ" w:hAnsi="メイリオ" w:cs="メイリオ" w:hint="eastAsia"/>
                <w:sz w:val="20"/>
                <w:szCs w:val="20"/>
              </w:rPr>
              <w:t>のバリアフリー化を順次進める。</w:t>
            </w:r>
          </w:p>
          <w:p w:rsidR="001C672E" w:rsidRPr="006D651B" w:rsidRDefault="001C672E" w:rsidP="00C83279">
            <w:pPr>
              <w:spacing w:line="300" w:lineRule="exact"/>
              <w:rPr>
                <w:rFonts w:ascii="メイリオ" w:eastAsia="メイリオ" w:hAnsi="メイリオ" w:cs="メイリオ"/>
                <w:sz w:val="20"/>
                <w:szCs w:val="20"/>
              </w:rPr>
            </w:pPr>
            <w:r w:rsidRPr="006D651B">
              <w:rPr>
                <w:rFonts w:ascii="メイリオ" w:eastAsia="メイリオ" w:hAnsi="メイリオ" w:cs="メイリオ" w:hint="eastAsia"/>
                <w:sz w:val="20"/>
                <w:szCs w:val="20"/>
              </w:rPr>
              <w:t xml:space="preserve">　また、2020年東京オリンピック・パ</w:t>
            </w:r>
            <w:r>
              <w:rPr>
                <w:rFonts w:ascii="メイリオ" w:eastAsia="メイリオ" w:hAnsi="メイリオ" w:cs="メイリオ" w:hint="eastAsia"/>
                <w:sz w:val="20"/>
                <w:szCs w:val="20"/>
              </w:rPr>
              <w:t>ラリンピック競技大会の開催に向けて、観光地や競技会場周辺等のとどう</w:t>
            </w:r>
            <w:r w:rsidRPr="006D651B">
              <w:rPr>
                <w:rFonts w:ascii="メイリオ" w:eastAsia="メイリオ" w:hAnsi="メイリオ" w:cs="メイリオ" w:hint="eastAsia"/>
                <w:sz w:val="20"/>
                <w:szCs w:val="20"/>
              </w:rPr>
              <w:t>のバリアフリー化も推進する。</w:t>
            </w:r>
          </w:p>
        </w:tc>
      </w:tr>
      <w:tr w:rsidR="001C672E" w:rsidRPr="006D651B" w:rsidTr="00C83279">
        <w:tc>
          <w:tcPr>
            <w:tcW w:w="3222" w:type="dxa"/>
            <w:shd w:val="clear" w:color="auto" w:fill="F2DBDB" w:themeFill="accent2" w:themeFillTint="33"/>
          </w:tcPr>
          <w:p w:rsidR="001C672E" w:rsidRPr="006D651B" w:rsidRDefault="001C672E" w:rsidP="00C83279">
            <w:pPr>
              <w:spacing w:line="300" w:lineRule="exact"/>
              <w:rPr>
                <w:rFonts w:asciiTheme="majorEastAsia" w:eastAsiaTheme="majorEastAsia" w:hAnsiTheme="majorEastAsia"/>
                <w:sz w:val="22"/>
              </w:rPr>
            </w:pPr>
            <w:r w:rsidRPr="006D651B">
              <w:rPr>
                <w:rFonts w:asciiTheme="majorEastAsia" w:eastAsiaTheme="majorEastAsia" w:hAnsiTheme="majorEastAsia" w:hint="eastAsia"/>
                <w:sz w:val="22"/>
              </w:rPr>
              <w:t>視覚障害者誘導用ブロック等の設置</w:t>
            </w:r>
          </w:p>
        </w:tc>
        <w:tc>
          <w:tcPr>
            <w:tcW w:w="6632" w:type="dxa"/>
            <w:shd w:val="clear" w:color="auto" w:fill="F2DBDB" w:themeFill="accent2" w:themeFillTint="33"/>
          </w:tcPr>
          <w:p w:rsidR="001C672E" w:rsidRPr="006D651B" w:rsidRDefault="001C672E" w:rsidP="00C83279">
            <w:pPr>
              <w:spacing w:line="300" w:lineRule="exact"/>
              <w:rPr>
                <w:rFonts w:ascii="メイリオ" w:eastAsia="メイリオ" w:hAnsi="メイリオ" w:cs="メイリオ"/>
                <w:sz w:val="20"/>
                <w:szCs w:val="20"/>
              </w:rPr>
            </w:pPr>
            <w:r w:rsidRPr="006D651B">
              <w:rPr>
                <w:rFonts w:ascii="メイリオ" w:eastAsia="メイリオ" w:hAnsi="メイリオ" w:cs="メイリオ" w:hint="eastAsia"/>
                <w:sz w:val="20"/>
                <w:szCs w:val="20"/>
              </w:rPr>
              <w:t>・視覚障害者が安全かつ円滑に移動できるようにするため、視覚障害者</w:t>
            </w:r>
            <w:r w:rsidR="003F566A">
              <w:rPr>
                <w:rFonts w:ascii="メイリオ" w:eastAsia="メイリオ" w:hAnsi="メイリオ" w:cs="メイリオ" w:hint="eastAsia"/>
                <w:sz w:val="20"/>
                <w:szCs w:val="20"/>
              </w:rPr>
              <w:t>誘導</w:t>
            </w:r>
            <w:r w:rsidRPr="006D651B">
              <w:rPr>
                <w:rFonts w:ascii="メイリオ" w:eastAsia="メイリオ" w:hAnsi="メイリオ" w:cs="メイリオ" w:hint="eastAsia"/>
                <w:sz w:val="20"/>
                <w:szCs w:val="20"/>
              </w:rPr>
              <w:t>用ブロック</w:t>
            </w:r>
            <w:r w:rsidR="003F566A">
              <w:rPr>
                <w:rFonts w:ascii="メイリオ" w:eastAsia="メイリオ" w:hAnsi="メイリオ" w:cs="メイリオ" w:hint="eastAsia"/>
                <w:sz w:val="20"/>
                <w:szCs w:val="20"/>
              </w:rPr>
              <w:t>等</w:t>
            </w:r>
            <w:r w:rsidRPr="006D651B">
              <w:rPr>
                <w:rFonts w:ascii="メイリオ" w:eastAsia="メイリオ" w:hAnsi="メイリオ" w:cs="メイリオ" w:hint="eastAsia"/>
                <w:sz w:val="20"/>
                <w:szCs w:val="20"/>
              </w:rPr>
              <w:t>を設置する。</w:t>
            </w:r>
          </w:p>
        </w:tc>
      </w:tr>
      <w:tr w:rsidR="001C672E" w:rsidRPr="006D651B" w:rsidTr="00C83279">
        <w:tc>
          <w:tcPr>
            <w:tcW w:w="3222" w:type="dxa"/>
            <w:shd w:val="clear" w:color="auto" w:fill="F2DBDB" w:themeFill="accent2" w:themeFillTint="33"/>
          </w:tcPr>
          <w:p w:rsidR="001C672E" w:rsidRPr="006D651B" w:rsidRDefault="001C672E" w:rsidP="00C83279">
            <w:pPr>
              <w:spacing w:line="300" w:lineRule="exact"/>
              <w:rPr>
                <w:rFonts w:asciiTheme="majorEastAsia" w:eastAsiaTheme="majorEastAsia" w:hAnsiTheme="majorEastAsia"/>
                <w:sz w:val="22"/>
              </w:rPr>
            </w:pPr>
            <w:r w:rsidRPr="006D651B">
              <w:rPr>
                <w:rFonts w:asciiTheme="majorEastAsia" w:eastAsiaTheme="majorEastAsia" w:hAnsiTheme="majorEastAsia" w:hint="eastAsia"/>
                <w:sz w:val="22"/>
              </w:rPr>
              <w:t>視覚障害者用信号機・エスコートゾーンの設置・改善</w:t>
            </w:r>
          </w:p>
        </w:tc>
        <w:tc>
          <w:tcPr>
            <w:tcW w:w="6632" w:type="dxa"/>
            <w:shd w:val="clear" w:color="auto" w:fill="F2DBDB" w:themeFill="accent2" w:themeFillTint="33"/>
          </w:tcPr>
          <w:p w:rsidR="001C672E" w:rsidRPr="006D651B" w:rsidRDefault="001C672E" w:rsidP="00C83279">
            <w:pPr>
              <w:spacing w:line="300" w:lineRule="exact"/>
              <w:rPr>
                <w:rFonts w:ascii="メイリオ" w:eastAsia="メイリオ" w:hAnsi="メイリオ" w:cs="メイリオ"/>
                <w:sz w:val="20"/>
                <w:szCs w:val="20"/>
              </w:rPr>
            </w:pPr>
            <w:r w:rsidRPr="006D651B">
              <w:rPr>
                <w:rFonts w:ascii="メイリオ" w:eastAsia="メイリオ" w:hAnsi="メイリオ" w:cs="メイリオ" w:hint="eastAsia"/>
                <w:sz w:val="20"/>
                <w:szCs w:val="20"/>
              </w:rPr>
              <w:t>・視覚障害者等が、横断歩道を安全にわたるため、擬音（鳥の鳴き声）によって青信号であることを知らしめる視覚障害者用信号機の整備及び押しボタンを押すのが困難な障害者が、携行小型発信器により電波を発し、青色表示時間を延長し安全な横断ができる高齢者等感応式信号機の整備を推進するとともに、エスコートゾーンを整備する。</w:t>
            </w:r>
          </w:p>
        </w:tc>
      </w:tr>
      <w:tr w:rsidR="001C672E" w:rsidRPr="006D651B" w:rsidTr="00C83279">
        <w:tc>
          <w:tcPr>
            <w:tcW w:w="3222" w:type="dxa"/>
            <w:shd w:val="clear" w:color="auto" w:fill="F2DBDB" w:themeFill="accent2" w:themeFillTint="33"/>
          </w:tcPr>
          <w:p w:rsidR="001C672E" w:rsidRPr="006D651B" w:rsidRDefault="001C672E" w:rsidP="00C83279">
            <w:pPr>
              <w:spacing w:line="300" w:lineRule="exact"/>
              <w:rPr>
                <w:rFonts w:asciiTheme="majorEastAsia" w:eastAsiaTheme="majorEastAsia" w:hAnsiTheme="majorEastAsia"/>
                <w:i/>
                <w:sz w:val="22"/>
              </w:rPr>
            </w:pPr>
            <w:r w:rsidRPr="006D651B">
              <w:rPr>
                <w:rFonts w:asciiTheme="majorEastAsia" w:eastAsiaTheme="majorEastAsia" w:hAnsiTheme="majorEastAsia" w:hint="eastAsia"/>
                <w:sz w:val="22"/>
              </w:rPr>
              <w:t>オリンピック・パラリンピック競技会場の整備</w:t>
            </w:r>
          </w:p>
        </w:tc>
        <w:tc>
          <w:tcPr>
            <w:tcW w:w="6632" w:type="dxa"/>
            <w:shd w:val="clear" w:color="auto" w:fill="F2DBDB" w:themeFill="accent2" w:themeFillTint="33"/>
          </w:tcPr>
          <w:p w:rsidR="001C672E" w:rsidRPr="006D651B" w:rsidRDefault="001C672E" w:rsidP="00C83279">
            <w:pPr>
              <w:spacing w:line="300" w:lineRule="exact"/>
              <w:rPr>
                <w:rFonts w:ascii="メイリオ" w:eastAsia="メイリオ" w:hAnsi="メイリオ" w:cs="メイリオ"/>
                <w:b/>
                <w:i/>
                <w:sz w:val="20"/>
                <w:szCs w:val="20"/>
              </w:rPr>
            </w:pPr>
            <w:r w:rsidRPr="006D651B">
              <w:rPr>
                <w:rFonts w:ascii="メイリオ" w:eastAsia="メイリオ" w:hAnsi="メイリオ" w:cs="メイリオ" w:hint="eastAsia"/>
                <w:sz w:val="20"/>
                <w:szCs w:val="20"/>
              </w:rPr>
              <w:t>・2020年東京オリンピック・パラリンピック競技大会に向けて、有明アリーナなど７施設を新設する。整備に当たっては、ユニバーサルデザインの視点に立ち、誰もが快適にスポーツを楽しめる環境を整える。</w:t>
            </w:r>
          </w:p>
        </w:tc>
      </w:tr>
    </w:tbl>
    <w:p w:rsidR="001C672E" w:rsidRPr="006D651B" w:rsidRDefault="001C672E" w:rsidP="001C672E">
      <w:pPr>
        <w:widowControl/>
        <w:jc w:val="left"/>
        <w:rPr>
          <w:rFonts w:asciiTheme="majorEastAsia" w:eastAsiaTheme="majorEastAsia" w:hAnsiTheme="majorEastAsia"/>
        </w:rPr>
      </w:pPr>
      <w:r w:rsidRPr="006D651B">
        <w:rPr>
          <w:rFonts w:asciiTheme="majorEastAsia" w:eastAsiaTheme="majorEastAsia" w:hAnsiTheme="majorEastAsia"/>
        </w:rPr>
        <w:br w:type="page"/>
      </w:r>
    </w:p>
    <w:p w:rsidR="001C672E" w:rsidRDefault="00C83279" w:rsidP="001C672E">
      <w:pPr>
        <w:ind w:leftChars="100" w:left="240"/>
        <w:rPr>
          <w:rFonts w:ascii="HGSｺﾞｼｯｸE" w:eastAsia="HGSｺﾞｼｯｸE" w:hAnsi="HGSｺﾞｼｯｸE"/>
          <w:color w:val="C0504D" w:themeColor="accent2"/>
        </w:rPr>
      </w:pPr>
      <w:r>
        <w:rPr>
          <w:rFonts w:ascii="HGSｺﾞｼｯｸE" w:eastAsia="HGSｺﾞｼｯｸE" w:hAnsi="HGSｺﾞｼｯｸE" w:hint="eastAsia"/>
          <w:noProof/>
          <w:color w:val="C0504D" w:themeColor="accent2"/>
        </w:rPr>
        <w:lastRenderedPageBreak/>
        <w:drawing>
          <wp:anchor distT="0" distB="0" distL="114300" distR="114300" simplePos="0" relativeHeight="251749376"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90" name="JAVISCODE067-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9"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1C672E">
        <w:rPr>
          <w:rFonts w:ascii="HGSｺﾞｼｯｸE" w:eastAsia="HGSｺﾞｼｯｸE" w:hAnsi="HGSｺﾞｼｯｸE" w:hint="eastAsia"/>
          <w:color w:val="C0504D" w:themeColor="accent2"/>
        </w:rPr>
        <w:t xml:space="preserve">取組２　</w:t>
      </w:r>
      <w:r w:rsidR="001C672E" w:rsidRPr="00C9052B">
        <w:rPr>
          <w:rFonts w:ascii="HGSｺﾞｼｯｸE" w:eastAsia="HGSｺﾞｼｯｸE" w:hAnsi="HGSｺﾞｼｯｸE" w:hint="eastAsia"/>
          <w:color w:val="C0504D" w:themeColor="accent2"/>
        </w:rPr>
        <w:t>差別の解消と心のバリアフリー</w:t>
      </w:r>
      <w:r w:rsidR="001C672E">
        <w:rPr>
          <w:rFonts w:ascii="HGSｺﾞｼｯｸE" w:eastAsia="HGSｺﾞｼｯｸE" w:hAnsi="HGSｺﾞｼｯｸE" w:hint="eastAsia"/>
          <w:color w:val="C0504D" w:themeColor="accent2"/>
        </w:rPr>
        <w:t>・</w:t>
      </w:r>
      <w:r w:rsidR="001C672E" w:rsidRPr="006D651B">
        <w:rPr>
          <w:rFonts w:ascii="HGSｺﾞｼｯｸE" w:eastAsia="HGSｺﾞｼｯｸE" w:hAnsi="HGSｺﾞｼｯｸE" w:hint="eastAsia"/>
          <w:color w:val="C0504D" w:themeColor="accent2"/>
        </w:rPr>
        <w:t>情報バリアフリーの</w:t>
      </w:r>
      <w:r w:rsidR="001C672E" w:rsidRPr="00C9052B">
        <w:rPr>
          <w:rFonts w:ascii="HGSｺﾞｼｯｸE" w:eastAsia="HGSｺﾞｼｯｸE" w:hAnsi="HGSｺﾞｼｯｸE" w:hint="eastAsia"/>
          <w:color w:val="C0504D" w:themeColor="accent2"/>
        </w:rPr>
        <w:t>推進</w:t>
      </w:r>
    </w:p>
    <w:p w:rsidR="001C672E" w:rsidRDefault="001C672E" w:rsidP="001C672E">
      <w:pPr>
        <w:ind w:left="240" w:hangingChars="100" w:hanging="240"/>
        <w:rPr>
          <w:rFonts w:ascii="HGSｺﾞｼｯｸE" w:eastAsia="HGSｺﾞｼｯｸE" w:hAnsi="HGSｺﾞｼｯｸE"/>
          <w:color w:val="C0504D" w:themeColor="accent2"/>
        </w:rPr>
      </w:pPr>
    </w:p>
    <w:p w:rsidR="001C672E" w:rsidRDefault="001C672E" w:rsidP="001C672E">
      <w:pPr>
        <w:ind w:left="240" w:hangingChars="100" w:hanging="240"/>
        <w:rPr>
          <w:color w:val="000000" w:themeColor="text1"/>
        </w:rPr>
      </w:pPr>
      <w:r>
        <w:rPr>
          <w:rFonts w:hint="eastAsia"/>
          <w:color w:val="000000" w:themeColor="text1"/>
        </w:rPr>
        <w:t xml:space="preserve">　</w:t>
      </w:r>
      <w:r w:rsidRPr="00BA0EF7">
        <w:rPr>
          <w:rFonts w:hint="eastAsia"/>
          <w:color w:val="000000" w:themeColor="text1"/>
        </w:rPr>
        <w:t>障害者差別解消法に基づき、東京都として差別禁止や合理的配慮の提供、環境整備に取り組むとともに、都民や事業者への法の趣旨の普及等を進めます。</w:t>
      </w:r>
    </w:p>
    <w:p w:rsidR="001C672E" w:rsidRPr="00DE51CC" w:rsidRDefault="001C672E" w:rsidP="001C672E">
      <w:pPr>
        <w:ind w:left="240" w:hangingChars="100" w:hanging="240"/>
        <w:rPr>
          <w:color w:val="000000" w:themeColor="text1"/>
        </w:rPr>
      </w:pPr>
      <w:r>
        <w:rPr>
          <w:rFonts w:hint="eastAsia"/>
          <w:color w:val="000000" w:themeColor="text1"/>
        </w:rPr>
        <w:t xml:space="preserve">　障害や障害者への理解を進め、互いを思いやる心を育む心のバリアフリーや、様々な障害特性に配慮した情報バリアフリーを進めます。</w:t>
      </w:r>
    </w:p>
    <w:p w:rsidR="001C672E" w:rsidRDefault="001C672E" w:rsidP="001C672E">
      <w:pPr>
        <w:rPr>
          <w:rFonts w:ascii="HGSｺﾞｼｯｸE" w:eastAsia="HGSｺﾞｼｯｸE" w:hAnsi="HGSｺﾞｼｯｸE"/>
        </w:rPr>
      </w:pPr>
    </w:p>
    <w:p w:rsidR="001C672E" w:rsidRPr="00C9052B" w:rsidRDefault="001C672E" w:rsidP="001C672E">
      <w:pPr>
        <w:rPr>
          <w:rFonts w:ascii="HGSｺﾞｼｯｸE" w:eastAsia="HGSｺﾞｼｯｸE" w:hAnsi="HGSｺﾞｼｯｸE"/>
        </w:rPr>
      </w:pPr>
      <w:r w:rsidRPr="00C9052B">
        <w:rPr>
          <w:rFonts w:ascii="HGSｺﾞｼｯｸE" w:eastAsia="HGSｺﾞｼｯｸE" w:hAnsi="HGSｺﾞｼｯｸE" w:hint="eastAsia"/>
        </w:rPr>
        <w:t>現状と課題</w:t>
      </w:r>
    </w:p>
    <w:p w:rsidR="001C672E" w:rsidRDefault="001C672E" w:rsidP="001C672E">
      <w:pPr>
        <w:rPr>
          <w:rFonts w:ascii="HGｺﾞｼｯｸE" w:eastAsia="HGｺﾞｼｯｸE" w:hAnsi="HGｺﾞｼｯｸE"/>
        </w:rPr>
      </w:pPr>
    </w:p>
    <w:p w:rsidR="001C672E" w:rsidRPr="00C9052B" w:rsidRDefault="001C672E" w:rsidP="001C672E">
      <w:pPr>
        <w:rPr>
          <w:rFonts w:ascii="HGSｺﾞｼｯｸE" w:eastAsia="HGSｺﾞｼｯｸE" w:hAnsi="HGSｺﾞｼｯｸE"/>
          <w:color w:val="000000" w:themeColor="text1"/>
        </w:rPr>
      </w:pPr>
      <w:r w:rsidRPr="00C9052B">
        <w:rPr>
          <w:rFonts w:ascii="HGSｺﾞｼｯｸE" w:eastAsia="HGSｺﾞｼｯｸE" w:hAnsi="HGSｺﾞｼｯｸE" w:hint="eastAsia"/>
          <w:color w:val="000000" w:themeColor="text1"/>
        </w:rPr>
        <w:t>（障害者差別解消法等）</w:t>
      </w:r>
    </w:p>
    <w:p w:rsidR="001C672E" w:rsidRDefault="001C672E" w:rsidP="001C672E">
      <w:pPr>
        <w:rPr>
          <w:rFonts w:ascii="HG丸ｺﾞｼｯｸM-PRO" w:eastAsia="HG丸ｺﾞｼｯｸM-PRO" w:hAnsi="HG丸ｺﾞｼｯｸM-PRO"/>
        </w:rPr>
      </w:pPr>
      <w:r w:rsidRPr="00E94D85">
        <w:rPr>
          <w:rFonts w:asciiTheme="majorEastAsia" w:eastAsiaTheme="majorEastAsia" w:hAnsiTheme="majorEastAsia" w:hint="eastAsia"/>
        </w:rPr>
        <w:t xml:space="preserve">　</w:t>
      </w:r>
      <w:r w:rsidRPr="0090135E">
        <w:rPr>
          <w:rFonts w:ascii="HG丸ｺﾞｼｯｸM-PRO" w:eastAsia="HG丸ｺﾞｼｯｸM-PRO" w:hAnsi="HG丸ｺﾞｼｯｸM-PRO" w:hint="eastAsia"/>
        </w:rPr>
        <w:t>全ての国民が、障害の有無によって分け隔てられることなく、相互に人格と個性を尊重し合いながら共生する社会の実現に向け、障害者基本法の基本原則である「差別の禁止」を具体化し、障害を理由とする差別の解消を推進することを目的として、平成25年６月、障害者差別解消法が制定されました。</w:t>
      </w:r>
    </w:p>
    <w:p w:rsidR="001C672E" w:rsidRPr="00854429" w:rsidRDefault="001C672E" w:rsidP="001C672E">
      <w:pPr>
        <w:rPr>
          <w:rFonts w:ascii="HG丸ｺﾞｼｯｸM-PRO" w:eastAsia="HG丸ｺﾞｼｯｸM-PRO" w:hAnsi="HG丸ｺﾞｼｯｸM-PRO"/>
        </w:rPr>
      </w:pPr>
    </w:p>
    <w:p w:rsidR="001C672E" w:rsidRPr="0090135E" w:rsidRDefault="001C672E" w:rsidP="001C672E">
      <w:pPr>
        <w:rPr>
          <w:rFonts w:ascii="HG丸ｺﾞｼｯｸM-PRO" w:eastAsia="HG丸ｺﾞｼｯｸM-PRO" w:hAnsi="HG丸ｺﾞｼｯｸM-PRO"/>
        </w:rPr>
      </w:pPr>
      <w:r w:rsidRPr="0090135E">
        <w:rPr>
          <w:rFonts w:ascii="HG丸ｺﾞｼｯｸM-PRO" w:eastAsia="HG丸ｺﾞｼｯｸM-PRO" w:hAnsi="HG丸ｺﾞｼｯｸM-PRO" w:hint="eastAsia"/>
        </w:rPr>
        <w:t xml:space="preserve">　障害者差別解消法では、障害者基本法と同様、障害者が日常生活又は社会生活において受ける制限は、心身の機能の障害のみに起因するものではなく、社会における様々な障壁と相対することによって生ずるもの、とのいわゆる「社会モデル」の考え方を踏まえた上で、「日常生活又は社会生活を営む上で障壁となるような社会における事物、制度、慣行、観念その他一切のもの」を社会的障壁と定義し、その除去について、負担が過重でないときは、合理的配慮をしなければならないとされています。</w:t>
      </w:r>
    </w:p>
    <w:p w:rsidR="001C672E" w:rsidRDefault="001C672E" w:rsidP="001C672E">
      <w:pPr>
        <w:rPr>
          <w:rFonts w:ascii="HG丸ｺﾞｼｯｸM-PRO" w:eastAsia="HG丸ｺﾞｼｯｸM-PRO" w:hAnsi="HG丸ｺﾞｼｯｸM-PRO"/>
        </w:rPr>
      </w:pPr>
      <w:r>
        <w:rPr>
          <w:rFonts w:ascii="HG丸ｺﾞｼｯｸM-PRO" w:eastAsia="HG丸ｺﾞｼｯｸM-PRO" w:hAnsi="HG丸ｺﾞｼｯｸM-PRO" w:hint="eastAsia"/>
        </w:rPr>
        <w:t xml:space="preserve">　合理的配慮は、個別のじあん</w:t>
      </w:r>
      <w:r w:rsidRPr="0090135E">
        <w:rPr>
          <w:rFonts w:ascii="HG丸ｺﾞｼｯｸM-PRO" w:eastAsia="HG丸ｺﾞｼｯｸM-PRO" w:hAnsi="HG丸ｺﾞｼｯｸM-PRO" w:hint="eastAsia"/>
        </w:rPr>
        <w:t>ごとに、障害の特性、具体的場面や状況に応じて異なり、多様かつ個別性の高いものであり、適切な対応のためには、都民一人ひとりが法の趣旨について理解を深めることが不可欠です。また、合理的配慮を的確に行うためには、ハード面のみならずソフト面を含めた環境の整備を併せて進めることも重要です。</w:t>
      </w:r>
    </w:p>
    <w:p w:rsidR="001C672E" w:rsidRPr="0090135E" w:rsidRDefault="001C672E" w:rsidP="001C672E">
      <w:pPr>
        <w:tabs>
          <w:tab w:val="left" w:pos="1740"/>
        </w:tabs>
        <w:rPr>
          <w:rFonts w:ascii="HG丸ｺﾞｼｯｸM-PRO" w:eastAsia="HG丸ｺﾞｼｯｸM-PRO" w:hAnsi="HG丸ｺﾞｼｯｸM-PRO"/>
        </w:rPr>
      </w:pPr>
      <w:r>
        <w:rPr>
          <w:rFonts w:ascii="HG丸ｺﾞｼｯｸM-PRO" w:eastAsia="HG丸ｺﾞｼｯｸM-PRO" w:hAnsi="HG丸ｺﾞｼｯｸM-PRO"/>
        </w:rPr>
        <w:tab/>
      </w:r>
    </w:p>
    <w:p w:rsidR="001C672E" w:rsidRPr="006D651B" w:rsidRDefault="001C672E" w:rsidP="001C672E">
      <w:pPr>
        <w:ind w:firstLineChars="100" w:firstLine="240"/>
        <w:rPr>
          <w:rFonts w:ascii="HG丸ｺﾞｼｯｸM-PRO" w:eastAsia="HG丸ｺﾞｼｯｸM-PRO" w:hAnsi="HG丸ｺﾞｼｯｸM-PRO"/>
        </w:rPr>
      </w:pPr>
      <w:r w:rsidRPr="0090135E">
        <w:rPr>
          <w:rFonts w:ascii="HG丸ｺﾞｼｯｸM-PRO" w:eastAsia="HG丸ｺﾞｼｯｸM-PRO" w:hAnsi="HG丸ｺﾞｼｯｸM-PRO" w:hint="eastAsia"/>
        </w:rPr>
        <w:t>また、同法において、行政機関等は、障害者差別の解消に率先して取り組む主体として、障害を理由とする不当な差別的取扱いが禁止され、合理的配慮の提供についても法的義務とされて</w:t>
      </w:r>
      <w:r w:rsidRPr="006D651B">
        <w:rPr>
          <w:rFonts w:ascii="HG丸ｺﾞｼｯｸM-PRO" w:eastAsia="HG丸ｺﾞｼｯｸM-PRO" w:hAnsi="HG丸ｺﾞｼｯｸM-PRO" w:hint="eastAsia"/>
        </w:rPr>
        <w:t>おり、東京都においても適切に対応していく必要があります。</w:t>
      </w:r>
    </w:p>
    <w:p w:rsidR="001C672E" w:rsidRPr="006D651B" w:rsidRDefault="00C83279" w:rsidP="001C672E">
      <w:pPr>
        <w:ind w:firstLineChars="100" w:firstLine="240"/>
        <w:rPr>
          <w:rFonts w:ascii="HG丸ｺﾞｼｯｸM-PRO" w:eastAsia="HG丸ｺﾞｼｯｸM-PRO" w:hAnsi="HG丸ｺﾞｼｯｸM-PRO"/>
        </w:rPr>
      </w:pPr>
      <w:r>
        <w:rPr>
          <w:rFonts w:ascii="HG丸ｺﾞｼｯｸM-PRO" w:eastAsia="HG丸ｺﾞｼｯｸM-PRO" w:hAnsi="HG丸ｺﾞｼｯｸM-PRO" w:hint="eastAsia"/>
          <w:noProof/>
        </w:rPr>
        <w:drawing>
          <wp:anchor distT="0" distB="0" distL="114300" distR="114300" simplePos="0" relativeHeight="251750400" behindDoc="0" locked="0" layoutInCell="1" allowOverlap="1">
            <wp:simplePos x="0" y="0"/>
            <wp:positionH relativeFrom="page">
              <wp:posOffset>6335395</wp:posOffset>
            </wp:positionH>
            <wp:positionV relativeFrom="page">
              <wp:posOffset>575310</wp:posOffset>
            </wp:positionV>
            <wp:extent cx="647700" cy="647700"/>
            <wp:effectExtent l="0" t="0" r="0" b="0"/>
            <wp:wrapNone/>
            <wp:docPr id="91" name="JAVISCODE067-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1C672E" w:rsidRPr="006D651B">
        <w:rPr>
          <w:rFonts w:ascii="HG丸ｺﾞｼｯｸM-PRO" w:eastAsia="HG丸ｺﾞｼｯｸM-PRO" w:hAnsi="HG丸ｺﾞｼｯｸM-PRO" w:hint="eastAsia"/>
        </w:rPr>
        <w:t>特に、選挙に関する情報提供や投票環境については、障害者がその権利を円滑に行使することができるよう、適切な配慮が必要です。</w:t>
      </w: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Pr="006D651B" w:rsidRDefault="001C672E" w:rsidP="001C672E">
      <w:pPr>
        <w:ind w:firstLineChars="100" w:firstLine="240"/>
        <w:rPr>
          <w:rFonts w:ascii="HG丸ｺﾞｼｯｸM-PRO" w:eastAsia="HG丸ｺﾞｼｯｸM-PRO" w:hAnsi="HG丸ｺﾞｼｯｸM-PRO"/>
        </w:rPr>
      </w:pPr>
    </w:p>
    <w:p w:rsidR="001C672E" w:rsidRDefault="00C83279" w:rsidP="001C672E">
      <w:pPr>
        <w:ind w:firstLineChars="100" w:firstLine="240"/>
        <w:rPr>
          <w:rFonts w:ascii="HG丸ｺﾞｼｯｸM-PRO" w:eastAsia="HG丸ｺﾞｼｯｸM-PRO" w:hAnsi="HG丸ｺﾞｼｯｸM-PRO"/>
        </w:rPr>
      </w:pPr>
      <w:r>
        <w:rPr>
          <w:rFonts w:ascii="HG丸ｺﾞｼｯｸM-PRO" w:eastAsia="HG丸ｺﾞｼｯｸM-PRO" w:hAnsi="HG丸ｺﾞｼｯｸM-PRO" w:hint="eastAsia"/>
          <w:noProof/>
        </w:rPr>
        <w:lastRenderedPageBreak/>
        <w:drawing>
          <wp:anchor distT="0" distB="0" distL="114300" distR="114300" simplePos="0" relativeHeight="251751424"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92" name="JAVISCODE068-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1C672E" w:rsidRPr="006D651B">
        <w:rPr>
          <w:rFonts w:ascii="HG丸ｺﾞｼｯｸM-PRO" w:eastAsia="HG丸ｺﾞｼｯｸM-PRO" w:hAnsi="HG丸ｺﾞｼｯｸM-PRO" w:hint="eastAsia"/>
        </w:rPr>
        <w:t>また、障害者雇用促進法の改正により、</w:t>
      </w:r>
      <w:r w:rsidR="001C672E" w:rsidRPr="0090135E">
        <w:rPr>
          <w:rFonts w:ascii="HG丸ｺﾞｼｯｸM-PRO" w:eastAsia="HG丸ｺﾞｼｯｸM-PRO" w:hAnsi="HG丸ｺﾞｼｯｸM-PRO" w:hint="eastAsia"/>
        </w:rPr>
        <w:t>雇用の分野における障害者に対する差別の禁止及び合理的配慮の提供義務が定められ、各々の民間の事業主等は、国の指針等を踏まえて対応することとされました。このうち、募集及び採用時や職場における合理的配慮の提供義務に係る規定については地方公務員に対しても適用されるため、民間の事業主とともに 東京都においても国の指針を踏まえた適切な対応が求められます。</w:t>
      </w:r>
    </w:p>
    <w:p w:rsidR="001C672E" w:rsidRDefault="001C672E" w:rsidP="001C672E">
      <w:pPr>
        <w:rPr>
          <w:rFonts w:asciiTheme="majorEastAsia" w:eastAsiaTheme="majorEastAsia" w:hAnsiTheme="majorEastAsia"/>
        </w:rPr>
      </w:pPr>
    </w:p>
    <w:p w:rsidR="001C672E" w:rsidRPr="00C9052B" w:rsidRDefault="001C672E" w:rsidP="001C672E">
      <w:pPr>
        <w:rPr>
          <w:rFonts w:ascii="HGSｺﾞｼｯｸE" w:eastAsia="HGSｺﾞｼｯｸE" w:hAnsi="HGSｺﾞｼｯｸE"/>
        </w:rPr>
      </w:pPr>
      <w:r w:rsidRPr="00C9052B">
        <w:rPr>
          <w:rFonts w:ascii="HGSｺﾞｼｯｸE" w:eastAsia="HGSｺﾞｼｯｸE" w:hAnsi="HGSｺﾞｼｯｸE" w:hint="eastAsia"/>
        </w:rPr>
        <w:t>（心のバリアフリーの推進）</w:t>
      </w:r>
    </w:p>
    <w:p w:rsidR="001C672E" w:rsidRDefault="001C672E" w:rsidP="001C672E">
      <w:pPr>
        <w:ind w:firstLineChars="100" w:firstLine="240"/>
        <w:rPr>
          <w:rFonts w:ascii="HG丸ｺﾞｼｯｸM-PRO" w:eastAsia="HG丸ｺﾞｼｯｸM-PRO" w:hAnsi="HG丸ｺﾞｼｯｸM-PRO"/>
        </w:rPr>
      </w:pPr>
      <w:r>
        <w:rPr>
          <w:rFonts w:ascii="HG丸ｺﾞｼｯｸM-PRO" w:eastAsia="HG丸ｺﾞｼｯｸM-PRO" w:hAnsi="HG丸ｺﾞｼｯｸM-PRO" w:hint="eastAsia"/>
        </w:rPr>
        <w:t>真にバリアフリー社会を実現するためには、ハード面だけではなく、障害や障害者への理解を深め、互いに思いやる心を育むソフト面の取組を進めていかなくてはなりません。</w:t>
      </w: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r>
        <w:rPr>
          <w:rFonts w:ascii="HG丸ｺﾞｼｯｸM-PRO" w:eastAsia="HG丸ｺﾞｼｯｸM-PRO" w:hAnsi="HG丸ｺﾞｼｯｸM-PRO" w:hint="eastAsia"/>
        </w:rPr>
        <w:t>平成25年度東京都福祉保健基礎調査「障害者の生活実態」によれば、「社会参加をする上で妨げになっていること」について、「周りの人の障害者に対する理解不足」を挙げた割合は、身体障害者で8％、知的障害者で17％、精神障害者で21％でした。また、平成26年インターネット福祉保健モニターアンケートでは、「障害者と付き合って、戸惑ったり悩んだりした経験がある」が61％で、このうち「困っているようだが、どう手助けしていいかわからなかった」の割合は52％でした。</w:t>
      </w: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Pr="00022D1C" w:rsidRDefault="001C672E" w:rsidP="001C672E">
      <w:pPr>
        <w:ind w:firstLineChars="100" w:firstLine="240"/>
        <w:rPr>
          <w:rFonts w:ascii="HG丸ｺﾞｼｯｸM-PRO" w:eastAsia="HG丸ｺﾞｼｯｸM-PRO" w:hAnsi="HG丸ｺﾞｼｯｸM-PRO"/>
        </w:rPr>
      </w:pPr>
    </w:p>
    <w:p w:rsidR="001C672E" w:rsidRPr="00022D1C" w:rsidRDefault="00C83279" w:rsidP="001C672E">
      <w:pPr>
        <w:ind w:firstLineChars="100" w:firstLine="240"/>
        <w:rPr>
          <w:rFonts w:ascii="HG丸ｺﾞｼｯｸM-PRO" w:eastAsia="HG丸ｺﾞｼｯｸM-PRO" w:hAnsi="HG丸ｺﾞｼｯｸM-PRO"/>
        </w:rPr>
      </w:pPr>
      <w:r>
        <w:rPr>
          <w:rFonts w:ascii="HG丸ｺﾞｼｯｸM-PRO" w:eastAsia="HG丸ｺﾞｼｯｸM-PRO" w:hAnsi="HG丸ｺﾞｼｯｸM-PRO" w:hint="eastAsia"/>
          <w:noProof/>
        </w:rPr>
        <w:lastRenderedPageBreak/>
        <w:drawing>
          <wp:anchor distT="0" distB="0" distL="114300" distR="114300" simplePos="0" relativeHeight="251752448"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93" name="JAVISCODE069-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1C672E" w:rsidRPr="00022D1C">
        <w:rPr>
          <w:rFonts w:ascii="HG丸ｺﾞｼｯｸM-PRO" w:eastAsia="HG丸ｺﾞｼｯｸM-PRO" w:hAnsi="HG丸ｺﾞｼｯｸM-PRO" w:hint="eastAsia"/>
        </w:rPr>
        <w:t>「</w:t>
      </w:r>
      <w:r w:rsidR="001C672E" w:rsidRPr="006D651B">
        <w:rPr>
          <w:rFonts w:ascii="HG丸ｺﾞｼｯｸM-PRO" w:eastAsia="HG丸ｺﾞｼｯｸM-PRO" w:hAnsi="HG丸ｺﾞｼｯｸM-PRO" w:hint="eastAsia"/>
        </w:rPr>
        <w:t>全ての都民が共に暮らす地域社会」を実現するためには、障害者が日常生活や社会生活を営む上</w:t>
      </w:r>
      <w:r w:rsidR="001C672E" w:rsidRPr="00022D1C">
        <w:rPr>
          <w:rFonts w:ascii="HG丸ｺﾞｼｯｸM-PRO" w:eastAsia="HG丸ｺﾞｼｯｸM-PRO" w:hAnsi="HG丸ｺﾞｼｯｸM-PRO" w:hint="eastAsia"/>
        </w:rPr>
        <w:t>での困難さについて、都民一人ひとりが自らの身近な問題として考え、「障害は特別な、ごく一部の人の問題である」といった意識上の壁を取り除くことが重要です。</w:t>
      </w:r>
    </w:p>
    <w:p w:rsidR="001C672E" w:rsidRPr="00022D1C" w:rsidRDefault="001C672E" w:rsidP="001C672E">
      <w:pPr>
        <w:ind w:firstLineChars="100" w:firstLine="240"/>
        <w:rPr>
          <w:rFonts w:ascii="HG丸ｺﾞｼｯｸM-PRO" w:eastAsia="HG丸ｺﾞｼｯｸM-PRO" w:hAnsi="HG丸ｺﾞｼｯｸM-PRO"/>
        </w:rPr>
      </w:pPr>
    </w:p>
    <w:p w:rsidR="001C672E" w:rsidRPr="00C72792" w:rsidRDefault="001C672E" w:rsidP="001C672E">
      <w:pPr>
        <w:ind w:firstLineChars="100" w:firstLine="240"/>
        <w:rPr>
          <w:rFonts w:ascii="HG丸ｺﾞｼｯｸM-PRO" w:eastAsia="HG丸ｺﾞｼｯｸM-PRO" w:hAnsi="HG丸ｺﾞｼｯｸM-PRO"/>
        </w:rPr>
      </w:pPr>
      <w:r w:rsidRPr="00022D1C">
        <w:rPr>
          <w:rFonts w:ascii="HG丸ｺﾞｼｯｸM-PRO" w:eastAsia="HG丸ｺﾞｼｯｸM-PRO" w:hAnsi="HG丸ｺﾞｼｯｸM-PRO" w:hint="eastAsia"/>
        </w:rPr>
        <w:t>2020年東京オリンピック・パラリンピック競技大会の開催に伴い、国内外から多くの人が東京を訪れますが、その中には、障害者や様々な理由で支援が必要な人も含まれることから、思いやりの心を持った対応が求められます。大会を契機に、支援が必要な人への理解や互いを思いやる心が一層醸成されることで、全ての人がお互い</w:t>
      </w:r>
      <w:r w:rsidRPr="00C72792">
        <w:rPr>
          <w:rFonts w:ascii="HG丸ｺﾞｼｯｸM-PRO" w:eastAsia="HG丸ｺﾞｼｯｸM-PRO" w:hAnsi="HG丸ｺﾞｼｯｸM-PRO" w:hint="eastAsia"/>
        </w:rPr>
        <w:t>に尊重し、支え合いながら共に生活する社会が実現することが望まれます。</w:t>
      </w:r>
    </w:p>
    <w:p w:rsidR="001C672E" w:rsidRDefault="001C672E" w:rsidP="001C672E">
      <w:pPr>
        <w:rPr>
          <w:rFonts w:asciiTheme="majorEastAsia" w:eastAsiaTheme="majorEastAsia" w:hAnsiTheme="majorEastAsia"/>
        </w:rPr>
      </w:pPr>
    </w:p>
    <w:p w:rsidR="001C672E" w:rsidRPr="00C9052B" w:rsidRDefault="001C672E" w:rsidP="001C672E">
      <w:pPr>
        <w:rPr>
          <w:rFonts w:ascii="HGSｺﾞｼｯｸE" w:eastAsia="HGSｺﾞｼｯｸE" w:hAnsi="HGSｺﾞｼｯｸE"/>
        </w:rPr>
      </w:pPr>
      <w:r w:rsidRPr="00C9052B">
        <w:rPr>
          <w:rFonts w:ascii="HGSｺﾞｼｯｸE" w:eastAsia="HGSｺﾞｼｯｸE" w:hAnsi="HGSｺﾞｼｯｸE" w:hint="eastAsia"/>
        </w:rPr>
        <w:t>（情報バリアフリーの充実）</w:t>
      </w:r>
    </w:p>
    <w:p w:rsidR="001C672E" w:rsidRPr="002C6CEE" w:rsidRDefault="001C672E" w:rsidP="001C672E">
      <w:pPr>
        <w:ind w:firstLineChars="100" w:firstLine="240"/>
        <w:rPr>
          <w:rFonts w:ascii="HG丸ｺﾞｼｯｸM-PRO" w:eastAsia="HG丸ｺﾞｼｯｸM-PRO" w:hAnsi="HG丸ｺﾞｼｯｸM-PRO"/>
        </w:rPr>
      </w:pPr>
      <w:r w:rsidRPr="002C6CEE">
        <w:rPr>
          <w:rFonts w:ascii="HG丸ｺﾞｼｯｸM-PRO" w:eastAsia="HG丸ｺﾞｼｯｸM-PRO" w:hAnsi="HG丸ｺﾞｼｯｸM-PRO" w:hint="eastAsia"/>
        </w:rPr>
        <w:t>視覚障害者、聴覚障害者、知的障害者、外国人など、情報を得ることが困難な人</w:t>
      </w:r>
      <w:r w:rsidRPr="006D651B">
        <w:rPr>
          <w:rFonts w:ascii="HG丸ｺﾞｼｯｸM-PRO" w:eastAsia="HG丸ｺﾞｼｯｸM-PRO" w:hAnsi="HG丸ｺﾞｼｯｸM-PRO" w:hint="eastAsia"/>
        </w:rPr>
        <w:t>への</w:t>
      </w:r>
      <w:r w:rsidRPr="002C6CEE">
        <w:rPr>
          <w:rFonts w:ascii="HG丸ｺﾞｼｯｸM-PRO" w:eastAsia="HG丸ｺﾞｼｯｸM-PRO" w:hAnsi="HG丸ｺﾞｼｯｸM-PRO" w:hint="eastAsia"/>
        </w:rPr>
        <w:t>情報保障の観点から、音声や文字による情報化のほか、絵文字・記号・多言語表記、点字、手話・筆記、ＩＣＴ</w:t>
      </w:r>
      <w:r>
        <w:rPr>
          <w:rFonts w:ascii="HG丸ｺﾞｼｯｸM-PRO" w:eastAsia="HG丸ｺﾞｼｯｸM-PRO" w:hAnsi="HG丸ｺﾞｼｯｸM-PRO" w:hint="eastAsia"/>
        </w:rPr>
        <w:t>（情報通信技術）</w:t>
      </w:r>
      <w:r w:rsidRPr="002C6CEE">
        <w:rPr>
          <w:rFonts w:ascii="HG丸ｺﾞｼｯｸM-PRO" w:eastAsia="HG丸ｺﾞｼｯｸM-PRO" w:hAnsi="HG丸ｺﾞｼｯｸM-PRO" w:hint="eastAsia"/>
        </w:rPr>
        <w:t>機器等による多様な情報提供手段の整備を推進する必要があります。</w:t>
      </w:r>
    </w:p>
    <w:p w:rsidR="001C672E" w:rsidRDefault="001C672E" w:rsidP="001C672E">
      <w:pPr>
        <w:ind w:firstLineChars="100" w:firstLine="240"/>
        <w:rPr>
          <w:rFonts w:ascii="HG丸ｺﾞｼｯｸM-PRO" w:eastAsia="HG丸ｺﾞｼｯｸM-PRO" w:hAnsi="HG丸ｺﾞｼｯｸM-PRO"/>
        </w:rPr>
      </w:pPr>
    </w:p>
    <w:p w:rsidR="001C672E" w:rsidRPr="002C6CEE" w:rsidRDefault="001C672E" w:rsidP="001C672E">
      <w:pPr>
        <w:ind w:firstLineChars="100" w:firstLine="240"/>
        <w:rPr>
          <w:rFonts w:ascii="HG丸ｺﾞｼｯｸM-PRO" w:eastAsia="HG丸ｺﾞｼｯｸM-PRO" w:hAnsi="HG丸ｺﾞｼｯｸM-PRO"/>
        </w:rPr>
      </w:pPr>
      <w:r w:rsidRPr="002C6CEE">
        <w:rPr>
          <w:rFonts w:ascii="HG丸ｺﾞｼｯｸM-PRO" w:eastAsia="HG丸ｺﾞｼｯｸM-PRO" w:hAnsi="HG丸ｺﾞｼｯｸM-PRO" w:hint="eastAsia"/>
        </w:rPr>
        <w:t>行政情報をはじめ情報の提供に当たっては、それぞれの障害特性等を踏まえた配慮や提供する情報の種類等の充実が必要です。また、情報の内容を理解することが困難な人に対しては、必要な情報を分かりやすいかたちで提供するなどの対応を図ることが求められます。</w:t>
      </w:r>
    </w:p>
    <w:p w:rsidR="001C672E" w:rsidRDefault="001C672E" w:rsidP="001C672E">
      <w:pPr>
        <w:rPr>
          <w:rFonts w:ascii="HG丸ｺﾞｼｯｸM-PRO" w:eastAsia="HG丸ｺﾞｼｯｸM-PRO" w:hAnsi="HG丸ｺﾞｼｯｸM-PRO"/>
        </w:rPr>
      </w:pPr>
      <w:r w:rsidRPr="002C6CEE">
        <w:rPr>
          <w:rFonts w:ascii="HG丸ｺﾞｼｯｸM-PRO" w:eastAsia="HG丸ｺﾞｼｯｸM-PRO" w:hAnsi="HG丸ｺﾞｼｯｸM-PRO" w:hint="eastAsia"/>
          <w:sz w:val="20"/>
          <w:szCs w:val="20"/>
        </w:rPr>
        <w:t xml:space="preserve">　</w:t>
      </w:r>
      <w:r w:rsidRPr="002C6CEE">
        <w:rPr>
          <w:rFonts w:ascii="HG丸ｺﾞｼｯｸM-PRO" w:eastAsia="HG丸ｺﾞｼｯｸM-PRO" w:hAnsi="HG丸ｺﾞｼｯｸM-PRO" w:hint="eastAsia"/>
        </w:rPr>
        <w:t>東京都では、これまで、視覚障害者向けには点字や音声、聴覚障害者向けには文字化や手話、外国人向けには多言語表記などのほか、インターネット等を活用し、様々な情報提供を行ってきました。</w:t>
      </w:r>
    </w:p>
    <w:p w:rsidR="001C672E" w:rsidRPr="002C6CEE" w:rsidRDefault="001C672E" w:rsidP="001C672E">
      <w:pPr>
        <w:rPr>
          <w:rFonts w:ascii="HG丸ｺﾞｼｯｸM-PRO" w:eastAsia="HG丸ｺﾞｼｯｸM-PRO" w:hAnsi="HG丸ｺﾞｼｯｸM-PRO"/>
        </w:rPr>
      </w:pPr>
      <w:r w:rsidRPr="002C6CEE">
        <w:rPr>
          <w:rFonts w:ascii="HG丸ｺﾞｼｯｸM-PRO" w:eastAsia="HG丸ｺﾞｼｯｸM-PRO" w:hAnsi="HG丸ｺﾞｼｯｸM-PRO" w:hint="eastAsia"/>
        </w:rPr>
        <w:t xml:space="preserve">　今後も障害者を含めた全ての人が、あらゆる場面で必要な情報を適切な時期に、多様な情報提供手段により容易に入手できる環境を整備していく必要があります。</w:t>
      </w:r>
    </w:p>
    <w:p w:rsidR="001C672E" w:rsidRDefault="001C672E" w:rsidP="001C672E">
      <w:pPr>
        <w:rPr>
          <w:rFonts w:ascii="HGSｺﾞｼｯｸE" w:eastAsia="HGSｺﾞｼｯｸE" w:hAnsi="HGSｺﾞｼｯｸE"/>
        </w:rPr>
      </w:pPr>
    </w:p>
    <w:p w:rsidR="001C672E" w:rsidRDefault="001C672E" w:rsidP="001C672E">
      <w:pPr>
        <w:rPr>
          <w:rFonts w:ascii="HG丸ｺﾞｼｯｸM-PRO" w:eastAsia="HG丸ｺﾞｼｯｸM-PRO" w:hAnsi="HG丸ｺﾞｼｯｸM-PRO"/>
        </w:rPr>
      </w:pPr>
    </w:p>
    <w:p w:rsidR="001C672E" w:rsidRDefault="001C672E" w:rsidP="001C672E">
      <w:pPr>
        <w:rPr>
          <w:rFonts w:ascii="HG丸ｺﾞｼｯｸM-PRO" w:eastAsia="HG丸ｺﾞｼｯｸM-PRO" w:hAnsi="HG丸ｺﾞｼｯｸM-PRO"/>
        </w:rPr>
      </w:pPr>
    </w:p>
    <w:p w:rsidR="001C672E" w:rsidRDefault="001C672E" w:rsidP="001C672E">
      <w:pPr>
        <w:rPr>
          <w:rFonts w:ascii="HG丸ｺﾞｼｯｸM-PRO" w:eastAsia="HG丸ｺﾞｼｯｸM-PRO" w:hAnsi="HG丸ｺﾞｼｯｸM-PRO"/>
        </w:rPr>
      </w:pPr>
    </w:p>
    <w:p w:rsidR="001C672E" w:rsidRDefault="001C672E" w:rsidP="001C672E">
      <w:pPr>
        <w:rPr>
          <w:rFonts w:ascii="HG丸ｺﾞｼｯｸM-PRO" w:eastAsia="HG丸ｺﾞｼｯｸM-PRO" w:hAnsi="HG丸ｺﾞｼｯｸM-PRO"/>
        </w:rPr>
      </w:pPr>
    </w:p>
    <w:p w:rsidR="001C672E" w:rsidRDefault="001C672E" w:rsidP="001C672E">
      <w:pPr>
        <w:rPr>
          <w:rFonts w:ascii="HG丸ｺﾞｼｯｸM-PRO" w:eastAsia="HG丸ｺﾞｼｯｸM-PRO" w:hAnsi="HG丸ｺﾞｼｯｸM-PRO"/>
        </w:rPr>
      </w:pPr>
    </w:p>
    <w:p w:rsidR="001C672E" w:rsidRDefault="001C672E" w:rsidP="001C672E">
      <w:pPr>
        <w:rPr>
          <w:rFonts w:ascii="HG丸ｺﾞｼｯｸM-PRO" w:eastAsia="HG丸ｺﾞｼｯｸM-PRO" w:hAnsi="HG丸ｺﾞｼｯｸM-PRO"/>
        </w:rPr>
      </w:pPr>
    </w:p>
    <w:p w:rsidR="001C672E" w:rsidRDefault="001C672E" w:rsidP="001C672E">
      <w:pPr>
        <w:rPr>
          <w:rFonts w:ascii="HG丸ｺﾞｼｯｸM-PRO" w:eastAsia="HG丸ｺﾞｼｯｸM-PRO" w:hAnsi="HG丸ｺﾞｼｯｸM-PRO"/>
        </w:rPr>
      </w:pPr>
    </w:p>
    <w:p w:rsidR="001C672E" w:rsidRDefault="001C672E" w:rsidP="001C672E">
      <w:pPr>
        <w:rPr>
          <w:rFonts w:ascii="HG丸ｺﾞｼｯｸM-PRO" w:eastAsia="HG丸ｺﾞｼｯｸM-PRO" w:hAnsi="HG丸ｺﾞｼｯｸM-PRO"/>
        </w:rPr>
      </w:pPr>
    </w:p>
    <w:p w:rsidR="001C672E" w:rsidRDefault="001C672E" w:rsidP="001C672E">
      <w:pPr>
        <w:rPr>
          <w:rFonts w:ascii="HG丸ｺﾞｼｯｸM-PRO" w:eastAsia="HG丸ｺﾞｼｯｸM-PRO" w:hAnsi="HG丸ｺﾞｼｯｸM-PRO"/>
        </w:rPr>
      </w:pPr>
    </w:p>
    <w:p w:rsidR="001C672E" w:rsidRDefault="001C672E" w:rsidP="001C672E">
      <w:pPr>
        <w:rPr>
          <w:rFonts w:ascii="HG丸ｺﾞｼｯｸM-PRO" w:eastAsia="HG丸ｺﾞｼｯｸM-PRO" w:hAnsi="HG丸ｺﾞｼｯｸM-PRO"/>
        </w:rPr>
      </w:pPr>
    </w:p>
    <w:p w:rsidR="001C672E" w:rsidRPr="00A43F9B" w:rsidRDefault="00C83279" w:rsidP="001C672E">
      <w:pPr>
        <w:rPr>
          <w:rFonts w:ascii="HGSｺﾞｼｯｸE" w:eastAsia="HGSｺﾞｼｯｸE" w:hAnsi="HGSｺﾞｼｯｸE"/>
        </w:rPr>
      </w:pPr>
      <w:r>
        <w:rPr>
          <w:rFonts w:ascii="HGSｺﾞｼｯｸE" w:eastAsia="HGSｺﾞｼｯｸE" w:hAnsi="HGSｺﾞｼｯｸE" w:hint="eastAsia"/>
          <w:noProof/>
        </w:rPr>
        <w:lastRenderedPageBreak/>
        <w:drawing>
          <wp:anchor distT="0" distB="0" distL="114300" distR="114300" simplePos="0" relativeHeight="251753472"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94" name="JAVISCODE070-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1C672E" w:rsidRPr="00C9052B">
        <w:rPr>
          <w:rFonts w:ascii="HGSｺﾞｼｯｸE" w:eastAsia="HGSｺﾞｼｯｸE" w:hAnsi="HGSｺﾞｼｯｸE" w:hint="eastAsia"/>
        </w:rPr>
        <w:t>取組の方向性</w:t>
      </w:r>
    </w:p>
    <w:p w:rsidR="001C672E" w:rsidRDefault="001C672E" w:rsidP="001C672E">
      <w:pPr>
        <w:rPr>
          <w:rFonts w:asciiTheme="majorEastAsia" w:eastAsiaTheme="majorEastAsia" w:hAnsiTheme="majorEastAsia"/>
        </w:rPr>
      </w:pPr>
    </w:p>
    <w:p w:rsidR="001C672E" w:rsidRPr="006162A9" w:rsidRDefault="001C672E" w:rsidP="001C672E">
      <w:pPr>
        <w:rPr>
          <w:rFonts w:ascii="HGｺﾞｼｯｸE" w:eastAsia="HGｺﾞｼｯｸE" w:hAnsi="HGｺﾞｼｯｸE"/>
        </w:rPr>
      </w:pPr>
      <w:r w:rsidRPr="00C9052B">
        <w:rPr>
          <w:rFonts w:ascii="HGSｺﾞｼｯｸE" w:eastAsia="HGSｺﾞｼｯｸE" w:hAnsi="HGSｺﾞｼｯｸE" w:hint="eastAsia"/>
        </w:rPr>
        <w:t>（行政サービス等における配慮等）</w:t>
      </w:r>
      <w:r w:rsidRPr="006162A9">
        <w:rPr>
          <w:rFonts w:ascii="HGｺﾞｼｯｸE" w:eastAsia="HGｺﾞｼｯｸE" w:hAnsi="HGｺﾞｼｯｸE" w:hint="eastAsia"/>
        </w:rPr>
        <w:t xml:space="preserve"> </w:t>
      </w:r>
    </w:p>
    <w:p w:rsidR="001C672E" w:rsidRPr="00AE21A1" w:rsidRDefault="001C672E" w:rsidP="001C672E">
      <w:pPr>
        <w:ind w:firstLineChars="100" w:firstLine="240"/>
        <w:rPr>
          <w:rFonts w:ascii="HG丸ｺﾞｼｯｸM-PRO" w:eastAsia="HG丸ｺﾞｼｯｸM-PRO" w:hAnsi="HG丸ｺﾞｼｯｸM-PRO"/>
        </w:rPr>
      </w:pPr>
      <w:r w:rsidRPr="00BA0EF7">
        <w:rPr>
          <w:rFonts w:ascii="HG丸ｺﾞｼｯｸM-PRO" w:eastAsia="HG丸ｺﾞｼｯｸM-PRO" w:hAnsi="HG丸ｺﾞｼｯｸM-PRO" w:hint="eastAsia"/>
        </w:rPr>
        <w:t>平成28年4月の障害者差別解消法の施行に向けて、</w:t>
      </w:r>
      <w:r w:rsidRPr="006D651B">
        <w:rPr>
          <w:rFonts w:ascii="HG丸ｺﾞｼｯｸM-PRO" w:eastAsia="HG丸ｺﾞｼｯｸM-PRO" w:hAnsi="HG丸ｺﾞｼｯｸM-PRO" w:hint="eastAsia"/>
        </w:rPr>
        <w:t>広く都民、事業者に対して、障害者差別や合理的配慮等の具体的な事例の紹介などにより、法の趣旨の普及と障害に関する理解の促進を図ります。</w:t>
      </w:r>
    </w:p>
    <w:p w:rsidR="001C672E" w:rsidRDefault="001C672E" w:rsidP="001C672E">
      <w:pPr>
        <w:ind w:firstLineChars="100" w:firstLine="240"/>
        <w:rPr>
          <w:rFonts w:ascii="HG丸ｺﾞｼｯｸM-PRO" w:eastAsia="HG丸ｺﾞｼｯｸM-PRO" w:hAnsi="HG丸ｺﾞｼｯｸM-PRO"/>
        </w:rPr>
      </w:pPr>
      <w:r w:rsidRPr="00AE21A1">
        <w:rPr>
          <w:rFonts w:ascii="HG丸ｺﾞｼｯｸM-PRO" w:eastAsia="HG丸ｺﾞｼｯｸM-PRO" w:hAnsi="HG丸ｺﾞｼｯｸM-PRO" w:hint="eastAsia"/>
        </w:rPr>
        <w:t>また、東京都においても、国の基本方針等を踏まえた上で、差別禁止を確実なものとするため、職員対応要領を作成し、具体的な取組を進めます。</w:t>
      </w:r>
      <w:r>
        <w:rPr>
          <w:rFonts w:ascii="HG丸ｺﾞｼｯｸM-PRO" w:eastAsia="HG丸ｺﾞｼｯｸM-PRO" w:hAnsi="HG丸ｺﾞｼｯｸM-PRO" w:hint="eastAsia"/>
        </w:rPr>
        <w:t>あわせ</w:t>
      </w:r>
      <w:r w:rsidRPr="006D651B">
        <w:rPr>
          <w:rFonts w:ascii="HG丸ｺﾞｼｯｸM-PRO" w:eastAsia="HG丸ｺﾞｼｯｸM-PRO" w:hAnsi="HG丸ｺﾞｼｯｸM-PRO" w:hint="eastAsia"/>
        </w:rPr>
        <w:t>て、障害者雇用促進法の改正に基づき、募集及び採用時や職場における合理的配慮の提供義務について、国の指針等を踏まえて、適切に対応していきます。</w:t>
      </w:r>
    </w:p>
    <w:p w:rsidR="001C672E" w:rsidRPr="00AE21A1" w:rsidRDefault="001C672E" w:rsidP="001C672E">
      <w:pPr>
        <w:ind w:firstLineChars="100" w:firstLine="240"/>
        <w:rPr>
          <w:rFonts w:ascii="HG丸ｺﾞｼｯｸM-PRO" w:eastAsia="HG丸ｺﾞｼｯｸM-PRO" w:hAnsi="HG丸ｺﾞｼｯｸM-PRO"/>
        </w:rPr>
      </w:pPr>
    </w:p>
    <w:p w:rsidR="001C672E" w:rsidRPr="00A43F9B" w:rsidRDefault="001C672E" w:rsidP="001C672E">
      <w:pPr>
        <w:rPr>
          <w:rFonts w:ascii="HG丸ｺﾞｼｯｸM-PRO" w:eastAsia="HG丸ｺﾞｼｯｸM-PRO" w:hAnsi="HG丸ｺﾞｼｯｸM-PRO"/>
        </w:rPr>
      </w:pPr>
      <w:r w:rsidRPr="00AE21A1">
        <w:rPr>
          <w:rFonts w:ascii="HG丸ｺﾞｼｯｸM-PRO" w:eastAsia="HG丸ｺﾞｼｯｸM-PRO" w:hAnsi="HG丸ｺﾞｼｯｸM-PRO" w:hint="eastAsia"/>
        </w:rPr>
        <w:t xml:space="preserve">　</w:t>
      </w:r>
      <w:r w:rsidRPr="00A43F9B">
        <w:rPr>
          <w:rFonts w:ascii="HG丸ｺﾞｼｯｸM-PRO" w:eastAsia="HG丸ｺﾞｼｯｸM-PRO" w:hAnsi="HG丸ｺﾞｼｯｸM-PRO" w:hint="eastAsia"/>
        </w:rPr>
        <w:t>東京都選挙管理委員会においては、政見放送への手話通訳の付与、選挙のお知らせの点字版・音声版の配布、インターネットを通じた候補者情報の提供、投票所入場整理券や投票箱への点字表記等を行っており、関係法令の改正を踏まえながら、障害特性に応じた選挙に関する情報提供の充実に引き続き努めていきます。</w:t>
      </w:r>
    </w:p>
    <w:p w:rsidR="001C672E" w:rsidRPr="00A43F9B" w:rsidRDefault="001C672E" w:rsidP="001C672E">
      <w:pPr>
        <w:rPr>
          <w:rFonts w:ascii="HG丸ｺﾞｼｯｸM-PRO" w:eastAsia="HG丸ｺﾞｼｯｸM-PRO" w:hAnsi="HG丸ｺﾞｼｯｸM-PRO"/>
        </w:rPr>
      </w:pPr>
      <w:r w:rsidRPr="00A43F9B">
        <w:rPr>
          <w:rFonts w:ascii="HG丸ｺﾞｼｯｸM-PRO" w:eastAsia="HG丸ｺﾞｼｯｸM-PRO" w:hAnsi="HG丸ｺﾞｼｯｸM-PRO" w:hint="eastAsia"/>
        </w:rPr>
        <w:t xml:space="preserve">　投票所での投票が困難な障害者の投票機会の確保のため、郵便等投票の周知、病院や障害者支援施設等における不在者投票等の充実を図ります。また、スロープの設置や車いすの配置等による投票所のバリアフリー化のほか、障害者の利用に配慮した記載台の改善、投票のための点字器、コミュニケーションボードの配置等、投票環境の向上に引き続き取り組みます。</w:t>
      </w:r>
    </w:p>
    <w:p w:rsidR="001C672E" w:rsidRPr="006D651B" w:rsidRDefault="001C672E" w:rsidP="001C672E">
      <w:pPr>
        <w:rPr>
          <w:rFonts w:ascii="HG丸ｺﾞｼｯｸM-PRO" w:eastAsia="HG丸ｺﾞｼｯｸM-PRO" w:hAnsi="HG丸ｺﾞｼｯｸM-PRO"/>
        </w:rPr>
      </w:pPr>
      <w:r w:rsidRPr="00A43F9B">
        <w:rPr>
          <w:rFonts w:ascii="HG丸ｺﾞｼｯｸM-PRO" w:eastAsia="HG丸ｺﾞｼｯｸM-PRO" w:hAnsi="HG丸ｺﾞｼｯｸM-PRO" w:hint="eastAsia"/>
        </w:rPr>
        <w:t xml:space="preserve">　成年被後見人の選挙権の回復を踏まえ、判断能力に支障のある障害者等も自らの意思に基づき円滑に投票できるよう、研修等により投票事務に従事する職員の障害に対する理解と障害の特性に応じた接遇スキルの向上を図るなど、代理投票の適切な実施等の取組を促進します。</w:t>
      </w:r>
    </w:p>
    <w:p w:rsidR="001C672E" w:rsidRPr="006D651B" w:rsidRDefault="001C672E" w:rsidP="001C672E">
      <w:pPr>
        <w:rPr>
          <w:rFonts w:ascii="HG丸ｺﾞｼｯｸM-PRO" w:eastAsia="HG丸ｺﾞｼｯｸM-PRO" w:hAnsi="HG丸ｺﾞｼｯｸM-PRO"/>
        </w:rPr>
      </w:pPr>
    </w:p>
    <w:p w:rsidR="001C672E" w:rsidRPr="00AE21A1" w:rsidRDefault="001C672E" w:rsidP="001C672E">
      <w:pPr>
        <w:rPr>
          <w:rFonts w:ascii="HG丸ｺﾞｼｯｸM-PRO" w:eastAsia="HG丸ｺﾞｼｯｸM-PRO" w:hAnsi="HG丸ｺﾞｼｯｸM-PRO"/>
        </w:rPr>
      </w:pPr>
      <w:r w:rsidRPr="00AE21A1">
        <w:rPr>
          <w:rFonts w:ascii="HG丸ｺﾞｼｯｸM-PRO" w:eastAsia="HG丸ｺﾞｼｯｸM-PRO" w:hAnsi="HG丸ｺﾞｼｯｸM-PRO" w:hint="eastAsia"/>
        </w:rPr>
        <w:t xml:space="preserve">　その他、東京都が行うあらゆる分野における事務・事業で、合理的配慮が適切に提供されるよう、バリアフリー化、情報アクセシビリティの向上、職員に対する研修等、環境の整備を着実に進めていきます。</w:t>
      </w:r>
    </w:p>
    <w:p w:rsidR="001C672E" w:rsidRPr="006162A9" w:rsidRDefault="001C672E" w:rsidP="001C672E">
      <w:pPr>
        <w:rPr>
          <w:rFonts w:asciiTheme="majorEastAsia" w:eastAsiaTheme="majorEastAsia" w:hAnsiTheme="majorEastAsia"/>
        </w:rPr>
      </w:pPr>
    </w:p>
    <w:p w:rsidR="001C672E" w:rsidRPr="00C9052B" w:rsidRDefault="00C83279" w:rsidP="001C672E">
      <w:pPr>
        <w:rPr>
          <w:rFonts w:ascii="HGSｺﾞｼｯｸE" w:eastAsia="HGSｺﾞｼｯｸE" w:hAnsi="HGSｺﾞｼｯｸE"/>
        </w:rPr>
      </w:pPr>
      <w:bookmarkStart w:id="0" w:name="_GoBack"/>
      <w:r>
        <w:rPr>
          <w:rFonts w:ascii="HGSｺﾞｼｯｸE" w:eastAsia="HGSｺﾞｼｯｸE" w:hAnsi="HGSｺﾞｼｯｸE" w:hint="eastAsia"/>
          <w:noProof/>
        </w:rPr>
        <w:drawing>
          <wp:anchor distT="0" distB="0" distL="114300" distR="114300" simplePos="0" relativeHeight="251754496" behindDoc="0" locked="0" layoutInCell="1" allowOverlap="1">
            <wp:simplePos x="0" y="0"/>
            <wp:positionH relativeFrom="page">
              <wp:posOffset>575310</wp:posOffset>
            </wp:positionH>
            <wp:positionV relativeFrom="page">
              <wp:posOffset>575310</wp:posOffset>
            </wp:positionV>
            <wp:extent cx="647700" cy="647700"/>
            <wp:effectExtent l="0" t="0" r="0" b="0"/>
            <wp:wrapNone/>
            <wp:docPr id="95" name="JAVISCODE070-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bookmarkEnd w:id="0"/>
      <w:r w:rsidR="001C672E" w:rsidRPr="00C9052B">
        <w:rPr>
          <w:rFonts w:ascii="HGSｺﾞｼｯｸE" w:eastAsia="HGSｺﾞｼｯｸE" w:hAnsi="HGSｺﾞｼｯｸE" w:hint="eastAsia"/>
        </w:rPr>
        <w:t>（心のバリアフリーの推進）</w:t>
      </w:r>
    </w:p>
    <w:p w:rsidR="001C672E" w:rsidRDefault="001C672E" w:rsidP="001C672E">
      <w:pPr>
        <w:ind w:firstLineChars="100" w:firstLine="240"/>
        <w:rPr>
          <w:rFonts w:ascii="HG丸ｺﾞｼｯｸM-PRO" w:eastAsia="HG丸ｺﾞｼｯｸM-PRO" w:hAnsi="HG丸ｺﾞｼｯｸM-PRO"/>
        </w:rPr>
      </w:pPr>
      <w:r w:rsidRPr="00C72792">
        <w:rPr>
          <w:rFonts w:ascii="HG丸ｺﾞｼｯｸM-PRO" w:eastAsia="HG丸ｺﾞｼｯｸM-PRO" w:hAnsi="HG丸ｺﾞｼｯｸM-PRO" w:hint="eastAsia"/>
        </w:rPr>
        <w:t>将来の地域社会における福祉のまちづくりの担い手である児童や生徒が、様々な人々の多様性を理解し、思いやりの心を育んでいけるよう、総合的な学習の時間などを活用し、体験活動等を通じて障害者等の価値観や体験を共有するユニバーサルデザイン教育の推進について区市町村の取組を</w:t>
      </w:r>
      <w:r>
        <w:rPr>
          <w:rFonts w:ascii="HG丸ｺﾞｼｯｸM-PRO" w:eastAsia="HG丸ｺﾞｼｯｸM-PRO" w:hAnsi="HG丸ｺﾞｼｯｸM-PRO" w:hint="eastAsia"/>
        </w:rPr>
        <w:t>支援</w:t>
      </w:r>
      <w:r w:rsidRPr="00C72792">
        <w:rPr>
          <w:rFonts w:ascii="HG丸ｺﾞｼｯｸM-PRO" w:eastAsia="HG丸ｺﾞｼｯｸM-PRO" w:hAnsi="HG丸ｺﾞｼｯｸM-PRO" w:hint="eastAsia"/>
        </w:rPr>
        <w:t>します。</w:t>
      </w:r>
    </w:p>
    <w:p w:rsidR="001C672E" w:rsidRDefault="001C672E" w:rsidP="001C672E">
      <w:pPr>
        <w:ind w:firstLineChars="100" w:firstLine="240"/>
        <w:rPr>
          <w:rFonts w:ascii="HG丸ｺﾞｼｯｸM-PRO" w:eastAsia="HG丸ｺﾞｼｯｸM-PRO" w:hAnsi="HG丸ｺﾞｼｯｸM-PRO"/>
        </w:rPr>
      </w:pPr>
    </w:p>
    <w:p w:rsidR="001C672E" w:rsidRPr="00F249EB" w:rsidRDefault="001C672E" w:rsidP="001C672E">
      <w:pPr>
        <w:ind w:firstLineChars="100" w:firstLine="240"/>
        <w:rPr>
          <w:rFonts w:ascii="HG丸ｺﾞｼｯｸM-PRO" w:eastAsia="HG丸ｺﾞｼｯｸM-PRO" w:hAnsi="HG丸ｺﾞｼｯｸM-PRO"/>
        </w:rPr>
      </w:pPr>
    </w:p>
    <w:p w:rsidR="001C672E" w:rsidRPr="006D651B" w:rsidRDefault="00C83279" w:rsidP="001C672E">
      <w:pPr>
        <w:ind w:firstLineChars="100" w:firstLine="240"/>
        <w:rPr>
          <w:rFonts w:ascii="HG丸ｺﾞｼｯｸM-PRO" w:eastAsia="HG丸ｺﾞｼｯｸM-PRO" w:hAnsi="HG丸ｺﾞｼｯｸM-PRO"/>
        </w:rPr>
      </w:pPr>
      <w:r>
        <w:rPr>
          <w:rFonts w:ascii="HG丸ｺﾞｼｯｸM-PRO" w:eastAsia="HG丸ｺﾞｼｯｸM-PRO" w:hAnsi="HG丸ｺﾞｼｯｸM-PRO" w:hint="eastAsia"/>
          <w:noProof/>
        </w:rPr>
        <w:lastRenderedPageBreak/>
        <w:drawing>
          <wp:anchor distT="0" distB="0" distL="114300" distR="114300" simplePos="0" relativeHeight="251755520"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96" name="JAVISCODE071-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1C672E" w:rsidRPr="00F249EB">
        <w:rPr>
          <w:rFonts w:ascii="HG丸ｺﾞｼｯｸM-PRO" w:eastAsia="HG丸ｺﾞｼｯｸM-PRO" w:hAnsi="HG丸ｺﾞｼｯｸM-PRO" w:hint="eastAsia"/>
        </w:rPr>
        <w:t>地域住民が、ユニバーサルデザインの考え方の理解を深め、街なかでの行動を促すことなどを目的としたワークショップの開催や、福祉のまちづくりサポーター等の養成、事業</w:t>
      </w:r>
      <w:r w:rsidR="001C672E" w:rsidRPr="006D651B">
        <w:rPr>
          <w:rFonts w:ascii="HG丸ｺﾞｼｯｸM-PRO" w:eastAsia="HG丸ｺﾞｼｯｸM-PRO" w:hAnsi="HG丸ｺﾞｼｯｸM-PRO" w:hint="eastAsia"/>
        </w:rPr>
        <w:t>者の接遇向上に向けた普及啓発など、区市町村の様々な取組を支援し、障害者等の社会参加を促進していきます。</w:t>
      </w:r>
    </w:p>
    <w:p w:rsidR="001C672E" w:rsidRPr="006D651B" w:rsidRDefault="001C672E" w:rsidP="001C672E">
      <w:pPr>
        <w:ind w:firstLineChars="100" w:firstLine="240"/>
        <w:rPr>
          <w:rFonts w:ascii="HG丸ｺﾞｼｯｸM-PRO" w:eastAsia="HG丸ｺﾞｼｯｸM-PRO" w:hAnsi="HG丸ｺﾞｼｯｸM-PRO"/>
        </w:rPr>
      </w:pPr>
    </w:p>
    <w:p w:rsidR="001C672E" w:rsidRPr="006D651B" w:rsidRDefault="001C672E" w:rsidP="001C672E">
      <w:pPr>
        <w:ind w:firstLineChars="100" w:firstLine="240"/>
        <w:rPr>
          <w:rFonts w:ascii="HG丸ｺﾞｼｯｸM-PRO" w:eastAsia="HG丸ｺﾞｼｯｸM-PRO" w:hAnsi="HG丸ｺﾞｼｯｸM-PRO"/>
        </w:rPr>
      </w:pPr>
      <w:r w:rsidRPr="006D651B">
        <w:rPr>
          <w:rFonts w:ascii="HG丸ｺﾞｼｯｸM-PRO" w:eastAsia="HG丸ｺﾞｼｯｸM-PRO" w:hAnsi="HG丸ｺﾞｼｯｸM-PRO" w:hint="eastAsia"/>
        </w:rPr>
        <w:t>また、2020年東京オリンピック・パラリンピック競技大会に向けて実施するオリンピック・パラリンピック教育においても、心のバリアフリーの推進に取り組んでいきます。</w:t>
      </w:r>
    </w:p>
    <w:p w:rsidR="001C672E" w:rsidRPr="00F249EB" w:rsidRDefault="001C672E" w:rsidP="001C672E">
      <w:pPr>
        <w:ind w:firstLineChars="100" w:firstLine="240"/>
        <w:rPr>
          <w:rFonts w:ascii="HG丸ｺﾞｼｯｸM-PRO" w:eastAsia="HG丸ｺﾞｼｯｸM-PRO" w:hAnsi="HG丸ｺﾞｼｯｸM-PRO"/>
        </w:rPr>
      </w:pPr>
    </w:p>
    <w:p w:rsidR="001C672E" w:rsidRPr="006D651B" w:rsidRDefault="001C672E" w:rsidP="001C672E">
      <w:pPr>
        <w:ind w:firstLineChars="100" w:firstLine="240"/>
        <w:rPr>
          <w:rFonts w:ascii="HG丸ｺﾞｼｯｸM-PRO" w:eastAsia="HG丸ｺﾞｼｯｸM-PRO" w:hAnsi="HG丸ｺﾞｼｯｸM-PRO"/>
        </w:rPr>
      </w:pPr>
      <w:r w:rsidRPr="00C72792">
        <w:rPr>
          <w:rFonts w:ascii="HG丸ｺﾞｼｯｸM-PRO" w:eastAsia="HG丸ｺﾞｼｯｸM-PRO" w:hAnsi="HG丸ｺﾞｼｯｸM-PRO" w:hint="eastAsia"/>
        </w:rPr>
        <w:t>毎年12月の障害者週間に際して、障害に関するシンボルマークの紹介や、</w:t>
      </w:r>
      <w:r w:rsidRPr="006D651B">
        <w:rPr>
          <w:rFonts w:ascii="HG丸ｺﾞｼｯｸM-PRO" w:eastAsia="HG丸ｺﾞｼｯｸM-PRO" w:hAnsi="HG丸ｺﾞｼｯｸM-PRO" w:hint="eastAsia"/>
        </w:rPr>
        <w:t>都民の理解と協力を呼びかけるポスターの作成・配布を行います。</w:t>
      </w:r>
    </w:p>
    <w:p w:rsidR="001C672E" w:rsidRDefault="001C672E" w:rsidP="001C672E">
      <w:pPr>
        <w:rPr>
          <w:rFonts w:ascii="HG丸ｺﾞｼｯｸM-PRO" w:eastAsia="HG丸ｺﾞｼｯｸM-PRO" w:hAnsi="HG丸ｺﾞｼｯｸM-PRO"/>
        </w:rPr>
      </w:pPr>
      <w:r w:rsidRPr="006D651B">
        <w:rPr>
          <w:rFonts w:ascii="HG丸ｺﾞｼｯｸM-PRO" w:eastAsia="HG丸ｺﾞｼｯｸM-PRO" w:hAnsi="HG丸ｺﾞｼｯｸM-PRO" w:hint="eastAsia"/>
        </w:rPr>
        <w:t xml:space="preserve">　また、障害に関する知識や障害特</w:t>
      </w:r>
      <w:r w:rsidRPr="00C72792">
        <w:rPr>
          <w:rFonts w:ascii="HG丸ｺﾞｼｯｸM-PRO" w:eastAsia="HG丸ｺﾞｼｯｸM-PRO" w:hAnsi="HG丸ｺﾞｼｯｸM-PRO" w:hint="eastAsia"/>
        </w:rPr>
        <w:t>性に応じた援助の方法</w:t>
      </w:r>
      <w:r>
        <w:rPr>
          <w:rFonts w:ascii="HG丸ｺﾞｼｯｸM-PRO" w:eastAsia="HG丸ｺﾞｼｯｸM-PRO" w:hAnsi="HG丸ｺﾞｼｯｸM-PRO" w:hint="eastAsia"/>
        </w:rPr>
        <w:t>等</w:t>
      </w:r>
      <w:r w:rsidRPr="00C72792">
        <w:rPr>
          <w:rFonts w:ascii="HG丸ｺﾞｼｯｸM-PRO" w:eastAsia="HG丸ｺﾞｼｯｸM-PRO" w:hAnsi="HG丸ｺﾞｼｯｸM-PRO" w:hint="eastAsia"/>
        </w:rPr>
        <w:t>について、ホームページによる情報発信を行うなど、様々な広報媒体や手法を活用して、障害及び障害者について、広く都民への理解促進を図っていきます。</w:t>
      </w:r>
    </w:p>
    <w:p w:rsidR="001C672E" w:rsidRPr="00C72792" w:rsidRDefault="001C672E" w:rsidP="001C672E">
      <w:pPr>
        <w:rPr>
          <w:rFonts w:ascii="HG丸ｺﾞｼｯｸM-PRO" w:eastAsia="HG丸ｺﾞｼｯｸM-PRO" w:hAnsi="HG丸ｺﾞｼｯｸM-PRO"/>
        </w:rPr>
      </w:pPr>
    </w:p>
    <w:p w:rsidR="001C672E" w:rsidRPr="004D178D" w:rsidRDefault="001C672E" w:rsidP="001C672E">
      <w:pPr>
        <w:rPr>
          <w:rFonts w:ascii="HG丸ｺﾞｼｯｸM-PRO" w:eastAsia="HG丸ｺﾞｼｯｸM-PRO" w:hAnsi="HG丸ｺﾞｼｯｸM-PRO"/>
        </w:rPr>
      </w:pPr>
      <w:r w:rsidRPr="00C72792">
        <w:rPr>
          <w:rFonts w:ascii="HG丸ｺﾞｼｯｸM-PRO" w:eastAsia="HG丸ｺﾞｼｯｸM-PRO" w:hAnsi="HG丸ｺﾞｼｯｸM-PRO" w:hint="eastAsia"/>
        </w:rPr>
        <w:t xml:space="preserve">　援助や配慮を必要としていることが外見からは分からない人が、援助を得やすくなるよう、配慮を必要としていること</w:t>
      </w:r>
      <w:r w:rsidRPr="004D178D">
        <w:rPr>
          <w:rFonts w:ascii="HG丸ｺﾞｼｯｸM-PRO" w:eastAsia="HG丸ｺﾞｼｯｸM-PRO" w:hAnsi="HG丸ｺﾞｼｯｸM-PRO" w:hint="eastAsia"/>
        </w:rPr>
        <w:t>を周囲の人に知らせる「ヘルプマーク」について、普及啓発を進め、思いやりの心を醸成します。さらに、困っていることや、支援が必要なことをうまく伝えられない</w:t>
      </w:r>
      <w:r w:rsidRPr="00BE5211">
        <w:rPr>
          <w:rFonts w:ascii="HG丸ｺﾞｼｯｸM-PRO" w:eastAsia="HG丸ｺﾞｼｯｸM-PRO" w:hAnsi="HG丸ｺﾞｼｯｸM-PRO" w:hint="eastAsia"/>
        </w:rPr>
        <w:t>障害者</w:t>
      </w:r>
      <w:r w:rsidRPr="004D178D">
        <w:rPr>
          <w:rFonts w:ascii="HG丸ｺﾞｼｯｸM-PRO" w:eastAsia="HG丸ｺﾞｼｯｸM-PRO" w:hAnsi="HG丸ｺﾞｼｯｸM-PRO" w:hint="eastAsia"/>
        </w:rPr>
        <w:t>が、周囲に支援を求める手段として活用する「ヘルプカード」の普及を促進します。</w:t>
      </w:r>
    </w:p>
    <w:p w:rsidR="001C672E" w:rsidRPr="00B40D98" w:rsidRDefault="001C672E" w:rsidP="001C672E">
      <w:pPr>
        <w:rPr>
          <w:rFonts w:asciiTheme="majorEastAsia" w:eastAsiaTheme="majorEastAsia" w:hAnsiTheme="majorEastAsia"/>
        </w:rPr>
      </w:pPr>
    </w:p>
    <w:p w:rsidR="001C672E" w:rsidRPr="00C9052B" w:rsidRDefault="001C672E" w:rsidP="001C672E">
      <w:pPr>
        <w:rPr>
          <w:rFonts w:ascii="HGSｺﾞｼｯｸE" w:eastAsia="HGSｺﾞｼｯｸE" w:hAnsi="HGSｺﾞｼｯｸE" w:cs="メイリオ"/>
        </w:rPr>
      </w:pPr>
      <w:r w:rsidRPr="00C9052B">
        <w:rPr>
          <w:rFonts w:ascii="HGSｺﾞｼｯｸE" w:eastAsia="HGSｺﾞｼｯｸE" w:hAnsi="HGSｺﾞｼｯｸE" w:cs="メイリオ" w:hint="eastAsia"/>
        </w:rPr>
        <w:t>（情報バリアフリーの充実）</w:t>
      </w:r>
    </w:p>
    <w:p w:rsidR="001C672E" w:rsidRPr="00A43F9B" w:rsidRDefault="001C672E" w:rsidP="001C672E">
      <w:pPr>
        <w:ind w:firstLineChars="100" w:firstLine="240"/>
        <w:rPr>
          <w:rFonts w:ascii="HG丸ｺﾞｼｯｸM-PRO" w:eastAsia="HG丸ｺﾞｼｯｸM-PRO" w:hAnsi="HG丸ｺﾞｼｯｸM-PRO"/>
        </w:rPr>
      </w:pPr>
      <w:r w:rsidRPr="00A43F9B">
        <w:rPr>
          <w:rFonts w:ascii="HG丸ｺﾞｼｯｸM-PRO" w:eastAsia="HG丸ｺﾞｼｯｸM-PRO" w:hAnsi="HG丸ｺﾞｼｯｸM-PRO" w:hint="eastAsia"/>
        </w:rPr>
        <w:t>情報を得ることが困難な人に対し、点字をはじめ、音声・文字の拡大、色使いの配慮、手話、筆記、インターネット、ＩＣＴ機器等による多様な情報伝達方法により情報提供を進め、社会参加を促進します。</w:t>
      </w:r>
    </w:p>
    <w:p w:rsidR="001C672E" w:rsidRPr="00A43F9B" w:rsidRDefault="001C672E" w:rsidP="001C672E">
      <w:pPr>
        <w:ind w:firstLineChars="100" w:firstLine="240"/>
        <w:rPr>
          <w:rFonts w:ascii="HG丸ｺﾞｼｯｸM-PRO" w:eastAsia="HG丸ｺﾞｼｯｸM-PRO" w:hAnsi="HG丸ｺﾞｼｯｸM-PRO"/>
        </w:rPr>
      </w:pPr>
    </w:p>
    <w:p w:rsidR="001C672E" w:rsidRPr="004D178D" w:rsidRDefault="001C672E" w:rsidP="001C672E">
      <w:pPr>
        <w:rPr>
          <w:rFonts w:ascii="HG丸ｺﾞｼｯｸM-PRO" w:eastAsia="HG丸ｺﾞｼｯｸM-PRO" w:hAnsi="HG丸ｺﾞｼｯｸM-PRO"/>
        </w:rPr>
      </w:pPr>
      <w:r w:rsidRPr="00A43F9B">
        <w:rPr>
          <w:rFonts w:ascii="HG丸ｺﾞｼｯｸM-PRO" w:eastAsia="HG丸ｺﾞｼｯｸM-PRO" w:hAnsi="HG丸ｺﾞｼｯｸM-PRO" w:hint="eastAsia"/>
        </w:rPr>
        <w:t xml:space="preserve">　地域のバリアフリーマップの作成やＩＣＴを活用した歩行者の移動支援、コミュニケーション支援ボードの普及など、区市町村の様々な取組を支援し、誰もが必要な情報を容易に入手できる環境を整備します。</w:t>
      </w: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Pr="006D651B" w:rsidRDefault="00515A5C" w:rsidP="00515A5C">
      <w:pPr>
        <w:ind w:firstLineChars="100" w:firstLine="240"/>
        <w:rPr>
          <w:rFonts w:ascii="HG丸ｺﾞｼｯｸM-PRO" w:eastAsia="HG丸ｺﾞｼｯｸM-PRO" w:hAnsi="HG丸ｺﾞｼｯｸM-PRO"/>
        </w:rPr>
      </w:pPr>
      <w:r>
        <w:rPr>
          <w:rFonts w:ascii="HG丸ｺﾞｼｯｸM-PRO" w:eastAsia="HG丸ｺﾞｼｯｸM-PRO" w:hAnsi="HG丸ｺﾞｼｯｸM-PRO" w:hint="eastAsia"/>
          <w:noProof/>
        </w:rPr>
        <w:lastRenderedPageBreak/>
        <w:drawing>
          <wp:anchor distT="0" distB="0" distL="114300" distR="114300" simplePos="0" relativeHeight="251798528" behindDoc="0" locked="0" layoutInCell="1" allowOverlap="1" wp14:anchorId="39D81497" wp14:editId="319AC224">
            <wp:simplePos x="0" y="0"/>
            <wp:positionH relativeFrom="page">
              <wp:posOffset>575945</wp:posOffset>
            </wp:positionH>
            <wp:positionV relativeFrom="page">
              <wp:posOffset>575945</wp:posOffset>
            </wp:positionV>
            <wp:extent cx="647640" cy="647640"/>
            <wp:effectExtent l="0" t="0" r="635" b="635"/>
            <wp:wrapNone/>
            <wp:docPr id="74" name="JAVISCODE072-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647640" cy="647640"/>
                    </a:xfrm>
                    <a:prstGeom prst="rect">
                      <a:avLst/>
                    </a:prstGeom>
                  </pic:spPr>
                </pic:pic>
              </a:graphicData>
            </a:graphic>
            <wp14:sizeRelH relativeFrom="margin">
              <wp14:pctWidth>0</wp14:pctWidth>
            </wp14:sizeRelH>
            <wp14:sizeRelV relativeFrom="margin">
              <wp14:pctHeight>0</wp14:pctHeight>
            </wp14:sizeRelV>
          </wp:anchor>
        </w:drawing>
      </w:r>
      <w:r w:rsidR="001C672E" w:rsidRPr="004D178D">
        <w:rPr>
          <w:rFonts w:ascii="HG丸ｺﾞｼｯｸM-PRO" w:eastAsia="HG丸ｺﾞｼｯｸM-PRO" w:hAnsi="HG丸ｺﾞｼｯｸM-PRO" w:hint="eastAsia"/>
        </w:rPr>
        <w:t>公共交通機関、民間建築物等における段差のないルートや車いす等に対応したトイレの</w:t>
      </w:r>
      <w:r w:rsidR="001C672E" w:rsidRPr="002C6CEE">
        <w:rPr>
          <w:rFonts w:ascii="HG丸ｺﾞｼｯｸM-PRO" w:eastAsia="HG丸ｺﾞｼｯｸM-PRO" w:hAnsi="HG丸ｺﾞｼｯｸM-PRO" w:hint="eastAsia"/>
        </w:rPr>
        <w:t>場所など、様々</w:t>
      </w:r>
      <w:r w:rsidR="001C672E" w:rsidRPr="006D651B">
        <w:rPr>
          <w:rFonts w:ascii="HG丸ｺﾞｼｯｸM-PRO" w:eastAsia="HG丸ｺﾞｼｯｸM-PRO" w:hAnsi="HG丸ｺﾞｼｯｸM-PRO" w:hint="eastAsia"/>
        </w:rPr>
        <w:t>なウェブサイトに掲載されたユニバーサルデザインに関する情報を一元化し、全ての人が外出に必要な情報を容易に収集できるポータルサイトを構築します。</w:t>
      </w:r>
    </w:p>
    <w:p w:rsidR="001C672E" w:rsidRPr="006D651B" w:rsidRDefault="001C672E" w:rsidP="001C672E">
      <w:pPr>
        <w:ind w:firstLineChars="100" w:firstLine="240"/>
        <w:rPr>
          <w:rFonts w:ascii="HG丸ｺﾞｼｯｸM-PRO" w:eastAsia="HG丸ｺﾞｼｯｸM-PRO" w:hAnsi="HG丸ｺﾞｼｯｸM-PRO"/>
        </w:rPr>
      </w:pPr>
      <w:r w:rsidRPr="006D651B">
        <w:rPr>
          <w:rFonts w:ascii="HG丸ｺﾞｼｯｸM-PRO" w:eastAsia="HG丸ｺﾞｼｯｸM-PRO" w:hAnsi="HG丸ｺﾞｼｯｸM-PRO" w:hint="eastAsia"/>
        </w:rPr>
        <w:t>また、日本の手話の普及促進や、手話のできる都民を育成し、手話人口のすそ野を広げる取組とともに、海外から訪れる聴覚障害者への対応を踏まえて、外国の手話の普及促進を図ります。</w:t>
      </w:r>
    </w:p>
    <w:p w:rsidR="001C672E" w:rsidRDefault="001C672E" w:rsidP="001C672E">
      <w:pPr>
        <w:rPr>
          <w:rFonts w:ascii="HGSｺﾞｼｯｸE" w:eastAsia="HGSｺﾞｼｯｸE" w:hAnsi="HGSｺﾞｼｯｸE"/>
        </w:rPr>
      </w:pPr>
    </w:p>
    <w:p w:rsidR="001C672E" w:rsidRPr="00C9052B" w:rsidRDefault="001C672E" w:rsidP="001C672E">
      <w:pPr>
        <w:rPr>
          <w:rFonts w:ascii="HGSｺﾞｼｯｸE" w:eastAsia="HGSｺﾞｼｯｸE" w:hAnsi="HGSｺﾞｼｯｸE"/>
        </w:rPr>
      </w:pPr>
      <w:r w:rsidRPr="00C9052B">
        <w:rPr>
          <w:rFonts w:ascii="HGSｺﾞｼｯｸE" w:eastAsia="HGSｺﾞｼｯｸE" w:hAnsi="HGSｺﾞｼｯｸE" w:hint="eastAsia"/>
        </w:rPr>
        <w:t>主な計画事業</w:t>
      </w:r>
    </w:p>
    <w:p w:rsidR="001C672E" w:rsidRPr="00C05C9C" w:rsidRDefault="001C672E" w:rsidP="001C672E">
      <w:pPr>
        <w:spacing w:line="300" w:lineRule="exact"/>
        <w:rPr>
          <w:rFonts w:asciiTheme="majorEastAsia" w:eastAsiaTheme="majorEastAsia" w:hAnsiTheme="majorEastAsia"/>
          <w:szCs w:val="24"/>
        </w:rPr>
      </w:pPr>
    </w:p>
    <w:tbl>
      <w:tblPr>
        <w:tblStyle w:val="a4"/>
        <w:tblW w:w="0" w:type="auto"/>
        <w:shd w:val="clear" w:color="auto" w:fill="F2DBDB" w:themeFill="accent2" w:themeFillTint="33"/>
        <w:tblLook w:val="04A0" w:firstRow="1" w:lastRow="0" w:firstColumn="1" w:lastColumn="0" w:noHBand="0" w:noVBand="1"/>
      </w:tblPr>
      <w:tblGrid>
        <w:gridCol w:w="3222"/>
        <w:gridCol w:w="6632"/>
      </w:tblGrid>
      <w:tr w:rsidR="001C672E" w:rsidTr="00C83279">
        <w:tc>
          <w:tcPr>
            <w:tcW w:w="3222" w:type="dxa"/>
            <w:shd w:val="clear" w:color="auto" w:fill="F2DBDB" w:themeFill="accent2" w:themeFillTint="33"/>
          </w:tcPr>
          <w:p w:rsidR="001C672E" w:rsidRPr="00EE371E" w:rsidRDefault="001C672E" w:rsidP="00C83279">
            <w:pPr>
              <w:spacing w:line="300" w:lineRule="exact"/>
              <w:rPr>
                <w:rFonts w:asciiTheme="majorEastAsia" w:eastAsiaTheme="majorEastAsia" w:hAnsiTheme="majorEastAsia"/>
                <w:sz w:val="22"/>
              </w:rPr>
            </w:pPr>
            <w:r>
              <w:rPr>
                <w:rFonts w:asciiTheme="majorEastAsia" w:eastAsiaTheme="majorEastAsia" w:hAnsiTheme="majorEastAsia" w:hint="eastAsia"/>
                <w:sz w:val="22"/>
              </w:rPr>
              <w:t>公職選挙実施に伴う障害者への配慮</w:t>
            </w:r>
          </w:p>
        </w:tc>
        <w:tc>
          <w:tcPr>
            <w:tcW w:w="6632" w:type="dxa"/>
            <w:shd w:val="clear" w:color="auto" w:fill="F2DBDB" w:themeFill="accent2" w:themeFillTint="33"/>
          </w:tcPr>
          <w:p w:rsidR="001C672E" w:rsidRPr="006D651B" w:rsidRDefault="001C672E" w:rsidP="00C83279">
            <w:pPr>
              <w:spacing w:line="300" w:lineRule="exact"/>
              <w:rPr>
                <w:rFonts w:ascii="メイリオ" w:eastAsia="メイリオ" w:hAnsi="メイリオ" w:cs="メイリオ"/>
                <w:sz w:val="20"/>
                <w:szCs w:val="20"/>
              </w:rPr>
            </w:pPr>
            <w:r w:rsidRPr="006D651B">
              <w:rPr>
                <w:rFonts w:ascii="メイリオ" w:eastAsia="メイリオ" w:hAnsi="メイリオ" w:cs="メイリオ" w:hint="eastAsia"/>
                <w:sz w:val="20"/>
                <w:szCs w:val="20"/>
              </w:rPr>
              <w:t>・</w:t>
            </w:r>
            <w:r>
              <w:rPr>
                <w:rFonts w:ascii="メイリオ" w:eastAsia="メイリオ" w:hAnsi="メイリオ" w:cs="メイリオ" w:hint="eastAsia"/>
                <w:sz w:val="20"/>
                <w:szCs w:val="20"/>
              </w:rPr>
              <w:t>選挙の実施に際して、公職選挙法令に基づくもの以外に と</w:t>
            </w:r>
            <w:r w:rsidRPr="006D651B">
              <w:rPr>
                <w:rFonts w:ascii="メイリオ" w:eastAsia="メイリオ" w:hAnsi="メイリオ" w:cs="メイリオ" w:hint="eastAsia"/>
                <w:sz w:val="20"/>
                <w:szCs w:val="20"/>
              </w:rPr>
              <w:t>独自の施策として、法令に抵触しない範囲で必要な配慮を行う。</w:t>
            </w:r>
          </w:p>
        </w:tc>
      </w:tr>
      <w:tr w:rsidR="001C672E" w:rsidTr="00C83279">
        <w:tc>
          <w:tcPr>
            <w:tcW w:w="3222" w:type="dxa"/>
            <w:shd w:val="clear" w:color="auto" w:fill="F2DBDB" w:themeFill="accent2" w:themeFillTint="33"/>
          </w:tcPr>
          <w:p w:rsidR="001C672E" w:rsidRPr="00A80C0A" w:rsidRDefault="001C672E" w:rsidP="00C83279">
            <w:pPr>
              <w:spacing w:line="300" w:lineRule="exact"/>
              <w:rPr>
                <w:rFonts w:asciiTheme="majorEastAsia" w:eastAsiaTheme="majorEastAsia" w:hAnsiTheme="majorEastAsia"/>
                <w:sz w:val="22"/>
              </w:rPr>
            </w:pPr>
            <w:r w:rsidRPr="00A80C0A">
              <w:rPr>
                <w:rFonts w:asciiTheme="majorEastAsia" w:eastAsiaTheme="majorEastAsia" w:hAnsiTheme="majorEastAsia" w:hint="eastAsia"/>
                <w:sz w:val="22"/>
              </w:rPr>
              <w:t>心のバリアアフリーに向けた普及啓発の強化への支援（地域福祉推進区市町村包括補助事業）</w:t>
            </w:r>
          </w:p>
        </w:tc>
        <w:tc>
          <w:tcPr>
            <w:tcW w:w="6632" w:type="dxa"/>
            <w:shd w:val="clear" w:color="auto" w:fill="F2DBDB" w:themeFill="accent2" w:themeFillTint="33"/>
          </w:tcPr>
          <w:p w:rsidR="001C672E" w:rsidRPr="006D651B" w:rsidRDefault="001C672E" w:rsidP="00C83279">
            <w:pPr>
              <w:spacing w:line="300" w:lineRule="exact"/>
              <w:rPr>
                <w:rFonts w:ascii="メイリオ" w:eastAsia="メイリオ" w:hAnsi="メイリオ" w:cs="メイリオ"/>
                <w:sz w:val="20"/>
                <w:szCs w:val="20"/>
              </w:rPr>
            </w:pPr>
            <w:r w:rsidRPr="006D651B">
              <w:rPr>
                <w:rFonts w:ascii="メイリオ" w:eastAsia="メイリオ" w:hAnsi="メイリオ" w:cs="メイリオ" w:hint="eastAsia"/>
                <w:sz w:val="20"/>
                <w:szCs w:val="20"/>
              </w:rPr>
              <w:t>・思いやりの心の醸成や障害者等の社会参加を図るため、将来の福祉のまちづくりの担い手である子供たちに対するユニバーサルデザイン教育、地域住民向けワークショップ等の開催、福祉のまちづくりサポーター等の養成、事業者の接遇向上に向けた普及啓発など、区市町村の様々な取組を支援する。</w:t>
            </w:r>
          </w:p>
        </w:tc>
      </w:tr>
      <w:tr w:rsidR="00515A5C" w:rsidTr="00C83279">
        <w:tc>
          <w:tcPr>
            <w:tcW w:w="3222" w:type="dxa"/>
            <w:shd w:val="clear" w:color="auto" w:fill="F2DBDB" w:themeFill="accent2" w:themeFillTint="33"/>
          </w:tcPr>
          <w:p w:rsidR="00515A5C" w:rsidRPr="00515A5C" w:rsidRDefault="00515A5C" w:rsidP="001426EA">
            <w:pPr>
              <w:spacing w:line="300" w:lineRule="exact"/>
              <w:rPr>
                <w:rFonts w:asciiTheme="majorEastAsia" w:eastAsiaTheme="majorEastAsia" w:hAnsiTheme="majorEastAsia"/>
                <w:sz w:val="22"/>
              </w:rPr>
            </w:pPr>
            <w:r w:rsidRPr="00515A5C">
              <w:rPr>
                <w:rFonts w:asciiTheme="majorEastAsia" w:eastAsiaTheme="majorEastAsia" w:hAnsiTheme="majorEastAsia" w:hint="eastAsia"/>
                <w:sz w:val="22"/>
              </w:rPr>
              <w:t>障害者等用駐車区画の適正利用の推進</w:t>
            </w:r>
          </w:p>
        </w:tc>
        <w:tc>
          <w:tcPr>
            <w:tcW w:w="6632" w:type="dxa"/>
            <w:shd w:val="clear" w:color="auto" w:fill="F2DBDB" w:themeFill="accent2" w:themeFillTint="33"/>
          </w:tcPr>
          <w:p w:rsidR="00515A5C" w:rsidRPr="00515A5C" w:rsidRDefault="00515A5C" w:rsidP="001426EA">
            <w:pPr>
              <w:spacing w:line="300" w:lineRule="exact"/>
              <w:rPr>
                <w:rFonts w:ascii="メイリオ" w:eastAsia="メイリオ" w:hAnsi="メイリオ" w:cs="メイリオ"/>
                <w:sz w:val="20"/>
                <w:szCs w:val="20"/>
              </w:rPr>
            </w:pPr>
            <w:r w:rsidRPr="00515A5C">
              <w:rPr>
                <w:rFonts w:ascii="メイリオ" w:eastAsia="メイリオ" w:hAnsi="メイリオ" w:cs="メイリオ" w:hint="eastAsia"/>
                <w:sz w:val="20"/>
                <w:szCs w:val="20"/>
              </w:rPr>
              <w:t>・「障害者等用駐車区画の適正利用に向けたガイドライン」を活用した普及啓発活動や、包括補助事業を活用した思いやり駐車区画の整備助成を活用し、当該区画の適正利用を推進する。</w:t>
            </w:r>
          </w:p>
        </w:tc>
      </w:tr>
      <w:tr w:rsidR="00515A5C" w:rsidTr="00C83279">
        <w:tc>
          <w:tcPr>
            <w:tcW w:w="3222" w:type="dxa"/>
            <w:shd w:val="clear" w:color="auto" w:fill="F2DBDB" w:themeFill="accent2" w:themeFillTint="33"/>
          </w:tcPr>
          <w:p w:rsidR="00515A5C" w:rsidRPr="00DA5788" w:rsidRDefault="00515A5C" w:rsidP="00C83279">
            <w:pPr>
              <w:spacing w:line="300" w:lineRule="exact"/>
              <w:rPr>
                <w:rFonts w:asciiTheme="majorEastAsia" w:eastAsiaTheme="majorEastAsia" w:hAnsiTheme="majorEastAsia"/>
                <w:sz w:val="22"/>
              </w:rPr>
            </w:pPr>
            <w:r w:rsidRPr="00DA5788">
              <w:rPr>
                <w:rFonts w:asciiTheme="majorEastAsia" w:eastAsiaTheme="majorEastAsia" w:hAnsiTheme="majorEastAsia" w:hint="eastAsia"/>
                <w:sz w:val="22"/>
              </w:rPr>
              <w:t>障害者理解促進事業</w:t>
            </w:r>
          </w:p>
        </w:tc>
        <w:tc>
          <w:tcPr>
            <w:tcW w:w="6632" w:type="dxa"/>
            <w:shd w:val="clear" w:color="auto" w:fill="F2DBDB" w:themeFill="accent2" w:themeFillTint="33"/>
          </w:tcPr>
          <w:p w:rsidR="00515A5C" w:rsidRPr="006D651B" w:rsidRDefault="00515A5C" w:rsidP="00C83279">
            <w:pPr>
              <w:spacing w:line="300" w:lineRule="exact"/>
              <w:rPr>
                <w:rFonts w:ascii="メイリオ" w:eastAsia="メイリオ" w:hAnsi="メイリオ" w:cs="メイリオ"/>
                <w:sz w:val="20"/>
                <w:szCs w:val="20"/>
              </w:rPr>
            </w:pPr>
            <w:r w:rsidRPr="006D651B">
              <w:rPr>
                <w:rFonts w:ascii="メイリオ" w:eastAsia="メイリオ" w:hAnsi="メイリオ" w:cs="メイリオ" w:hint="eastAsia"/>
                <w:sz w:val="20"/>
                <w:szCs w:val="20"/>
              </w:rPr>
              <w:t>・障害に関する知識や、障害特性に応じた援助の方法などを掲載したホームページによる情報発信を行うほか、様々な広報媒体や手法を活用して、障害及び障害のある人への理解促進を図る。</w:t>
            </w:r>
          </w:p>
        </w:tc>
      </w:tr>
      <w:tr w:rsidR="00515A5C" w:rsidTr="00C83279">
        <w:tc>
          <w:tcPr>
            <w:tcW w:w="3222" w:type="dxa"/>
            <w:tcBorders>
              <w:bottom w:val="single" w:sz="4" w:space="0" w:color="auto"/>
            </w:tcBorders>
            <w:shd w:val="clear" w:color="auto" w:fill="F2DBDB" w:themeFill="accent2" w:themeFillTint="33"/>
          </w:tcPr>
          <w:p w:rsidR="00515A5C" w:rsidRPr="000F7931" w:rsidRDefault="00515A5C" w:rsidP="00C83279">
            <w:pPr>
              <w:spacing w:line="300" w:lineRule="exact"/>
              <w:rPr>
                <w:rFonts w:asciiTheme="majorEastAsia" w:eastAsiaTheme="majorEastAsia" w:hAnsiTheme="majorEastAsia"/>
                <w:sz w:val="22"/>
              </w:rPr>
            </w:pPr>
            <w:r>
              <w:rPr>
                <w:rFonts w:asciiTheme="majorEastAsia" w:eastAsiaTheme="majorEastAsia" w:hAnsiTheme="majorEastAsia" w:hint="eastAsia"/>
                <w:noProof/>
                <w:sz w:val="22"/>
              </w:rPr>
              <w:drawing>
                <wp:anchor distT="0" distB="0" distL="114300" distR="114300" simplePos="0" relativeHeight="251799552" behindDoc="0" locked="0" layoutInCell="1" allowOverlap="1" wp14:anchorId="5FA69675" wp14:editId="14E6E631">
                  <wp:simplePos x="0" y="0"/>
                  <wp:positionH relativeFrom="page">
                    <wp:posOffset>-147955</wp:posOffset>
                  </wp:positionH>
                  <wp:positionV relativeFrom="page">
                    <wp:posOffset>3676015</wp:posOffset>
                  </wp:positionV>
                  <wp:extent cx="647700" cy="647700"/>
                  <wp:effectExtent l="0" t="0" r="0" b="0"/>
                  <wp:wrapNone/>
                  <wp:docPr id="75" name="JAVISCODE072-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Pr="000F7931">
              <w:rPr>
                <w:rFonts w:asciiTheme="majorEastAsia" w:eastAsiaTheme="majorEastAsia" w:hAnsiTheme="majorEastAsia" w:hint="eastAsia"/>
                <w:sz w:val="22"/>
              </w:rPr>
              <w:t>ヘルプマークの推進（障害者施策推進区市町村包括補助事業を含む）</w:t>
            </w:r>
          </w:p>
          <w:p w:rsidR="00515A5C" w:rsidRPr="00DA5788" w:rsidRDefault="00515A5C" w:rsidP="00C83279">
            <w:pPr>
              <w:spacing w:line="300" w:lineRule="exact"/>
              <w:rPr>
                <w:rFonts w:asciiTheme="majorEastAsia" w:eastAsiaTheme="majorEastAsia" w:hAnsiTheme="majorEastAsia"/>
                <w:sz w:val="22"/>
              </w:rPr>
            </w:pPr>
          </w:p>
        </w:tc>
        <w:tc>
          <w:tcPr>
            <w:tcW w:w="6632" w:type="dxa"/>
            <w:tcBorders>
              <w:bottom w:val="single" w:sz="4" w:space="0" w:color="auto"/>
            </w:tcBorders>
            <w:shd w:val="clear" w:color="auto" w:fill="F2DBDB" w:themeFill="accent2" w:themeFillTint="33"/>
          </w:tcPr>
          <w:p w:rsidR="00515A5C" w:rsidRPr="006D651B" w:rsidRDefault="00515A5C" w:rsidP="00C83279">
            <w:pPr>
              <w:spacing w:line="300" w:lineRule="exact"/>
              <w:rPr>
                <w:rFonts w:ascii="メイリオ" w:eastAsia="メイリオ" w:hAnsi="メイリオ" w:cs="メイリオ"/>
                <w:sz w:val="20"/>
                <w:szCs w:val="20"/>
              </w:rPr>
            </w:pPr>
            <w:r>
              <w:rPr>
                <w:rFonts w:ascii="メイリオ" w:eastAsia="メイリオ" w:hAnsi="メイリオ" w:cs="メイリオ" w:hint="eastAsia"/>
                <w:sz w:val="20"/>
                <w:szCs w:val="20"/>
              </w:rPr>
              <w:t>・共生社会の実現を目指し、義足や人工関節を使用しているかた、内部障害や難病のかた、または、妊娠初期のかた</w:t>
            </w:r>
            <w:r w:rsidRPr="006D651B">
              <w:rPr>
                <w:rFonts w:ascii="メイリオ" w:eastAsia="メイリオ" w:hAnsi="メイリオ" w:cs="メイリオ" w:hint="eastAsia"/>
                <w:sz w:val="20"/>
                <w:szCs w:val="20"/>
              </w:rPr>
              <w:t>など、援助や配慮を必要としていることが外見からは分からない方々が、援</w:t>
            </w:r>
            <w:r>
              <w:rPr>
                <w:rFonts w:ascii="メイリオ" w:eastAsia="メイリオ" w:hAnsi="メイリオ" w:cs="メイリオ" w:hint="eastAsia"/>
                <w:sz w:val="20"/>
                <w:szCs w:val="20"/>
              </w:rPr>
              <w:t>助を得やすくなるよう、周囲のかた</w:t>
            </w:r>
            <w:r w:rsidRPr="006D651B">
              <w:rPr>
                <w:rFonts w:ascii="メイリオ" w:eastAsia="メイリオ" w:hAnsi="メイリオ" w:cs="メイリオ" w:hint="eastAsia"/>
                <w:sz w:val="20"/>
                <w:szCs w:val="20"/>
              </w:rPr>
              <w:t>に配慮を必要としていることを知らせる「ヘルプマーク」を作成し、普及啓発に取り組む。</w:t>
            </w:r>
          </w:p>
        </w:tc>
      </w:tr>
      <w:tr w:rsidR="00515A5C" w:rsidTr="00C83279">
        <w:tblPrEx>
          <w:shd w:val="clear" w:color="auto" w:fill="DAEEF3" w:themeFill="accent5" w:themeFillTint="33"/>
        </w:tblPrEx>
        <w:tc>
          <w:tcPr>
            <w:tcW w:w="3222" w:type="dxa"/>
            <w:shd w:val="clear" w:color="auto" w:fill="F2DBDB" w:themeFill="accent2" w:themeFillTint="33"/>
          </w:tcPr>
          <w:p w:rsidR="00515A5C" w:rsidRPr="00042557" w:rsidRDefault="00515A5C" w:rsidP="00C83279">
            <w:pPr>
              <w:spacing w:line="300" w:lineRule="exact"/>
              <w:rPr>
                <w:rFonts w:asciiTheme="majorEastAsia" w:eastAsiaTheme="majorEastAsia" w:hAnsiTheme="majorEastAsia"/>
                <w:sz w:val="22"/>
              </w:rPr>
            </w:pPr>
            <w:r w:rsidRPr="00042557">
              <w:rPr>
                <w:rFonts w:asciiTheme="majorEastAsia" w:eastAsiaTheme="majorEastAsia" w:hAnsiTheme="majorEastAsia" w:hint="eastAsia"/>
                <w:sz w:val="22"/>
              </w:rPr>
              <w:t>ヘルプカード活用促進事業（障害者施策推進区市町村包括補助事業）</w:t>
            </w:r>
          </w:p>
          <w:p w:rsidR="00515A5C" w:rsidRPr="00155A3F" w:rsidRDefault="00515A5C" w:rsidP="00C83279">
            <w:pPr>
              <w:spacing w:line="300" w:lineRule="exact"/>
              <w:rPr>
                <w:rFonts w:asciiTheme="majorEastAsia" w:eastAsiaTheme="majorEastAsia" w:hAnsiTheme="majorEastAsia"/>
                <w:sz w:val="22"/>
              </w:rPr>
            </w:pPr>
          </w:p>
        </w:tc>
        <w:tc>
          <w:tcPr>
            <w:tcW w:w="6632" w:type="dxa"/>
            <w:shd w:val="clear" w:color="auto" w:fill="F2DBDB" w:themeFill="accent2" w:themeFillTint="33"/>
          </w:tcPr>
          <w:p w:rsidR="00515A5C" w:rsidRPr="006D651B" w:rsidRDefault="00515A5C" w:rsidP="00C83279">
            <w:pPr>
              <w:spacing w:line="300" w:lineRule="exact"/>
              <w:rPr>
                <w:rFonts w:ascii="メイリオ" w:eastAsia="メイリオ" w:hAnsi="メイリオ" w:cs="メイリオ"/>
                <w:sz w:val="20"/>
                <w:szCs w:val="20"/>
              </w:rPr>
            </w:pPr>
            <w:r w:rsidRPr="006D651B">
              <w:rPr>
                <w:rFonts w:ascii="メイリオ" w:eastAsia="メイリオ" w:hAnsi="メイリオ" w:cs="メイリオ" w:hint="eastAsia"/>
                <w:sz w:val="20"/>
                <w:szCs w:val="20"/>
              </w:rPr>
              <w:t>・緊</w:t>
            </w:r>
            <w:r w:rsidRPr="00A43F9B">
              <w:rPr>
                <w:rFonts w:ascii="メイリオ" w:eastAsia="メイリオ" w:hAnsi="メイリオ" w:cs="メイリオ" w:hint="eastAsia"/>
                <w:sz w:val="20"/>
                <w:szCs w:val="20"/>
              </w:rPr>
              <w:t>急連絡先や必要な支援内容等を記載した「ヘルプカード」を活用して、障害者が災害時等に自己の障害に対する理解や必要な支援を周囲に求めることができるよう、区市町村が行う、学習会・セミナー等関係機関と連携して実施する普及啓発、「ヘルプカード」を活用した防災訓練の検討・実施、ポスター等作成に係る経費の一部を補助する。</w:t>
            </w:r>
          </w:p>
        </w:tc>
      </w:tr>
      <w:tr w:rsidR="00515A5C" w:rsidTr="00C83279">
        <w:trPr>
          <w:trHeight w:val="612"/>
        </w:trPr>
        <w:tc>
          <w:tcPr>
            <w:tcW w:w="3222" w:type="dxa"/>
            <w:shd w:val="clear" w:color="auto" w:fill="F2DBDB" w:themeFill="accent2" w:themeFillTint="33"/>
          </w:tcPr>
          <w:p w:rsidR="00515A5C" w:rsidRPr="00DA5788" w:rsidRDefault="00515A5C" w:rsidP="00C83279">
            <w:pPr>
              <w:spacing w:line="300" w:lineRule="exact"/>
              <w:rPr>
                <w:rFonts w:asciiTheme="majorEastAsia" w:eastAsiaTheme="majorEastAsia" w:hAnsiTheme="majorEastAsia"/>
                <w:color w:val="FF0000"/>
                <w:sz w:val="22"/>
              </w:rPr>
            </w:pPr>
            <w:r w:rsidRPr="00231EE8">
              <w:rPr>
                <w:rFonts w:asciiTheme="majorEastAsia" w:eastAsiaTheme="majorEastAsia" w:hAnsiTheme="majorEastAsia" w:hint="eastAsia"/>
                <w:sz w:val="22"/>
              </w:rPr>
              <w:t>障害者向け都政情報の提供</w:t>
            </w:r>
          </w:p>
        </w:tc>
        <w:tc>
          <w:tcPr>
            <w:tcW w:w="6632" w:type="dxa"/>
            <w:shd w:val="clear" w:color="auto" w:fill="F2DBDB" w:themeFill="accent2" w:themeFillTint="33"/>
          </w:tcPr>
          <w:p w:rsidR="00515A5C" w:rsidRPr="006D651B" w:rsidRDefault="00515A5C" w:rsidP="00C83279">
            <w:pPr>
              <w:spacing w:line="300" w:lineRule="exact"/>
              <w:rPr>
                <w:rFonts w:ascii="メイリオ" w:eastAsia="メイリオ" w:hAnsi="メイリオ" w:cs="メイリオ"/>
                <w:sz w:val="20"/>
                <w:szCs w:val="20"/>
              </w:rPr>
            </w:pPr>
            <w:r w:rsidRPr="006D651B">
              <w:rPr>
                <w:rFonts w:ascii="メイリオ" w:eastAsia="メイリオ" w:hAnsi="メイリオ" w:cs="メイリオ" w:hint="eastAsia"/>
                <w:sz w:val="20"/>
                <w:szCs w:val="20"/>
              </w:rPr>
              <w:t>視覚障害者のために、点字版・音声版（テープ版・デイジー版）の「広報東京都」を作成し、配布する。</w:t>
            </w:r>
          </w:p>
        </w:tc>
      </w:tr>
      <w:tr w:rsidR="00515A5C" w:rsidTr="00C83279">
        <w:tc>
          <w:tcPr>
            <w:tcW w:w="3222" w:type="dxa"/>
            <w:shd w:val="clear" w:color="auto" w:fill="F2DBDB" w:themeFill="accent2" w:themeFillTint="33"/>
          </w:tcPr>
          <w:p w:rsidR="00515A5C" w:rsidRPr="00DA5788" w:rsidRDefault="00515A5C" w:rsidP="00C83279">
            <w:pPr>
              <w:spacing w:line="300" w:lineRule="exact"/>
              <w:rPr>
                <w:rFonts w:asciiTheme="majorEastAsia" w:eastAsiaTheme="majorEastAsia" w:hAnsiTheme="majorEastAsia"/>
                <w:color w:val="FF0000"/>
                <w:sz w:val="22"/>
              </w:rPr>
            </w:pPr>
            <w:r w:rsidRPr="000F7931">
              <w:rPr>
                <w:rFonts w:asciiTheme="majorEastAsia" w:eastAsiaTheme="majorEastAsia" w:hAnsiTheme="majorEastAsia" w:hint="eastAsia"/>
                <w:sz w:val="22"/>
              </w:rPr>
              <w:t>障害者向け福祉保健局情報の提供</w:t>
            </w:r>
          </w:p>
        </w:tc>
        <w:tc>
          <w:tcPr>
            <w:tcW w:w="6632" w:type="dxa"/>
            <w:shd w:val="clear" w:color="auto" w:fill="F2DBDB" w:themeFill="accent2" w:themeFillTint="33"/>
          </w:tcPr>
          <w:p w:rsidR="00515A5C" w:rsidRPr="006D651B" w:rsidRDefault="00515A5C" w:rsidP="00C83279">
            <w:pPr>
              <w:spacing w:line="300" w:lineRule="exact"/>
              <w:rPr>
                <w:rFonts w:ascii="メイリオ" w:eastAsia="メイリオ" w:hAnsi="メイリオ" w:cs="メイリオ"/>
                <w:sz w:val="20"/>
                <w:szCs w:val="20"/>
              </w:rPr>
            </w:pPr>
            <w:r w:rsidRPr="006D651B">
              <w:rPr>
                <w:rFonts w:ascii="メイリオ" w:eastAsia="メイリオ" w:hAnsi="メイリオ" w:cs="メイリオ" w:hint="eastAsia"/>
                <w:sz w:val="20"/>
                <w:szCs w:val="20"/>
              </w:rPr>
              <w:t>・視覚障害者のために、広報誌のデイジー版、CD版、テープ版等を作成する。</w:t>
            </w:r>
          </w:p>
          <w:p w:rsidR="00515A5C" w:rsidRPr="006D651B" w:rsidRDefault="00515A5C" w:rsidP="00C83279">
            <w:pPr>
              <w:spacing w:line="300" w:lineRule="exact"/>
              <w:rPr>
                <w:rFonts w:ascii="メイリオ" w:eastAsia="メイリオ" w:hAnsi="メイリオ" w:cs="メイリオ"/>
                <w:sz w:val="20"/>
                <w:szCs w:val="20"/>
              </w:rPr>
            </w:pPr>
            <w:r w:rsidRPr="006D651B">
              <w:rPr>
                <w:rFonts w:ascii="メイリオ" w:eastAsia="メイリオ" w:hAnsi="メイリオ" w:cs="メイリオ" w:hint="eastAsia"/>
                <w:sz w:val="20"/>
                <w:szCs w:val="20"/>
              </w:rPr>
              <w:t>【福祉保健局広報誌】</w:t>
            </w:r>
          </w:p>
          <w:p w:rsidR="00515A5C" w:rsidRPr="006D651B" w:rsidRDefault="00515A5C" w:rsidP="00C83279">
            <w:pPr>
              <w:spacing w:line="300" w:lineRule="exact"/>
              <w:rPr>
                <w:rFonts w:ascii="メイリオ" w:eastAsia="メイリオ" w:hAnsi="メイリオ" w:cs="メイリオ"/>
                <w:sz w:val="20"/>
                <w:szCs w:val="20"/>
              </w:rPr>
            </w:pPr>
            <w:r w:rsidRPr="006D651B">
              <w:rPr>
                <w:rFonts w:ascii="メイリオ" w:eastAsia="メイリオ" w:hAnsi="メイリオ" w:cs="メイリオ" w:hint="eastAsia"/>
                <w:sz w:val="20"/>
                <w:szCs w:val="20"/>
              </w:rPr>
              <w:t>・東京の福祉保健：デイジー版・ＣＤ版・テープ版の作成</w:t>
            </w:r>
          </w:p>
          <w:p w:rsidR="00515A5C" w:rsidRPr="006D651B" w:rsidRDefault="00515A5C" w:rsidP="00C83279">
            <w:pPr>
              <w:spacing w:line="300" w:lineRule="exact"/>
              <w:rPr>
                <w:rFonts w:ascii="メイリオ" w:eastAsia="メイリオ" w:hAnsi="メイリオ" w:cs="メイリオ"/>
                <w:sz w:val="20"/>
                <w:szCs w:val="20"/>
              </w:rPr>
            </w:pPr>
            <w:r w:rsidRPr="006D651B">
              <w:rPr>
                <w:rFonts w:ascii="メイリオ" w:eastAsia="メイリオ" w:hAnsi="メイリオ" w:cs="メイリオ" w:hint="eastAsia"/>
                <w:sz w:val="20"/>
                <w:szCs w:val="20"/>
              </w:rPr>
              <w:t>・社会福祉の手引：デイジー版の作成</w:t>
            </w:r>
          </w:p>
          <w:p w:rsidR="00515A5C" w:rsidRPr="006D651B" w:rsidRDefault="00515A5C" w:rsidP="00C83279">
            <w:pPr>
              <w:spacing w:line="300" w:lineRule="exact"/>
              <w:rPr>
                <w:rFonts w:ascii="メイリオ" w:eastAsia="メイリオ" w:hAnsi="メイリオ" w:cs="メイリオ"/>
                <w:sz w:val="20"/>
                <w:szCs w:val="20"/>
              </w:rPr>
            </w:pPr>
            <w:r w:rsidRPr="006D651B">
              <w:rPr>
                <w:rFonts w:ascii="メイリオ" w:eastAsia="メイリオ" w:hAnsi="メイリオ" w:cs="メイリオ" w:hint="eastAsia"/>
                <w:sz w:val="20"/>
                <w:szCs w:val="20"/>
              </w:rPr>
              <w:t>・月刊福祉保健：音声コード付き広報誌の作成</w:t>
            </w:r>
          </w:p>
        </w:tc>
      </w:tr>
      <w:tr w:rsidR="00515A5C" w:rsidTr="00C83279">
        <w:tc>
          <w:tcPr>
            <w:tcW w:w="3222" w:type="dxa"/>
            <w:shd w:val="clear" w:color="auto" w:fill="F2DBDB" w:themeFill="accent2" w:themeFillTint="33"/>
          </w:tcPr>
          <w:p w:rsidR="00515A5C" w:rsidRPr="00231EE8" w:rsidRDefault="00515A5C" w:rsidP="00C83279">
            <w:pPr>
              <w:spacing w:line="300" w:lineRule="exact"/>
              <w:rPr>
                <w:rFonts w:asciiTheme="majorEastAsia" w:eastAsiaTheme="majorEastAsia" w:hAnsiTheme="majorEastAsia"/>
                <w:sz w:val="22"/>
              </w:rPr>
            </w:pPr>
            <w:r>
              <w:rPr>
                <w:rFonts w:asciiTheme="majorEastAsia" w:eastAsiaTheme="majorEastAsia" w:hAnsiTheme="majorEastAsia" w:hint="eastAsia"/>
                <w:noProof/>
                <w:sz w:val="22"/>
              </w:rPr>
              <w:lastRenderedPageBreak/>
              <w:drawing>
                <wp:anchor distT="0" distB="0" distL="114300" distR="114300" simplePos="0" relativeHeight="251797504" behindDoc="0" locked="0" layoutInCell="1" allowOverlap="1" wp14:anchorId="0CD55610" wp14:editId="6F536466">
                  <wp:simplePos x="0" y="0"/>
                  <wp:positionH relativeFrom="page">
                    <wp:posOffset>5611495</wp:posOffset>
                  </wp:positionH>
                  <wp:positionV relativeFrom="page">
                    <wp:posOffset>8171815</wp:posOffset>
                  </wp:positionV>
                  <wp:extent cx="647700" cy="647700"/>
                  <wp:effectExtent l="0" t="0" r="0" b="0"/>
                  <wp:wrapNone/>
                  <wp:docPr id="44" name="JAVISCODE073-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Pr="00231EE8">
              <w:rPr>
                <w:rFonts w:asciiTheme="majorEastAsia" w:eastAsiaTheme="majorEastAsia" w:hAnsiTheme="majorEastAsia" w:hint="eastAsia"/>
                <w:sz w:val="22"/>
              </w:rPr>
              <w:t>字幕入映像ライブラリー事業</w:t>
            </w:r>
          </w:p>
        </w:tc>
        <w:tc>
          <w:tcPr>
            <w:tcW w:w="6632" w:type="dxa"/>
            <w:shd w:val="clear" w:color="auto" w:fill="F2DBDB" w:themeFill="accent2" w:themeFillTint="33"/>
          </w:tcPr>
          <w:p w:rsidR="00515A5C" w:rsidRPr="006D651B" w:rsidRDefault="00515A5C" w:rsidP="00C83279">
            <w:pPr>
              <w:spacing w:line="300" w:lineRule="exact"/>
              <w:rPr>
                <w:rFonts w:ascii="メイリオ" w:eastAsia="メイリオ" w:hAnsi="メイリオ" w:cs="メイリオ"/>
                <w:sz w:val="20"/>
                <w:szCs w:val="20"/>
              </w:rPr>
            </w:pPr>
            <w:r w:rsidRPr="006D651B">
              <w:rPr>
                <w:rFonts w:ascii="メイリオ" w:eastAsia="メイリオ" w:hAnsi="メイリオ" w:cs="メイリオ" w:hint="eastAsia"/>
                <w:sz w:val="20"/>
                <w:szCs w:val="20"/>
              </w:rPr>
              <w:t>・映画及びテレビ番組等に字幕を挿入したビデオカセットテープ又はDVDの製作貸出を行うことにより、聴覚障害者の生活・文化の向上と福祉の増進を図る。</w:t>
            </w:r>
          </w:p>
        </w:tc>
      </w:tr>
      <w:tr w:rsidR="00515A5C" w:rsidRPr="006D651B" w:rsidTr="00C83279">
        <w:tc>
          <w:tcPr>
            <w:tcW w:w="3222" w:type="dxa"/>
            <w:shd w:val="clear" w:color="auto" w:fill="F2DBDB" w:themeFill="accent2" w:themeFillTint="33"/>
          </w:tcPr>
          <w:p w:rsidR="00515A5C" w:rsidRPr="006D651B" w:rsidRDefault="00515A5C" w:rsidP="00C83279">
            <w:pPr>
              <w:spacing w:line="300" w:lineRule="exact"/>
              <w:rPr>
                <w:rFonts w:asciiTheme="majorEastAsia" w:eastAsiaTheme="majorEastAsia" w:hAnsiTheme="majorEastAsia"/>
                <w:sz w:val="22"/>
              </w:rPr>
            </w:pPr>
            <w:r w:rsidRPr="006D651B">
              <w:rPr>
                <w:rFonts w:asciiTheme="majorEastAsia" w:eastAsiaTheme="majorEastAsia" w:hAnsiTheme="majorEastAsia" w:hint="eastAsia"/>
                <w:sz w:val="22"/>
              </w:rPr>
              <w:t>視覚障害者用図書の製作及び貸出</w:t>
            </w:r>
          </w:p>
        </w:tc>
        <w:tc>
          <w:tcPr>
            <w:tcW w:w="6632" w:type="dxa"/>
            <w:shd w:val="clear" w:color="auto" w:fill="F2DBDB" w:themeFill="accent2" w:themeFillTint="33"/>
          </w:tcPr>
          <w:p w:rsidR="00515A5C" w:rsidRPr="006D651B" w:rsidRDefault="00515A5C" w:rsidP="00C83279">
            <w:pPr>
              <w:spacing w:line="300" w:lineRule="exact"/>
              <w:rPr>
                <w:rFonts w:ascii="メイリオ" w:eastAsia="メイリオ" w:hAnsi="メイリオ" w:cs="メイリオ"/>
                <w:sz w:val="20"/>
                <w:szCs w:val="20"/>
              </w:rPr>
            </w:pPr>
            <w:r w:rsidRPr="006D651B">
              <w:rPr>
                <w:rFonts w:ascii="メイリオ" w:eastAsia="メイリオ" w:hAnsi="メイリオ" w:cs="メイリオ" w:hint="eastAsia"/>
                <w:sz w:val="20"/>
                <w:szCs w:val="20"/>
              </w:rPr>
              <w:t>・視覚障害者に対し、視覚障害者用図書（点字図書、録音媒体）を製作し、貸出し又は交付することにより視覚障害者の文化の向上と福祉の増進を図る。</w:t>
            </w:r>
          </w:p>
        </w:tc>
      </w:tr>
      <w:tr w:rsidR="00515A5C" w:rsidRPr="006D651B" w:rsidTr="00C83279">
        <w:tc>
          <w:tcPr>
            <w:tcW w:w="3222" w:type="dxa"/>
            <w:shd w:val="clear" w:color="auto" w:fill="F2DBDB" w:themeFill="accent2" w:themeFillTint="33"/>
          </w:tcPr>
          <w:p w:rsidR="00515A5C" w:rsidRPr="006D651B" w:rsidRDefault="00515A5C" w:rsidP="00C83279">
            <w:pPr>
              <w:spacing w:line="300" w:lineRule="exact"/>
              <w:rPr>
                <w:rFonts w:asciiTheme="majorEastAsia" w:eastAsiaTheme="majorEastAsia" w:hAnsiTheme="majorEastAsia"/>
                <w:sz w:val="22"/>
              </w:rPr>
            </w:pPr>
            <w:r w:rsidRPr="006D651B">
              <w:rPr>
                <w:rFonts w:asciiTheme="majorEastAsia" w:eastAsiaTheme="majorEastAsia" w:hAnsiTheme="majorEastAsia" w:hint="eastAsia"/>
                <w:sz w:val="22"/>
              </w:rPr>
              <w:t>点字による即時情報ネットワーク</w:t>
            </w:r>
          </w:p>
        </w:tc>
        <w:tc>
          <w:tcPr>
            <w:tcW w:w="6632" w:type="dxa"/>
            <w:shd w:val="clear" w:color="auto" w:fill="F2DBDB" w:themeFill="accent2" w:themeFillTint="33"/>
          </w:tcPr>
          <w:p w:rsidR="00515A5C" w:rsidRPr="006D651B" w:rsidRDefault="00515A5C" w:rsidP="00C83279">
            <w:pPr>
              <w:spacing w:line="300" w:lineRule="exact"/>
              <w:rPr>
                <w:rFonts w:ascii="メイリオ" w:eastAsia="メイリオ" w:hAnsi="メイリオ" w:cs="メイリオ"/>
                <w:sz w:val="20"/>
                <w:szCs w:val="20"/>
              </w:rPr>
            </w:pPr>
            <w:r w:rsidRPr="006D651B">
              <w:rPr>
                <w:rFonts w:ascii="メイリオ" w:eastAsia="メイリオ" w:hAnsi="メイリオ" w:cs="メイリオ" w:hint="eastAsia"/>
                <w:sz w:val="20"/>
                <w:szCs w:val="20"/>
              </w:rPr>
              <w:t>・視覚障害者に、新聞等によって毎日流れる新しい情報を点字又は音声で早く提供することにより、社会参加を促進し、生活、文化の向上を図る。</w:t>
            </w:r>
          </w:p>
        </w:tc>
      </w:tr>
      <w:tr w:rsidR="00515A5C" w:rsidRPr="006D651B" w:rsidTr="00C83279">
        <w:tc>
          <w:tcPr>
            <w:tcW w:w="3222" w:type="dxa"/>
            <w:shd w:val="clear" w:color="auto" w:fill="F2DBDB" w:themeFill="accent2" w:themeFillTint="33"/>
          </w:tcPr>
          <w:p w:rsidR="00515A5C" w:rsidRPr="006D651B" w:rsidRDefault="00515A5C" w:rsidP="00C83279">
            <w:pPr>
              <w:spacing w:line="300" w:lineRule="exact"/>
              <w:rPr>
                <w:rFonts w:asciiTheme="majorEastAsia" w:eastAsiaTheme="majorEastAsia" w:hAnsiTheme="majorEastAsia"/>
                <w:sz w:val="22"/>
              </w:rPr>
            </w:pPr>
            <w:r w:rsidRPr="006D651B">
              <w:rPr>
                <w:rFonts w:asciiTheme="majorEastAsia" w:eastAsiaTheme="majorEastAsia" w:hAnsiTheme="majorEastAsia" w:hint="eastAsia"/>
                <w:sz w:val="22"/>
              </w:rPr>
              <w:t>点字録音刊行物の作成及び配布</w:t>
            </w:r>
          </w:p>
        </w:tc>
        <w:tc>
          <w:tcPr>
            <w:tcW w:w="6632" w:type="dxa"/>
            <w:shd w:val="clear" w:color="auto" w:fill="F2DBDB" w:themeFill="accent2" w:themeFillTint="33"/>
          </w:tcPr>
          <w:p w:rsidR="00515A5C" w:rsidRPr="006D651B" w:rsidRDefault="00515A5C" w:rsidP="00C83279">
            <w:pPr>
              <w:spacing w:line="300" w:lineRule="exact"/>
              <w:rPr>
                <w:rFonts w:ascii="メイリオ" w:eastAsia="メイリオ" w:hAnsi="メイリオ" w:cs="メイリオ"/>
                <w:sz w:val="20"/>
                <w:szCs w:val="20"/>
              </w:rPr>
            </w:pPr>
            <w:r w:rsidRPr="006D651B">
              <w:rPr>
                <w:rFonts w:ascii="メイリオ" w:eastAsia="メイリオ" w:hAnsi="メイリオ" w:cs="メイリオ" w:hint="eastAsia"/>
                <w:sz w:val="20"/>
                <w:szCs w:val="20"/>
              </w:rPr>
              <w:t>・視覚障害者に対して、社会生活を営む上で必要とする情報及び知識を提供するため、点字本及び録音刊行物を作成配布し、社会参加を促進し、生活、文化の向上を図る。</w:t>
            </w:r>
          </w:p>
        </w:tc>
      </w:tr>
      <w:tr w:rsidR="00515A5C" w:rsidRPr="006D651B" w:rsidTr="00C83279">
        <w:tc>
          <w:tcPr>
            <w:tcW w:w="3222" w:type="dxa"/>
            <w:shd w:val="clear" w:color="auto" w:fill="F2DBDB" w:themeFill="accent2" w:themeFillTint="33"/>
          </w:tcPr>
          <w:p w:rsidR="00515A5C" w:rsidRPr="006D651B" w:rsidRDefault="00515A5C" w:rsidP="00C83279">
            <w:pPr>
              <w:spacing w:line="300" w:lineRule="exact"/>
              <w:rPr>
                <w:rFonts w:asciiTheme="majorEastAsia" w:eastAsiaTheme="majorEastAsia" w:hAnsiTheme="majorEastAsia"/>
                <w:sz w:val="22"/>
              </w:rPr>
            </w:pPr>
            <w:r w:rsidRPr="006D651B">
              <w:rPr>
                <w:rFonts w:asciiTheme="majorEastAsia" w:eastAsiaTheme="majorEastAsia" w:hAnsiTheme="majorEastAsia" w:hint="eastAsia"/>
                <w:sz w:val="22"/>
              </w:rPr>
              <w:t>情報バリアフリーに係る充実への支援（地域福祉推進区市町村包括補助事業）</w:t>
            </w:r>
          </w:p>
        </w:tc>
        <w:tc>
          <w:tcPr>
            <w:tcW w:w="6632" w:type="dxa"/>
            <w:shd w:val="clear" w:color="auto" w:fill="F2DBDB" w:themeFill="accent2" w:themeFillTint="33"/>
          </w:tcPr>
          <w:p w:rsidR="00515A5C" w:rsidRPr="006D651B" w:rsidRDefault="00515A5C" w:rsidP="00C83279">
            <w:pPr>
              <w:spacing w:line="300" w:lineRule="exact"/>
              <w:rPr>
                <w:rFonts w:ascii="メイリオ" w:eastAsia="メイリオ" w:hAnsi="メイリオ" w:cs="メイリオ"/>
                <w:sz w:val="20"/>
                <w:szCs w:val="20"/>
              </w:rPr>
            </w:pPr>
            <w:r w:rsidRPr="006D651B">
              <w:rPr>
                <w:rFonts w:ascii="メイリオ" w:eastAsia="メイリオ" w:hAnsi="メイリオ" w:cs="メイリオ" w:hint="eastAsia"/>
                <w:sz w:val="20"/>
                <w:szCs w:val="20"/>
              </w:rPr>
              <w:t>・誰もが必要な情報を容易に入手できる環境を整備するため、地域のバリアフリーマップの作成やＩＣＴを活用した歩行者への移動支援、コミュニケーション支援ボードの普及、集団補聴設備の普及啓発など、区市町村の様々な取組を支援する。</w:t>
            </w:r>
          </w:p>
        </w:tc>
      </w:tr>
      <w:tr w:rsidR="00515A5C" w:rsidRPr="006D651B" w:rsidTr="00C83279">
        <w:tc>
          <w:tcPr>
            <w:tcW w:w="3222" w:type="dxa"/>
            <w:shd w:val="clear" w:color="auto" w:fill="F2DBDB" w:themeFill="accent2" w:themeFillTint="33"/>
          </w:tcPr>
          <w:p w:rsidR="00515A5C" w:rsidRPr="006D651B" w:rsidRDefault="00515A5C" w:rsidP="00C83279">
            <w:pPr>
              <w:spacing w:line="300" w:lineRule="exact"/>
              <w:rPr>
                <w:rFonts w:asciiTheme="majorEastAsia" w:eastAsiaTheme="majorEastAsia" w:hAnsiTheme="majorEastAsia"/>
                <w:color w:val="000000" w:themeColor="text1"/>
                <w:sz w:val="22"/>
              </w:rPr>
            </w:pPr>
            <w:r w:rsidRPr="006D651B">
              <w:rPr>
                <w:rFonts w:asciiTheme="majorEastAsia" w:eastAsiaTheme="majorEastAsia" w:hAnsiTheme="majorEastAsia" w:hint="eastAsia"/>
                <w:color w:val="000000" w:themeColor="text1"/>
                <w:sz w:val="22"/>
              </w:rPr>
              <w:t>ユニバーサルデザインに関する情報サイトの構築</w:t>
            </w:r>
          </w:p>
        </w:tc>
        <w:tc>
          <w:tcPr>
            <w:tcW w:w="6632" w:type="dxa"/>
            <w:shd w:val="clear" w:color="auto" w:fill="F2DBDB" w:themeFill="accent2" w:themeFillTint="33"/>
          </w:tcPr>
          <w:p w:rsidR="00515A5C" w:rsidRPr="006D651B" w:rsidRDefault="00515A5C" w:rsidP="00C83279">
            <w:pPr>
              <w:spacing w:line="300" w:lineRule="exact"/>
              <w:rPr>
                <w:rFonts w:ascii="メイリオ" w:eastAsia="メイリオ" w:hAnsi="メイリオ" w:cs="メイリオ"/>
                <w:sz w:val="20"/>
                <w:szCs w:val="20"/>
              </w:rPr>
            </w:pPr>
            <w:r w:rsidRPr="006D651B">
              <w:rPr>
                <w:rFonts w:ascii="メイリオ" w:eastAsia="メイリオ" w:hAnsi="メイリオ" w:cs="メイリオ" w:hint="eastAsia"/>
                <w:sz w:val="20"/>
                <w:szCs w:val="20"/>
              </w:rPr>
              <w:t>・公共交通機関、民間建築物等における段差のないルートや車いす等に対応したトイレの場所など、様々なウェブサイトに掲載されたユニバーサルデザインに関する情報を一元化し、全ての人が外出に必要な情報を容易に収集できるポータルサイトを構築する。</w:t>
            </w:r>
          </w:p>
        </w:tc>
      </w:tr>
      <w:tr w:rsidR="00515A5C" w:rsidRPr="00DA5788" w:rsidTr="00C83279">
        <w:tc>
          <w:tcPr>
            <w:tcW w:w="3222" w:type="dxa"/>
            <w:shd w:val="clear" w:color="auto" w:fill="F2DBDB" w:themeFill="accent2" w:themeFillTint="33"/>
          </w:tcPr>
          <w:p w:rsidR="00515A5C" w:rsidRPr="006D651B" w:rsidRDefault="00515A5C" w:rsidP="00C83279">
            <w:pPr>
              <w:spacing w:line="300" w:lineRule="exact"/>
              <w:rPr>
                <w:rFonts w:asciiTheme="majorEastAsia" w:eastAsiaTheme="majorEastAsia" w:hAnsiTheme="majorEastAsia"/>
                <w:color w:val="000000" w:themeColor="text1"/>
                <w:sz w:val="22"/>
              </w:rPr>
            </w:pPr>
            <w:r w:rsidRPr="006D651B">
              <w:rPr>
                <w:rFonts w:asciiTheme="majorEastAsia" w:eastAsiaTheme="majorEastAsia" w:hAnsiTheme="majorEastAsia" w:hint="eastAsia"/>
                <w:color w:val="000000" w:themeColor="text1"/>
                <w:sz w:val="22"/>
              </w:rPr>
              <w:t>手話のできる都民育成事業</w:t>
            </w:r>
          </w:p>
          <w:p w:rsidR="00515A5C" w:rsidRPr="006D651B" w:rsidRDefault="00515A5C" w:rsidP="00C83279">
            <w:pPr>
              <w:spacing w:line="300" w:lineRule="exact"/>
              <w:rPr>
                <w:rFonts w:asciiTheme="majorEastAsia" w:eastAsiaTheme="majorEastAsia" w:hAnsiTheme="majorEastAsia"/>
                <w:color w:val="000000" w:themeColor="text1"/>
                <w:sz w:val="22"/>
              </w:rPr>
            </w:pPr>
          </w:p>
          <w:p w:rsidR="00515A5C" w:rsidRPr="006D651B" w:rsidRDefault="00515A5C" w:rsidP="00C83279">
            <w:pPr>
              <w:spacing w:line="300" w:lineRule="exact"/>
              <w:rPr>
                <w:rFonts w:asciiTheme="majorEastAsia" w:eastAsiaTheme="majorEastAsia" w:hAnsiTheme="majorEastAsia"/>
                <w:b/>
                <w:i/>
                <w:color w:val="000000" w:themeColor="text1"/>
                <w:sz w:val="22"/>
              </w:rPr>
            </w:pPr>
          </w:p>
        </w:tc>
        <w:tc>
          <w:tcPr>
            <w:tcW w:w="6632" w:type="dxa"/>
            <w:shd w:val="clear" w:color="auto" w:fill="F2DBDB" w:themeFill="accent2" w:themeFillTint="33"/>
          </w:tcPr>
          <w:p w:rsidR="00515A5C" w:rsidRPr="006D651B" w:rsidRDefault="00515A5C" w:rsidP="00C83279">
            <w:pPr>
              <w:spacing w:line="300" w:lineRule="exact"/>
              <w:rPr>
                <w:rFonts w:ascii="メイリオ" w:eastAsia="メイリオ" w:hAnsi="メイリオ" w:cs="メイリオ"/>
                <w:color w:val="000000" w:themeColor="text1"/>
                <w:sz w:val="20"/>
                <w:szCs w:val="20"/>
              </w:rPr>
            </w:pPr>
            <w:r w:rsidRPr="006D651B">
              <w:rPr>
                <w:rFonts w:ascii="メイリオ" w:eastAsia="メイリオ" w:hAnsi="メイリオ" w:cs="メイリオ" w:hint="eastAsia"/>
                <w:color w:val="000000" w:themeColor="text1"/>
                <w:sz w:val="20"/>
                <w:szCs w:val="20"/>
              </w:rPr>
              <w:t>・2020年東京オリンピック・パラリンピック競技大会に向けて、日本の手話及び外国の手話の普及促進を図り、手話のできる都民を育成し、手話人口のすそ野を広げることをもって、聴覚障害者の福祉の向上に資する。</w:t>
            </w:r>
            <w:r w:rsidRPr="006D651B">
              <w:rPr>
                <w:rFonts w:ascii="メイリオ" w:eastAsia="メイリオ" w:hAnsi="メイリオ" w:cs="メイリオ"/>
                <w:color w:val="000000" w:themeColor="text1"/>
                <w:sz w:val="20"/>
                <w:szCs w:val="20"/>
              </w:rPr>
              <w:br/>
            </w:r>
            <w:r w:rsidRPr="006D651B">
              <w:rPr>
                <w:rFonts w:ascii="メイリオ" w:eastAsia="メイリオ" w:hAnsi="メイリオ" w:cs="メイリオ" w:hint="eastAsia"/>
                <w:color w:val="000000" w:themeColor="text1"/>
                <w:sz w:val="20"/>
                <w:szCs w:val="20"/>
              </w:rPr>
              <w:t>①手話のできる都民育成事業</w:t>
            </w:r>
          </w:p>
          <w:p w:rsidR="00515A5C" w:rsidRPr="006D651B" w:rsidRDefault="00515A5C" w:rsidP="00C83279">
            <w:pPr>
              <w:spacing w:line="300" w:lineRule="exact"/>
              <w:ind w:firstLineChars="100" w:firstLine="200"/>
              <w:rPr>
                <w:rFonts w:ascii="メイリオ" w:eastAsia="メイリオ" w:hAnsi="メイリオ" w:cs="メイリオ"/>
                <w:color w:val="000000" w:themeColor="text1"/>
                <w:sz w:val="20"/>
                <w:szCs w:val="20"/>
              </w:rPr>
            </w:pPr>
            <w:r>
              <w:rPr>
                <w:rFonts w:ascii="メイリオ" w:eastAsia="メイリオ" w:hAnsi="メイリオ" w:cs="メイリオ" w:hint="eastAsia"/>
                <w:color w:val="000000" w:themeColor="text1"/>
                <w:sz w:val="20"/>
                <w:szCs w:val="20"/>
              </w:rPr>
              <w:t>(1)</w:t>
            </w:r>
            <w:r w:rsidRPr="006D651B">
              <w:rPr>
                <w:rFonts w:ascii="メイリオ" w:eastAsia="メイリオ" w:hAnsi="メイリオ" w:cs="メイリオ" w:hint="eastAsia"/>
                <w:color w:val="000000" w:themeColor="text1"/>
                <w:sz w:val="20"/>
                <w:szCs w:val="20"/>
              </w:rPr>
              <w:t xml:space="preserve">普及啓発　</w:t>
            </w:r>
            <w:r>
              <w:rPr>
                <w:rFonts w:ascii="メイリオ" w:eastAsia="メイリオ" w:hAnsi="メイリオ" w:cs="メイリオ" w:hint="eastAsia"/>
                <w:color w:val="000000" w:themeColor="text1"/>
                <w:sz w:val="20"/>
                <w:szCs w:val="20"/>
              </w:rPr>
              <w:t>(2)</w:t>
            </w:r>
            <w:r w:rsidRPr="006D651B">
              <w:rPr>
                <w:rFonts w:ascii="メイリオ" w:eastAsia="メイリオ" w:hAnsi="メイリオ" w:cs="メイリオ" w:hint="eastAsia"/>
                <w:color w:val="000000" w:themeColor="text1"/>
                <w:sz w:val="20"/>
                <w:szCs w:val="20"/>
              </w:rPr>
              <w:t>手話通訳者養成事業</w:t>
            </w:r>
          </w:p>
          <w:p w:rsidR="00515A5C" w:rsidRPr="000F7931" w:rsidRDefault="00515A5C" w:rsidP="00C83279">
            <w:pPr>
              <w:spacing w:line="300" w:lineRule="exact"/>
              <w:rPr>
                <w:rFonts w:ascii="メイリオ" w:eastAsia="メイリオ" w:hAnsi="メイリオ" w:cs="メイリオ"/>
                <w:color w:val="000000" w:themeColor="text1"/>
                <w:sz w:val="20"/>
                <w:szCs w:val="20"/>
              </w:rPr>
            </w:pPr>
            <w:r w:rsidRPr="006D651B">
              <w:rPr>
                <w:rFonts w:ascii="メイリオ" w:eastAsia="メイリオ" w:hAnsi="メイリオ" w:cs="メイリオ" w:hint="eastAsia"/>
                <w:color w:val="000000" w:themeColor="text1"/>
                <w:sz w:val="20"/>
                <w:szCs w:val="20"/>
              </w:rPr>
              <w:t>②外国語手話普及促進事業</w:t>
            </w:r>
          </w:p>
        </w:tc>
      </w:tr>
    </w:tbl>
    <w:p w:rsidR="001C672E" w:rsidRDefault="001C672E" w:rsidP="001C672E">
      <w:pPr>
        <w:rPr>
          <w:rFonts w:asciiTheme="majorEastAsia" w:eastAsiaTheme="majorEastAsia" w:hAnsiTheme="majorEastAsia"/>
          <w:color w:val="000000" w:themeColor="text1"/>
        </w:rPr>
      </w:pPr>
    </w:p>
    <w:p w:rsidR="001C672E" w:rsidRPr="009952B1" w:rsidRDefault="001C672E" w:rsidP="001C672E">
      <w:pPr>
        <w:rPr>
          <w:rFonts w:asciiTheme="majorEastAsia" w:eastAsiaTheme="majorEastAsia" w:hAnsiTheme="majorEastAsia"/>
        </w:rPr>
      </w:pPr>
    </w:p>
    <w:p w:rsidR="001C672E" w:rsidRPr="009952B1" w:rsidRDefault="001C672E" w:rsidP="001C672E">
      <w:pPr>
        <w:rPr>
          <w:rFonts w:asciiTheme="majorEastAsia" w:eastAsiaTheme="majorEastAsia" w:hAnsiTheme="majorEastAsia"/>
        </w:rPr>
      </w:pPr>
    </w:p>
    <w:p w:rsidR="001C672E" w:rsidRPr="009952B1" w:rsidRDefault="001C672E" w:rsidP="001C672E">
      <w:pPr>
        <w:rPr>
          <w:rFonts w:asciiTheme="majorEastAsia" w:eastAsiaTheme="majorEastAsia" w:hAnsiTheme="majorEastAsia"/>
        </w:rPr>
      </w:pPr>
    </w:p>
    <w:p w:rsidR="001C672E" w:rsidRDefault="001C672E" w:rsidP="001C672E">
      <w:pPr>
        <w:widowControl/>
        <w:jc w:val="left"/>
        <w:rPr>
          <w:rFonts w:asciiTheme="majorEastAsia" w:eastAsiaTheme="majorEastAsia" w:hAnsiTheme="majorEastAsia"/>
        </w:rPr>
      </w:pPr>
      <w:r>
        <w:rPr>
          <w:rFonts w:asciiTheme="majorEastAsia" w:eastAsiaTheme="majorEastAsia" w:hAnsiTheme="majorEastAsia"/>
        </w:rPr>
        <w:br w:type="page"/>
      </w:r>
    </w:p>
    <w:p w:rsidR="001C672E" w:rsidRDefault="00B11FA7" w:rsidP="001C672E">
      <w:pPr>
        <w:spacing w:line="280" w:lineRule="exact"/>
        <w:rPr>
          <w:rFonts w:ascii="メイリオ" w:eastAsia="メイリオ" w:hAnsi="メイリオ" w:cs="メイリオ"/>
          <w:b/>
          <w:color w:val="943634" w:themeColor="accent2" w:themeShade="BF"/>
        </w:rPr>
      </w:pPr>
      <w:r>
        <w:rPr>
          <w:rFonts w:ascii="HGｺﾞｼｯｸE" w:eastAsia="HGｺﾞｼｯｸE" w:hAnsi="HGｺﾞｼｯｸE" w:hint="eastAsia"/>
          <w:noProof/>
          <w:sz w:val="20"/>
          <w:szCs w:val="20"/>
        </w:rPr>
        <w:lastRenderedPageBreak/>
        <w:drawing>
          <wp:anchor distT="0" distB="0" distL="114300" distR="114300" simplePos="0" relativeHeight="251760640" behindDoc="0" locked="0" layoutInCell="1" allowOverlap="1" wp14:anchorId="5271BDEC" wp14:editId="708FF70D">
            <wp:simplePos x="0" y="0"/>
            <wp:positionH relativeFrom="page">
              <wp:posOffset>575945</wp:posOffset>
            </wp:positionH>
            <wp:positionV relativeFrom="page">
              <wp:posOffset>575945</wp:posOffset>
            </wp:positionV>
            <wp:extent cx="647640" cy="647640"/>
            <wp:effectExtent l="0" t="0" r="635" b="635"/>
            <wp:wrapNone/>
            <wp:docPr id="101" name="JAVISCODE074-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647640" cy="647640"/>
                    </a:xfrm>
                    <a:prstGeom prst="rect">
                      <a:avLst/>
                    </a:prstGeom>
                  </pic:spPr>
                </pic:pic>
              </a:graphicData>
            </a:graphic>
            <wp14:sizeRelH relativeFrom="margin">
              <wp14:pctWidth>0</wp14:pctWidth>
            </wp14:sizeRelH>
            <wp14:sizeRelV relativeFrom="margin">
              <wp14:pctHeight>0</wp14:pctHeight>
            </wp14:sizeRelV>
          </wp:anchor>
        </w:drawing>
      </w:r>
      <w:r w:rsidR="00C83279">
        <w:rPr>
          <w:rFonts w:ascii="メイリオ" w:eastAsia="メイリオ" w:hAnsi="メイリオ" w:cs="メイリオ" w:hint="eastAsia"/>
          <w:b/>
          <w:noProof/>
          <w:color w:val="943634" w:themeColor="accent2" w:themeShade="BF"/>
        </w:rPr>
        <w:drawing>
          <wp:anchor distT="0" distB="0" distL="114300" distR="114300" simplePos="0" relativeHeight="251759616" behindDoc="0" locked="0" layoutInCell="1" allowOverlap="1" wp14:anchorId="5F481E5B" wp14:editId="6CC165F8">
            <wp:simplePos x="0" y="0"/>
            <wp:positionH relativeFrom="page">
              <wp:posOffset>575945</wp:posOffset>
            </wp:positionH>
            <wp:positionV relativeFrom="page">
              <wp:posOffset>9466580</wp:posOffset>
            </wp:positionV>
            <wp:extent cx="647700" cy="647700"/>
            <wp:effectExtent l="0" t="0" r="0" b="0"/>
            <wp:wrapNone/>
            <wp:docPr id="100" name="JAVISCODE074-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1C672E" w:rsidRPr="00A43F9B">
        <w:rPr>
          <w:rFonts w:ascii="メイリオ" w:eastAsia="メイリオ" w:hAnsi="メイリオ" w:cs="メイリオ" w:hint="eastAsia"/>
          <w:b/>
          <w:color w:val="943634" w:themeColor="accent2" w:themeShade="BF"/>
        </w:rPr>
        <w:t>コラム　障害に関するシンボルマーク</w:t>
      </w:r>
    </w:p>
    <w:p w:rsidR="001C672E" w:rsidRDefault="001C672E" w:rsidP="001C672E">
      <w:pPr>
        <w:spacing w:line="280" w:lineRule="exact"/>
        <w:rPr>
          <w:rFonts w:ascii="メイリオ" w:eastAsia="メイリオ" w:hAnsi="メイリオ" w:cs="メイリオ"/>
          <w:b/>
          <w:color w:val="943634" w:themeColor="accent2" w:themeShade="BF"/>
        </w:rPr>
      </w:pPr>
    </w:p>
    <w:p w:rsidR="001C672E" w:rsidRPr="00A43F9B" w:rsidRDefault="001C672E" w:rsidP="00B11FA7">
      <w:pPr>
        <w:spacing w:line="280" w:lineRule="exact"/>
        <w:ind w:firstLineChars="100" w:firstLine="240"/>
        <w:rPr>
          <w:rFonts w:ascii="メイリオ" w:eastAsia="メイリオ" w:hAnsi="メイリオ" w:cs="メイリオ"/>
        </w:rPr>
      </w:pPr>
      <w:r w:rsidRPr="00D04D81">
        <w:rPr>
          <w:rFonts w:ascii="メイリオ" w:eastAsia="メイリオ" w:hAnsi="メイリオ" w:cs="メイリオ" w:hint="eastAsia"/>
        </w:rPr>
        <w:t>障害に関するシンボルマークは、国際的に定められたものや法律に基づいているもののほか、障害者団体が独自に提唱しているものもあります。そのうち、代表的なものを紹介します。各マークの詳細・使用方法等は、各関係団体にお問い合わせください。</w:t>
      </w:r>
    </w:p>
    <w:tbl>
      <w:tblPr>
        <w:tblStyle w:val="a4"/>
        <w:tblpPr w:leftFromText="142" w:rightFromText="142" w:vertAnchor="text" w:horzAnchor="margin" w:tblpX="250" w:tblpY="100"/>
        <w:tblW w:w="8738" w:type="dxa"/>
        <w:tblLayout w:type="fixed"/>
        <w:tblLook w:val="01E0" w:firstRow="1" w:lastRow="1" w:firstColumn="1" w:lastColumn="1" w:noHBand="0" w:noVBand="0"/>
      </w:tblPr>
      <w:tblGrid>
        <w:gridCol w:w="6753"/>
        <w:gridCol w:w="1985"/>
      </w:tblGrid>
      <w:tr w:rsidR="001C672E" w:rsidRPr="00A2421A" w:rsidTr="00C83279">
        <w:trPr>
          <w:trHeight w:val="916"/>
        </w:trPr>
        <w:tc>
          <w:tcPr>
            <w:tcW w:w="6753" w:type="dxa"/>
          </w:tcPr>
          <w:p w:rsidR="001C672E" w:rsidRPr="00A2421A" w:rsidRDefault="001C672E" w:rsidP="00C83279">
            <w:pPr>
              <w:spacing w:line="300" w:lineRule="exact"/>
              <w:rPr>
                <w:rFonts w:ascii="HGｺﾞｼｯｸE" w:eastAsia="HGｺﾞｼｯｸE" w:hAnsi="HGｺﾞｼｯｸE"/>
                <w:sz w:val="20"/>
                <w:szCs w:val="20"/>
              </w:rPr>
            </w:pPr>
            <w:r w:rsidRPr="00A2421A">
              <w:rPr>
                <w:rFonts w:ascii="HGｺﾞｼｯｸE" w:eastAsia="HGｺﾞｼｯｸE" w:hAnsi="HGｺﾞｼｯｸE" w:hint="eastAsia"/>
                <w:sz w:val="20"/>
                <w:szCs w:val="20"/>
              </w:rPr>
              <w:t>障害者のための国際シンボルマーク</w:t>
            </w:r>
          </w:p>
          <w:p w:rsidR="001C672E" w:rsidRPr="00A2421A" w:rsidRDefault="001C672E" w:rsidP="00C83279">
            <w:pPr>
              <w:spacing w:line="300" w:lineRule="exact"/>
              <w:ind w:firstLineChars="100" w:firstLine="200"/>
              <w:rPr>
                <w:rFonts w:hAnsi="HG丸ｺﾞｼｯｸM-PRO"/>
                <w:sz w:val="20"/>
                <w:szCs w:val="20"/>
              </w:rPr>
            </w:pPr>
            <w:r>
              <w:rPr>
                <w:rFonts w:hAnsi="HG丸ｺﾞｼｯｸM-PRO" w:hint="eastAsia"/>
                <w:sz w:val="20"/>
                <w:szCs w:val="20"/>
              </w:rPr>
              <w:t>障害のあるかた</w:t>
            </w:r>
            <w:r w:rsidRPr="00A2421A">
              <w:rPr>
                <w:rFonts w:hAnsi="HG丸ｺﾞｼｯｸM-PRO" w:hint="eastAsia"/>
                <w:sz w:val="20"/>
                <w:szCs w:val="20"/>
              </w:rPr>
              <w:t>が利用しやすい建築物や公共輸</w:t>
            </w:r>
            <w:r>
              <w:rPr>
                <w:rFonts w:hAnsi="HG丸ｺﾞｼｯｸM-PRO" w:hint="eastAsia"/>
                <w:sz w:val="20"/>
                <w:szCs w:val="20"/>
              </w:rPr>
              <w:t>送機関であることを示す、世界共通のマークです。車いすを利用するかただけでなく、障害のあるすべてのかた</w:t>
            </w:r>
            <w:r w:rsidRPr="00A2421A">
              <w:rPr>
                <w:rFonts w:hAnsi="HG丸ｺﾞｼｯｸM-PRO" w:hint="eastAsia"/>
                <w:sz w:val="20"/>
                <w:szCs w:val="20"/>
              </w:rPr>
              <w:t>のためのマークです。</w:t>
            </w:r>
          </w:p>
        </w:tc>
        <w:tc>
          <w:tcPr>
            <w:tcW w:w="1985" w:type="dxa"/>
            <w:vAlign w:val="center"/>
          </w:tcPr>
          <w:p w:rsidR="001C672E" w:rsidRPr="00A2421A" w:rsidRDefault="001C672E" w:rsidP="00C83279">
            <w:pPr>
              <w:spacing w:line="300" w:lineRule="exact"/>
              <w:rPr>
                <w:w w:val="80"/>
                <w:sz w:val="20"/>
                <w:szCs w:val="20"/>
              </w:rPr>
            </w:pPr>
            <w:r w:rsidRPr="00A2421A">
              <w:rPr>
                <w:rFonts w:hint="eastAsia"/>
                <w:w w:val="80"/>
                <w:sz w:val="20"/>
                <w:szCs w:val="20"/>
              </w:rPr>
              <w:t>公益財団法人日本障害者リハビリテーション協会</w:t>
            </w:r>
          </w:p>
          <w:p w:rsidR="001C672E" w:rsidRPr="00A2421A" w:rsidRDefault="001C672E" w:rsidP="00C83279">
            <w:pPr>
              <w:spacing w:line="300" w:lineRule="exact"/>
              <w:rPr>
                <w:rFonts w:ascii="Century"/>
                <w:sz w:val="20"/>
                <w:szCs w:val="20"/>
              </w:rPr>
            </w:pPr>
            <w:r w:rsidRPr="00A2421A">
              <w:rPr>
                <w:rFonts w:ascii="Century"/>
                <w:sz w:val="20"/>
                <w:szCs w:val="20"/>
              </w:rPr>
              <w:t>電話</w:t>
            </w:r>
            <w:r w:rsidRPr="00A2421A">
              <w:rPr>
                <w:rFonts w:ascii="Century"/>
                <w:sz w:val="20"/>
                <w:szCs w:val="20"/>
              </w:rPr>
              <w:t>03-5273-0601</w:t>
            </w:r>
          </w:p>
          <w:p w:rsidR="001C672E" w:rsidRPr="00A2421A" w:rsidRDefault="001C672E" w:rsidP="00C83279">
            <w:pPr>
              <w:spacing w:line="300" w:lineRule="exact"/>
              <w:rPr>
                <w:sz w:val="20"/>
                <w:szCs w:val="20"/>
              </w:rPr>
            </w:pPr>
            <w:r w:rsidRPr="00A2421A">
              <w:rPr>
                <w:rFonts w:ascii="Century"/>
                <w:sz w:val="20"/>
                <w:szCs w:val="20"/>
              </w:rPr>
              <w:t>FAX 03-5273-1523</w:t>
            </w:r>
          </w:p>
        </w:tc>
      </w:tr>
      <w:tr w:rsidR="001C672E" w:rsidRPr="00A2421A" w:rsidTr="00C83279">
        <w:trPr>
          <w:trHeight w:val="788"/>
        </w:trPr>
        <w:tc>
          <w:tcPr>
            <w:tcW w:w="6753" w:type="dxa"/>
          </w:tcPr>
          <w:p w:rsidR="001C672E" w:rsidRPr="00A2421A" w:rsidRDefault="001C672E" w:rsidP="00C83279">
            <w:pPr>
              <w:spacing w:line="300" w:lineRule="exact"/>
              <w:rPr>
                <w:rFonts w:ascii="HGｺﾞｼｯｸE" w:eastAsia="HGｺﾞｼｯｸE" w:hAnsi="HGｺﾞｼｯｸE"/>
                <w:sz w:val="20"/>
                <w:szCs w:val="20"/>
              </w:rPr>
            </w:pPr>
            <w:r w:rsidRPr="00A2421A">
              <w:rPr>
                <w:rFonts w:ascii="HGｺﾞｼｯｸE" w:eastAsia="HGｺﾞｼｯｸE" w:hAnsi="HGｺﾞｼｯｸE" w:hint="eastAsia"/>
                <w:sz w:val="20"/>
                <w:szCs w:val="20"/>
              </w:rPr>
              <w:t>盲人のための国際シンボルマーク</w:t>
            </w:r>
          </w:p>
          <w:p w:rsidR="001C672E" w:rsidRPr="00A2421A" w:rsidRDefault="001C672E" w:rsidP="00C83279">
            <w:pPr>
              <w:spacing w:line="300" w:lineRule="exact"/>
              <w:ind w:firstLineChars="100" w:firstLine="200"/>
              <w:rPr>
                <w:rFonts w:hAnsi="HG丸ｺﾞｼｯｸM-PRO"/>
                <w:sz w:val="20"/>
                <w:szCs w:val="20"/>
              </w:rPr>
            </w:pPr>
            <w:r w:rsidRPr="00A2421A">
              <w:rPr>
                <w:rFonts w:hAnsi="HG丸ｺﾞｼｯｸM-PRO" w:hint="eastAsia"/>
                <w:sz w:val="20"/>
                <w:szCs w:val="20"/>
              </w:rPr>
              <w:t>世界盲人連合で</w:t>
            </w:r>
            <w:r w:rsidRPr="00A2421A">
              <w:rPr>
                <w:rFonts w:hAnsi="HG丸ｺﾞｼｯｸM-PRO" w:hint="eastAsia"/>
                <w:sz w:val="20"/>
                <w:szCs w:val="20"/>
              </w:rPr>
              <w:t>1984</w:t>
            </w:r>
            <w:r w:rsidRPr="00A2421A">
              <w:rPr>
                <w:rFonts w:hAnsi="HG丸ｺﾞｼｯｸM-PRO" w:hint="eastAsia"/>
                <w:sz w:val="20"/>
                <w:szCs w:val="20"/>
              </w:rPr>
              <w:t>年に制定された世界共通のマークで、視覚障害者の安全やバリアフリーに考慮された建物・設備・機器などにつけられています。信号や音声案内装置、国際点字郵便物、書籍、印刷物などに使用されています。</w:t>
            </w:r>
          </w:p>
        </w:tc>
        <w:tc>
          <w:tcPr>
            <w:tcW w:w="1985" w:type="dxa"/>
            <w:vAlign w:val="center"/>
          </w:tcPr>
          <w:p w:rsidR="001C672E" w:rsidRPr="00A2421A" w:rsidRDefault="001C672E" w:rsidP="00C83279">
            <w:pPr>
              <w:spacing w:line="300" w:lineRule="exact"/>
              <w:rPr>
                <w:w w:val="90"/>
                <w:sz w:val="20"/>
                <w:szCs w:val="20"/>
              </w:rPr>
            </w:pPr>
            <w:r w:rsidRPr="00A2421A">
              <w:rPr>
                <w:rFonts w:hint="eastAsia"/>
                <w:w w:val="90"/>
                <w:sz w:val="20"/>
                <w:szCs w:val="20"/>
              </w:rPr>
              <w:t>社会福祉法人</w:t>
            </w:r>
          </w:p>
          <w:p w:rsidR="001C672E" w:rsidRPr="00A2421A" w:rsidRDefault="001C672E" w:rsidP="00C83279">
            <w:pPr>
              <w:spacing w:line="300" w:lineRule="exact"/>
              <w:rPr>
                <w:w w:val="90"/>
                <w:sz w:val="20"/>
                <w:szCs w:val="20"/>
              </w:rPr>
            </w:pPr>
            <w:r w:rsidRPr="00A2421A">
              <w:rPr>
                <w:rFonts w:hint="eastAsia"/>
                <w:w w:val="90"/>
                <w:sz w:val="20"/>
                <w:szCs w:val="20"/>
              </w:rPr>
              <w:t>日本盲人福祉委員会</w:t>
            </w:r>
          </w:p>
          <w:p w:rsidR="001C672E" w:rsidRPr="00A2421A" w:rsidRDefault="001C672E" w:rsidP="00C83279">
            <w:pPr>
              <w:spacing w:line="300" w:lineRule="exact"/>
              <w:rPr>
                <w:rFonts w:ascii="Century"/>
                <w:sz w:val="20"/>
                <w:szCs w:val="20"/>
              </w:rPr>
            </w:pPr>
            <w:r w:rsidRPr="00A2421A">
              <w:rPr>
                <w:rFonts w:hint="eastAsia"/>
                <w:sz w:val="20"/>
                <w:szCs w:val="20"/>
              </w:rPr>
              <w:t>電話</w:t>
            </w:r>
            <w:r w:rsidRPr="00A2421A">
              <w:rPr>
                <w:rFonts w:ascii="Century"/>
                <w:sz w:val="20"/>
                <w:szCs w:val="20"/>
              </w:rPr>
              <w:t>03-5291-7885</w:t>
            </w:r>
          </w:p>
          <w:p w:rsidR="001C672E" w:rsidRPr="00A2421A" w:rsidRDefault="001C672E" w:rsidP="00C83279">
            <w:pPr>
              <w:spacing w:line="300" w:lineRule="exact"/>
              <w:rPr>
                <w:sz w:val="20"/>
                <w:szCs w:val="20"/>
              </w:rPr>
            </w:pPr>
            <w:r w:rsidRPr="00A2421A">
              <w:rPr>
                <w:rFonts w:ascii="Century"/>
                <w:sz w:val="20"/>
                <w:szCs w:val="20"/>
              </w:rPr>
              <w:t>FAX 03-5291-7886</w:t>
            </w:r>
          </w:p>
        </w:tc>
      </w:tr>
      <w:tr w:rsidR="001C672E" w:rsidRPr="00A2421A" w:rsidTr="00C83279">
        <w:trPr>
          <w:trHeight w:val="954"/>
        </w:trPr>
        <w:tc>
          <w:tcPr>
            <w:tcW w:w="6753" w:type="dxa"/>
          </w:tcPr>
          <w:p w:rsidR="001C672E" w:rsidRPr="00A2421A" w:rsidRDefault="001C672E" w:rsidP="00C83279">
            <w:pPr>
              <w:spacing w:line="300" w:lineRule="exact"/>
              <w:rPr>
                <w:rFonts w:ascii="HGｺﾞｼｯｸE" w:eastAsia="HGｺﾞｼｯｸE" w:hAnsi="HGｺﾞｼｯｸE"/>
                <w:sz w:val="20"/>
                <w:szCs w:val="20"/>
              </w:rPr>
            </w:pPr>
            <w:r w:rsidRPr="00A2421A">
              <w:rPr>
                <w:rFonts w:ascii="HGｺﾞｼｯｸE" w:eastAsia="HGｺﾞｼｯｸE" w:hAnsi="HGｺﾞｼｯｸE" w:hint="eastAsia"/>
                <w:sz w:val="20"/>
                <w:szCs w:val="20"/>
              </w:rPr>
              <w:t>身体障害者標識（身体障害者マーク）</w:t>
            </w:r>
          </w:p>
          <w:p w:rsidR="001C672E" w:rsidRPr="00A2421A" w:rsidRDefault="001C672E" w:rsidP="00C83279">
            <w:pPr>
              <w:spacing w:line="300" w:lineRule="exact"/>
              <w:ind w:firstLineChars="100" w:firstLine="200"/>
              <w:rPr>
                <w:rFonts w:hAnsi="HG丸ｺﾞｼｯｸM-PRO"/>
                <w:sz w:val="20"/>
                <w:szCs w:val="20"/>
              </w:rPr>
            </w:pPr>
            <w:r>
              <w:rPr>
                <w:rFonts w:hAnsi="HG丸ｺﾞｼｯｸM-PRO" w:hint="eastAsia"/>
                <w:sz w:val="20"/>
                <w:szCs w:val="20"/>
              </w:rPr>
              <w:t>肢体不自由であることを理由に運転免許に条件を付されたかた</w:t>
            </w:r>
            <w:r w:rsidRPr="00A2421A">
              <w:rPr>
                <w:rFonts w:hAnsi="HG丸ｺﾞｼｯｸM-PRO" w:hint="eastAsia"/>
                <w:sz w:val="20"/>
                <w:szCs w:val="20"/>
              </w:rPr>
              <w:t>が車に表示するマークです。やむを得ない場合を除き、このマークをつけた車に幅寄せや割り込みを行った場合には、道路交通法違反となります。</w:t>
            </w:r>
          </w:p>
        </w:tc>
        <w:tc>
          <w:tcPr>
            <w:tcW w:w="1985" w:type="dxa"/>
            <w:vAlign w:val="center"/>
          </w:tcPr>
          <w:p w:rsidR="001C672E" w:rsidRPr="00A2421A" w:rsidRDefault="001C672E" w:rsidP="00C83279">
            <w:pPr>
              <w:spacing w:line="300" w:lineRule="exact"/>
              <w:rPr>
                <w:sz w:val="20"/>
                <w:szCs w:val="20"/>
              </w:rPr>
            </w:pPr>
            <w:r w:rsidRPr="00A2421A">
              <w:rPr>
                <w:rFonts w:hint="eastAsia"/>
                <w:sz w:val="20"/>
                <w:szCs w:val="20"/>
              </w:rPr>
              <w:t>各警察署</w:t>
            </w:r>
          </w:p>
        </w:tc>
      </w:tr>
      <w:tr w:rsidR="001C672E" w:rsidRPr="00A2421A" w:rsidTr="00C83279">
        <w:trPr>
          <w:trHeight w:val="533"/>
        </w:trPr>
        <w:tc>
          <w:tcPr>
            <w:tcW w:w="6753" w:type="dxa"/>
          </w:tcPr>
          <w:p w:rsidR="001C672E" w:rsidRPr="00A2421A" w:rsidRDefault="001C672E" w:rsidP="00C83279">
            <w:pPr>
              <w:snapToGrid w:val="0"/>
              <w:spacing w:line="300" w:lineRule="exact"/>
              <w:rPr>
                <w:rFonts w:ascii="HGｺﾞｼｯｸE" w:eastAsia="HGｺﾞｼｯｸE" w:hAnsi="HGｺﾞｼｯｸE"/>
                <w:sz w:val="20"/>
                <w:szCs w:val="20"/>
              </w:rPr>
            </w:pPr>
            <w:r w:rsidRPr="00A2421A">
              <w:rPr>
                <w:rFonts w:ascii="HGｺﾞｼｯｸE" w:eastAsia="HGｺﾞｼｯｸE" w:hAnsi="HGｺﾞｼｯｸE" w:hint="eastAsia"/>
                <w:sz w:val="20"/>
                <w:szCs w:val="20"/>
              </w:rPr>
              <w:t>聴覚障害者標識（聴覚障害者マーク）</w:t>
            </w:r>
          </w:p>
          <w:p w:rsidR="001C672E" w:rsidRPr="00A2421A" w:rsidRDefault="001C672E" w:rsidP="00C83279">
            <w:pPr>
              <w:spacing w:line="300" w:lineRule="exact"/>
              <w:ind w:firstLineChars="100" w:firstLine="200"/>
              <w:rPr>
                <w:rFonts w:hAnsi="HG丸ｺﾞｼｯｸM-PRO"/>
                <w:sz w:val="20"/>
                <w:szCs w:val="20"/>
              </w:rPr>
            </w:pPr>
            <w:r w:rsidRPr="00A2421A">
              <w:rPr>
                <w:rFonts w:hAnsi="HG丸ｺﾞｼｯｸM-PRO"/>
                <w:sz w:val="20"/>
                <w:szCs w:val="20"/>
              </w:rPr>
              <w:t>政令で定める程度の聴覚障害のあることを理由に</w:t>
            </w:r>
            <w:r w:rsidRPr="00A2421A">
              <w:rPr>
                <w:rFonts w:hAnsi="HG丸ｺﾞｼｯｸM-PRO" w:hint="eastAsia"/>
                <w:sz w:val="20"/>
                <w:szCs w:val="20"/>
              </w:rPr>
              <w:t>運転免許</w:t>
            </w:r>
            <w:r w:rsidRPr="00A2421A">
              <w:rPr>
                <w:rFonts w:hAnsi="HG丸ｺﾞｼｯｸM-PRO"/>
                <w:sz w:val="20"/>
                <w:szCs w:val="20"/>
              </w:rPr>
              <w:t>に条件を付され</w:t>
            </w:r>
            <w:r>
              <w:rPr>
                <w:rFonts w:hAnsi="HG丸ｺﾞｼｯｸM-PRO" w:hint="eastAsia"/>
                <w:sz w:val="20"/>
                <w:szCs w:val="20"/>
              </w:rPr>
              <w:t>たかた</w:t>
            </w:r>
            <w:r w:rsidRPr="00A2421A">
              <w:rPr>
                <w:rFonts w:hAnsi="HG丸ｺﾞｼｯｸM-PRO" w:hint="eastAsia"/>
                <w:sz w:val="20"/>
                <w:szCs w:val="20"/>
              </w:rPr>
              <w:t>が車に表示するマークです。やむを得ない場合を除き、このマークをつけた車に幅寄せや割り込みを行った場合には、道路交通法違反となります。</w:t>
            </w:r>
          </w:p>
        </w:tc>
        <w:tc>
          <w:tcPr>
            <w:tcW w:w="1985" w:type="dxa"/>
            <w:vAlign w:val="center"/>
          </w:tcPr>
          <w:p w:rsidR="001C672E" w:rsidRPr="00A2421A" w:rsidRDefault="001C672E" w:rsidP="00C83279">
            <w:pPr>
              <w:spacing w:line="300" w:lineRule="exact"/>
              <w:rPr>
                <w:sz w:val="20"/>
                <w:szCs w:val="20"/>
              </w:rPr>
            </w:pPr>
            <w:r w:rsidRPr="00A2421A">
              <w:rPr>
                <w:rFonts w:hint="eastAsia"/>
                <w:sz w:val="20"/>
                <w:szCs w:val="20"/>
              </w:rPr>
              <w:t>各警察署</w:t>
            </w:r>
          </w:p>
        </w:tc>
      </w:tr>
      <w:tr w:rsidR="001C672E" w:rsidRPr="00A2421A" w:rsidTr="00C83279">
        <w:trPr>
          <w:trHeight w:val="1013"/>
        </w:trPr>
        <w:tc>
          <w:tcPr>
            <w:tcW w:w="6753" w:type="dxa"/>
          </w:tcPr>
          <w:p w:rsidR="001C672E" w:rsidRPr="00A2421A" w:rsidRDefault="001C672E" w:rsidP="00C83279">
            <w:pPr>
              <w:snapToGrid w:val="0"/>
              <w:spacing w:line="300" w:lineRule="exact"/>
              <w:rPr>
                <w:rFonts w:ascii="HGｺﾞｼｯｸE" w:eastAsia="HGｺﾞｼｯｸE" w:hAnsi="HGｺﾞｼｯｸE"/>
                <w:sz w:val="20"/>
                <w:szCs w:val="20"/>
              </w:rPr>
            </w:pPr>
            <w:r w:rsidRPr="00A2421A">
              <w:rPr>
                <w:rFonts w:ascii="HGｺﾞｼｯｸE" w:eastAsia="HGｺﾞｼｯｸE" w:hAnsi="HGｺﾞｼｯｸE" w:hint="eastAsia"/>
                <w:sz w:val="20"/>
                <w:szCs w:val="20"/>
              </w:rPr>
              <w:t>耳マーク</w:t>
            </w:r>
          </w:p>
          <w:p w:rsidR="001C672E" w:rsidRPr="00A2421A" w:rsidRDefault="001C672E" w:rsidP="00C83279">
            <w:pPr>
              <w:snapToGrid w:val="0"/>
              <w:spacing w:line="300" w:lineRule="exact"/>
              <w:ind w:firstLineChars="100" w:firstLine="200"/>
              <w:rPr>
                <w:rFonts w:hAnsi="HG丸ｺﾞｼｯｸM-PRO"/>
                <w:sz w:val="20"/>
                <w:szCs w:val="20"/>
              </w:rPr>
            </w:pPr>
            <w:r w:rsidRPr="00A2421A">
              <w:rPr>
                <w:rFonts w:hAnsi="HG丸ｺﾞｼｯｸM-PRO" w:hint="eastAsia"/>
                <w:sz w:val="20"/>
                <w:szCs w:val="20"/>
              </w:rPr>
              <w:t>聴覚に障害があることを示し、コミュニケーション方法に配慮を求める場合などに使用されているマークです。また、自治体、病院、銀行などが、聴覚障害者に援助をすることを示すマークとしても使用されています。</w:t>
            </w:r>
          </w:p>
        </w:tc>
        <w:tc>
          <w:tcPr>
            <w:tcW w:w="1985" w:type="dxa"/>
            <w:vAlign w:val="center"/>
          </w:tcPr>
          <w:p w:rsidR="001C672E" w:rsidRPr="00A2421A" w:rsidRDefault="001C672E" w:rsidP="00C83279">
            <w:pPr>
              <w:spacing w:line="300" w:lineRule="exact"/>
              <w:rPr>
                <w:w w:val="80"/>
                <w:sz w:val="20"/>
                <w:szCs w:val="20"/>
              </w:rPr>
            </w:pPr>
            <w:r w:rsidRPr="00515A5C">
              <w:rPr>
                <w:rFonts w:hint="eastAsia"/>
                <w:w w:val="69"/>
                <w:kern w:val="0"/>
                <w:sz w:val="20"/>
                <w:szCs w:val="20"/>
                <w:fitText w:val="1908" w:id="863797248"/>
              </w:rPr>
              <w:t>一般社団法人全日本難聴者</w:t>
            </w:r>
            <w:r w:rsidRPr="00515A5C">
              <w:rPr>
                <w:rFonts w:hint="eastAsia"/>
                <w:spacing w:val="172"/>
                <w:w w:val="69"/>
                <w:kern w:val="0"/>
                <w:sz w:val="20"/>
                <w:szCs w:val="20"/>
                <w:fitText w:val="1908" w:id="863797248"/>
              </w:rPr>
              <w:t>・</w:t>
            </w:r>
            <w:r w:rsidRPr="00A2421A">
              <w:rPr>
                <w:rFonts w:hint="eastAsia"/>
                <w:w w:val="80"/>
                <w:sz w:val="20"/>
                <w:szCs w:val="20"/>
              </w:rPr>
              <w:t>中途失聴者団体連合会</w:t>
            </w:r>
          </w:p>
          <w:p w:rsidR="001C672E" w:rsidRPr="00A2421A" w:rsidRDefault="001C672E" w:rsidP="00C83279">
            <w:pPr>
              <w:spacing w:line="300" w:lineRule="exact"/>
              <w:rPr>
                <w:rFonts w:ascii="Century"/>
                <w:sz w:val="20"/>
                <w:szCs w:val="20"/>
              </w:rPr>
            </w:pPr>
            <w:r w:rsidRPr="00A2421A">
              <w:rPr>
                <w:rFonts w:ascii="Century"/>
                <w:sz w:val="20"/>
                <w:szCs w:val="20"/>
              </w:rPr>
              <w:t>FAX 03-3354-0046</w:t>
            </w:r>
          </w:p>
          <w:p w:rsidR="001C672E" w:rsidRPr="00A2421A" w:rsidRDefault="001C672E" w:rsidP="00C83279">
            <w:pPr>
              <w:spacing w:line="300" w:lineRule="exact"/>
              <w:rPr>
                <w:sz w:val="20"/>
                <w:szCs w:val="20"/>
              </w:rPr>
            </w:pPr>
            <w:r>
              <w:rPr>
                <w:rFonts w:ascii="Century"/>
                <w:sz w:val="20"/>
                <w:szCs w:val="20"/>
              </w:rPr>
              <w:t>E</w:t>
            </w:r>
            <w:r w:rsidRPr="00A2421A">
              <w:rPr>
                <w:rFonts w:ascii="Century"/>
                <w:sz w:val="20"/>
                <w:szCs w:val="20"/>
              </w:rPr>
              <w:t>mail:zennancho@zennancho.or.jp</w:t>
            </w:r>
          </w:p>
        </w:tc>
      </w:tr>
      <w:tr w:rsidR="001C672E" w:rsidRPr="00A2421A" w:rsidTr="00C83279">
        <w:trPr>
          <w:trHeight w:val="834"/>
        </w:trPr>
        <w:tc>
          <w:tcPr>
            <w:tcW w:w="6753" w:type="dxa"/>
          </w:tcPr>
          <w:p w:rsidR="001C672E" w:rsidRPr="00A2421A" w:rsidRDefault="001C672E" w:rsidP="00C83279">
            <w:pPr>
              <w:spacing w:line="300" w:lineRule="exact"/>
              <w:rPr>
                <w:rFonts w:ascii="HGｺﾞｼｯｸE" w:eastAsia="HGｺﾞｼｯｸE" w:hAnsi="HGｺﾞｼｯｸE"/>
                <w:sz w:val="20"/>
                <w:szCs w:val="20"/>
              </w:rPr>
            </w:pPr>
            <w:r w:rsidRPr="00A2421A">
              <w:rPr>
                <w:rFonts w:ascii="HGｺﾞｼｯｸE" w:eastAsia="HGｺﾞｼｯｸE" w:hAnsi="HGｺﾞｼｯｸE" w:hint="eastAsia"/>
                <w:sz w:val="20"/>
                <w:szCs w:val="20"/>
              </w:rPr>
              <w:t>ほじょ犬マーク</w:t>
            </w:r>
          </w:p>
          <w:p w:rsidR="001C672E" w:rsidRPr="00A2421A" w:rsidRDefault="001C672E" w:rsidP="00C83279">
            <w:pPr>
              <w:spacing w:line="300" w:lineRule="exact"/>
              <w:ind w:firstLineChars="100" w:firstLine="200"/>
              <w:rPr>
                <w:rFonts w:hAnsi="HG丸ｺﾞｼｯｸM-PRO"/>
                <w:sz w:val="20"/>
                <w:szCs w:val="20"/>
              </w:rPr>
            </w:pPr>
            <w:r w:rsidRPr="00A2421A">
              <w:rPr>
                <w:rFonts w:hAnsi="HG丸ｺﾞｼｯｸM-PRO" w:hint="eastAsia"/>
                <w:sz w:val="20"/>
                <w:szCs w:val="20"/>
              </w:rPr>
              <w:t>身体障害者補助犬法に基づき認定された補助犬（盲導犬・介助犬・</w:t>
            </w:r>
            <w:r>
              <w:rPr>
                <w:rFonts w:hAnsi="HG丸ｺﾞｼｯｸM-PRO" w:hint="eastAsia"/>
                <w:sz w:val="20"/>
                <w:szCs w:val="20"/>
              </w:rPr>
              <w:t>聴導犬）を受け入れる店の入口などに貼るマークです。不特定多数のかた</w:t>
            </w:r>
            <w:r w:rsidRPr="00A2421A">
              <w:rPr>
                <w:rFonts w:hAnsi="HG丸ｺﾞｼｯｸM-PRO" w:hint="eastAsia"/>
                <w:sz w:val="20"/>
                <w:szCs w:val="20"/>
              </w:rPr>
              <w:t>が利用する施設（デパートや飲食店など）では、補助犬の受け入れが義務付けられています。</w:t>
            </w:r>
          </w:p>
        </w:tc>
        <w:tc>
          <w:tcPr>
            <w:tcW w:w="1985" w:type="dxa"/>
            <w:vAlign w:val="center"/>
          </w:tcPr>
          <w:p w:rsidR="001C672E" w:rsidRPr="00A2421A" w:rsidRDefault="001C672E" w:rsidP="00C83279">
            <w:pPr>
              <w:spacing w:line="300" w:lineRule="exact"/>
              <w:rPr>
                <w:sz w:val="20"/>
                <w:szCs w:val="20"/>
              </w:rPr>
            </w:pPr>
            <w:r w:rsidRPr="00A2421A">
              <w:rPr>
                <w:rFonts w:hint="eastAsia"/>
                <w:sz w:val="20"/>
                <w:szCs w:val="20"/>
              </w:rPr>
              <w:t>東京都福祉保健局</w:t>
            </w:r>
          </w:p>
          <w:p w:rsidR="001C672E" w:rsidRPr="00A2421A" w:rsidRDefault="001C672E" w:rsidP="00C83279">
            <w:pPr>
              <w:spacing w:line="300" w:lineRule="exact"/>
              <w:rPr>
                <w:sz w:val="20"/>
                <w:szCs w:val="20"/>
              </w:rPr>
            </w:pPr>
            <w:r w:rsidRPr="00A2421A">
              <w:rPr>
                <w:rFonts w:hint="eastAsia"/>
                <w:sz w:val="20"/>
                <w:szCs w:val="20"/>
              </w:rPr>
              <w:t>障害者施策推進部</w:t>
            </w:r>
          </w:p>
          <w:p w:rsidR="001C672E" w:rsidRPr="00A2421A" w:rsidRDefault="001C672E" w:rsidP="00C83279">
            <w:pPr>
              <w:spacing w:line="300" w:lineRule="exact"/>
              <w:rPr>
                <w:sz w:val="20"/>
                <w:szCs w:val="20"/>
              </w:rPr>
            </w:pPr>
            <w:r w:rsidRPr="00A2421A">
              <w:rPr>
                <w:rFonts w:hint="eastAsia"/>
                <w:sz w:val="20"/>
                <w:szCs w:val="20"/>
              </w:rPr>
              <w:t>自立生活支援課</w:t>
            </w:r>
          </w:p>
          <w:p w:rsidR="001C672E" w:rsidRPr="00A2421A" w:rsidRDefault="001C672E" w:rsidP="00C83279">
            <w:pPr>
              <w:spacing w:line="300" w:lineRule="exact"/>
              <w:rPr>
                <w:rFonts w:ascii="Century"/>
                <w:sz w:val="20"/>
                <w:szCs w:val="20"/>
              </w:rPr>
            </w:pPr>
            <w:r w:rsidRPr="00A2421A">
              <w:rPr>
                <w:rFonts w:hint="eastAsia"/>
                <w:sz w:val="20"/>
                <w:szCs w:val="20"/>
              </w:rPr>
              <w:t>電話</w:t>
            </w:r>
            <w:r w:rsidRPr="00A2421A">
              <w:rPr>
                <w:rFonts w:ascii="Century"/>
                <w:sz w:val="20"/>
                <w:szCs w:val="20"/>
              </w:rPr>
              <w:t>03-5320-4147</w:t>
            </w:r>
          </w:p>
          <w:p w:rsidR="001C672E" w:rsidRPr="00A2421A" w:rsidRDefault="001C672E" w:rsidP="00C83279">
            <w:pPr>
              <w:spacing w:line="300" w:lineRule="exact"/>
              <w:rPr>
                <w:sz w:val="20"/>
                <w:szCs w:val="20"/>
              </w:rPr>
            </w:pPr>
            <w:r w:rsidRPr="00A2421A">
              <w:rPr>
                <w:rFonts w:ascii="Century"/>
                <w:sz w:val="20"/>
                <w:szCs w:val="20"/>
              </w:rPr>
              <w:t>FAX 03-5388-1408</w:t>
            </w:r>
          </w:p>
        </w:tc>
      </w:tr>
      <w:tr w:rsidR="001C672E" w:rsidRPr="00A2421A" w:rsidTr="00C83279">
        <w:trPr>
          <w:trHeight w:val="1071"/>
        </w:trPr>
        <w:tc>
          <w:tcPr>
            <w:tcW w:w="6753" w:type="dxa"/>
          </w:tcPr>
          <w:p w:rsidR="001C672E" w:rsidRPr="00A2421A" w:rsidRDefault="001C672E" w:rsidP="00C83279">
            <w:pPr>
              <w:spacing w:line="300" w:lineRule="exact"/>
              <w:rPr>
                <w:rFonts w:ascii="HGｺﾞｼｯｸE" w:eastAsia="HGｺﾞｼｯｸE" w:hAnsi="HGｺﾞｼｯｸE"/>
                <w:sz w:val="20"/>
                <w:szCs w:val="20"/>
              </w:rPr>
            </w:pPr>
            <w:r w:rsidRPr="00A2421A">
              <w:rPr>
                <w:rFonts w:ascii="HGｺﾞｼｯｸE" w:eastAsia="HGｺﾞｼｯｸE" w:hAnsi="HGｺﾞｼｯｸE" w:hint="eastAsia"/>
                <w:sz w:val="20"/>
                <w:szCs w:val="20"/>
              </w:rPr>
              <w:t>オストメイトマーク</w:t>
            </w:r>
          </w:p>
          <w:p w:rsidR="001C672E" w:rsidRPr="00A2421A" w:rsidRDefault="001C672E" w:rsidP="00C83279">
            <w:pPr>
              <w:spacing w:line="300" w:lineRule="exact"/>
              <w:ind w:firstLineChars="100" w:firstLine="200"/>
              <w:rPr>
                <w:rFonts w:hAnsi="HG丸ｺﾞｼｯｸM-PRO"/>
                <w:sz w:val="20"/>
                <w:szCs w:val="20"/>
              </w:rPr>
            </w:pPr>
            <w:r>
              <w:rPr>
                <w:rFonts w:hAnsi="HG丸ｺﾞｼｯｸM-PRO" w:hint="eastAsia"/>
                <w:sz w:val="20"/>
                <w:szCs w:val="20"/>
              </w:rPr>
              <w:t>オストメイト（人工肛門・人工膀胱を造設したかた</w:t>
            </w:r>
            <w:r w:rsidRPr="00A2421A">
              <w:rPr>
                <w:rFonts w:hAnsi="HG丸ｺﾞｼｯｸM-PRO" w:hint="eastAsia"/>
                <w:sz w:val="20"/>
                <w:szCs w:val="20"/>
              </w:rPr>
              <w:t>）を示すシンボルマークです。オストメイト対応のトイレ等の設備があることを示す場合などに使用されています。</w:t>
            </w:r>
          </w:p>
        </w:tc>
        <w:tc>
          <w:tcPr>
            <w:tcW w:w="1985" w:type="dxa"/>
            <w:vAlign w:val="center"/>
          </w:tcPr>
          <w:p w:rsidR="001C672E" w:rsidRPr="00A2421A" w:rsidRDefault="001C672E" w:rsidP="00C83279">
            <w:pPr>
              <w:spacing w:line="300" w:lineRule="exact"/>
              <w:rPr>
                <w:w w:val="90"/>
                <w:sz w:val="20"/>
                <w:szCs w:val="20"/>
              </w:rPr>
            </w:pPr>
            <w:r w:rsidRPr="00A2421A">
              <w:rPr>
                <w:rFonts w:hint="eastAsia"/>
                <w:w w:val="90"/>
                <w:sz w:val="20"/>
                <w:szCs w:val="20"/>
              </w:rPr>
              <w:t>公益社団法人</w:t>
            </w:r>
          </w:p>
          <w:p w:rsidR="001C672E" w:rsidRPr="00A2421A" w:rsidRDefault="001C672E" w:rsidP="00C83279">
            <w:pPr>
              <w:spacing w:line="300" w:lineRule="exact"/>
              <w:rPr>
                <w:w w:val="90"/>
                <w:sz w:val="20"/>
                <w:szCs w:val="20"/>
              </w:rPr>
            </w:pPr>
            <w:r w:rsidRPr="00A2421A">
              <w:rPr>
                <w:rFonts w:hint="eastAsia"/>
                <w:w w:val="90"/>
                <w:sz w:val="20"/>
                <w:szCs w:val="20"/>
              </w:rPr>
              <w:t>日本オストミー協会</w:t>
            </w:r>
          </w:p>
          <w:p w:rsidR="001C672E" w:rsidRPr="00A2421A" w:rsidRDefault="001C672E" w:rsidP="00C83279">
            <w:pPr>
              <w:spacing w:line="300" w:lineRule="exact"/>
              <w:rPr>
                <w:rFonts w:ascii="Century"/>
                <w:sz w:val="20"/>
                <w:szCs w:val="20"/>
              </w:rPr>
            </w:pPr>
            <w:r w:rsidRPr="00A2421A">
              <w:rPr>
                <w:rFonts w:hint="eastAsia"/>
                <w:sz w:val="20"/>
                <w:szCs w:val="20"/>
              </w:rPr>
              <w:t>電話</w:t>
            </w:r>
            <w:r w:rsidRPr="00A2421A">
              <w:rPr>
                <w:rFonts w:ascii="Century"/>
                <w:sz w:val="20"/>
                <w:szCs w:val="20"/>
              </w:rPr>
              <w:t>03-5670-7681</w:t>
            </w:r>
          </w:p>
          <w:p w:rsidR="001C672E" w:rsidRPr="00A2421A" w:rsidRDefault="001C672E" w:rsidP="00C83279">
            <w:pPr>
              <w:spacing w:line="300" w:lineRule="exact"/>
              <w:rPr>
                <w:sz w:val="20"/>
                <w:szCs w:val="20"/>
              </w:rPr>
            </w:pPr>
            <w:r w:rsidRPr="00A2421A">
              <w:rPr>
                <w:rFonts w:ascii="Century"/>
                <w:sz w:val="20"/>
                <w:szCs w:val="20"/>
              </w:rPr>
              <w:t>FAX 03-5670-7682</w:t>
            </w:r>
          </w:p>
        </w:tc>
      </w:tr>
      <w:tr w:rsidR="001C672E" w:rsidRPr="00A2421A" w:rsidTr="00C83279">
        <w:trPr>
          <w:trHeight w:val="70"/>
        </w:trPr>
        <w:tc>
          <w:tcPr>
            <w:tcW w:w="6753" w:type="dxa"/>
          </w:tcPr>
          <w:p w:rsidR="001C672E" w:rsidRPr="00A2421A" w:rsidRDefault="001C672E" w:rsidP="00C83279">
            <w:pPr>
              <w:spacing w:line="300" w:lineRule="exact"/>
              <w:rPr>
                <w:rFonts w:ascii="HGｺﾞｼｯｸE" w:eastAsia="HGｺﾞｼｯｸE" w:hAnsi="HGｺﾞｼｯｸE"/>
                <w:sz w:val="20"/>
                <w:szCs w:val="20"/>
              </w:rPr>
            </w:pPr>
            <w:r w:rsidRPr="00A2421A">
              <w:rPr>
                <w:rFonts w:ascii="HGｺﾞｼｯｸE" w:eastAsia="HGｺﾞｼｯｸE" w:hAnsi="HGｺﾞｼｯｸE" w:hint="eastAsia"/>
                <w:sz w:val="20"/>
                <w:szCs w:val="20"/>
              </w:rPr>
              <w:t>ハート・プラスマーク</w:t>
            </w:r>
          </w:p>
          <w:p w:rsidR="001C672E" w:rsidRPr="00A2421A" w:rsidRDefault="001C672E" w:rsidP="00C83279">
            <w:pPr>
              <w:spacing w:line="300" w:lineRule="exact"/>
              <w:ind w:firstLineChars="100" w:firstLine="200"/>
              <w:rPr>
                <w:rFonts w:hAnsi="HG丸ｺﾞｼｯｸM-PRO"/>
                <w:sz w:val="20"/>
                <w:szCs w:val="20"/>
              </w:rPr>
            </w:pPr>
            <w:r>
              <w:rPr>
                <w:rFonts w:hAnsi="HG丸ｺﾞｼｯｸM-PRO" w:hint="eastAsia"/>
                <w:sz w:val="20"/>
                <w:szCs w:val="20"/>
              </w:rPr>
              <w:t>内臓に障害のあるかた</w:t>
            </w:r>
            <w:r w:rsidRPr="00A2421A">
              <w:rPr>
                <w:rFonts w:hAnsi="HG丸ｺﾞｼｯｸM-PRO" w:hint="eastAsia"/>
                <w:sz w:val="20"/>
                <w:szCs w:val="20"/>
              </w:rPr>
              <w:t>を表しています。心臓疾患などの内部障害・内臓疾患は外見からは</w:t>
            </w:r>
            <w:r>
              <w:rPr>
                <w:rFonts w:hAnsi="HG丸ｺﾞｼｯｸM-PRO" w:hint="eastAsia"/>
                <w:sz w:val="20"/>
                <w:szCs w:val="20"/>
              </w:rPr>
              <w:t>分かりにくいため、様々な誤解を受けることがあります。そのようなかた</w:t>
            </w:r>
            <w:r w:rsidRPr="00A2421A">
              <w:rPr>
                <w:rFonts w:hAnsi="HG丸ｺﾞｼｯｸM-PRO" w:hint="eastAsia"/>
                <w:sz w:val="20"/>
                <w:szCs w:val="20"/>
              </w:rPr>
              <w:t>の存在を視覚的に示し、理解と協力を広げるために作られたマークです。</w:t>
            </w:r>
          </w:p>
        </w:tc>
        <w:tc>
          <w:tcPr>
            <w:tcW w:w="1985" w:type="dxa"/>
            <w:vAlign w:val="center"/>
          </w:tcPr>
          <w:p w:rsidR="001C672E" w:rsidRPr="00A2421A" w:rsidRDefault="001C672E" w:rsidP="00C83279">
            <w:pPr>
              <w:spacing w:line="300" w:lineRule="exact"/>
              <w:rPr>
                <w:w w:val="90"/>
                <w:sz w:val="20"/>
                <w:szCs w:val="20"/>
              </w:rPr>
            </w:pPr>
            <w:r w:rsidRPr="00A2421A">
              <w:rPr>
                <w:rFonts w:hint="eastAsia"/>
                <w:w w:val="90"/>
                <w:sz w:val="20"/>
                <w:szCs w:val="20"/>
              </w:rPr>
              <w:t>特定非営利活動法人</w:t>
            </w:r>
          </w:p>
          <w:p w:rsidR="001C672E" w:rsidRPr="00A2421A" w:rsidRDefault="001C672E" w:rsidP="00C83279">
            <w:pPr>
              <w:spacing w:line="300" w:lineRule="exact"/>
              <w:rPr>
                <w:w w:val="90"/>
                <w:sz w:val="20"/>
                <w:szCs w:val="20"/>
              </w:rPr>
            </w:pPr>
            <w:r w:rsidRPr="00A2421A">
              <w:rPr>
                <w:rFonts w:hint="eastAsia"/>
                <w:w w:val="90"/>
                <w:sz w:val="20"/>
                <w:szCs w:val="20"/>
              </w:rPr>
              <w:t>ハート・プラスの会</w:t>
            </w:r>
          </w:p>
          <w:p w:rsidR="001C672E" w:rsidRPr="00A2421A" w:rsidRDefault="001C672E" w:rsidP="00C83279">
            <w:pPr>
              <w:spacing w:line="300" w:lineRule="exact"/>
              <w:rPr>
                <w:rFonts w:ascii="Century"/>
                <w:sz w:val="20"/>
                <w:szCs w:val="20"/>
              </w:rPr>
            </w:pPr>
            <w:r>
              <w:rPr>
                <w:rFonts w:ascii="Century" w:hint="eastAsia"/>
                <w:sz w:val="20"/>
                <w:szCs w:val="20"/>
              </w:rPr>
              <w:t>ﾎｰﾑﾍﾟｰｼﾞｱﾄﾞﾚｽ</w:t>
            </w:r>
          </w:p>
          <w:p w:rsidR="001C672E" w:rsidRPr="00A2421A" w:rsidRDefault="001C672E" w:rsidP="00C83279">
            <w:pPr>
              <w:spacing w:line="300" w:lineRule="exact"/>
              <w:rPr>
                <w:sz w:val="20"/>
                <w:szCs w:val="20"/>
              </w:rPr>
            </w:pPr>
            <w:r w:rsidRPr="00A2421A">
              <w:rPr>
                <w:rFonts w:ascii="Century"/>
                <w:sz w:val="20"/>
                <w:szCs w:val="20"/>
              </w:rPr>
              <w:t>http://www.normanet.ne.jp/~h-plus/</w:t>
            </w:r>
          </w:p>
        </w:tc>
      </w:tr>
    </w:tbl>
    <w:p w:rsidR="001C672E" w:rsidRDefault="001C672E" w:rsidP="001C672E">
      <w:pPr>
        <w:widowControl/>
        <w:jc w:val="left"/>
        <w:rPr>
          <w:rFonts w:ascii="HGSｺﾞｼｯｸE" w:eastAsia="HGSｺﾞｼｯｸE" w:hAnsi="HGSｺﾞｼｯｸE"/>
          <w:color w:val="C0504D" w:themeColor="accent2"/>
        </w:rPr>
      </w:pPr>
    </w:p>
    <w:p w:rsidR="001C672E" w:rsidRDefault="001C672E" w:rsidP="001C672E">
      <w:pPr>
        <w:widowControl/>
        <w:jc w:val="left"/>
        <w:rPr>
          <w:rFonts w:ascii="HGSｺﾞｼｯｸE" w:eastAsia="HGSｺﾞｼｯｸE" w:hAnsi="HGSｺﾞｼｯｸE"/>
          <w:color w:val="C0504D" w:themeColor="accent2"/>
        </w:rPr>
      </w:pPr>
    </w:p>
    <w:p w:rsidR="001C672E" w:rsidRDefault="001C672E" w:rsidP="001C672E">
      <w:pPr>
        <w:widowControl/>
        <w:jc w:val="left"/>
        <w:rPr>
          <w:rFonts w:ascii="HGSｺﾞｼｯｸE" w:eastAsia="HGSｺﾞｼｯｸE" w:hAnsi="HGSｺﾞｼｯｸE"/>
          <w:color w:val="C0504D" w:themeColor="accent2"/>
        </w:rPr>
      </w:pPr>
    </w:p>
    <w:p w:rsidR="001C672E" w:rsidRDefault="001C672E" w:rsidP="001C672E">
      <w:pPr>
        <w:widowControl/>
        <w:jc w:val="left"/>
        <w:rPr>
          <w:rFonts w:ascii="HGSｺﾞｼｯｸE" w:eastAsia="HGSｺﾞｼｯｸE" w:hAnsi="HGSｺﾞｼｯｸE"/>
          <w:color w:val="C0504D" w:themeColor="accent2"/>
        </w:rPr>
      </w:pPr>
    </w:p>
    <w:p w:rsidR="001C672E" w:rsidRDefault="001C672E" w:rsidP="001C672E">
      <w:pPr>
        <w:widowControl/>
        <w:jc w:val="left"/>
        <w:rPr>
          <w:rFonts w:ascii="HGSｺﾞｼｯｸE" w:eastAsia="HGSｺﾞｼｯｸE" w:hAnsi="HGSｺﾞｼｯｸE"/>
          <w:color w:val="C0504D" w:themeColor="accent2"/>
        </w:rPr>
      </w:pPr>
    </w:p>
    <w:p w:rsidR="001C672E" w:rsidRDefault="001C672E" w:rsidP="001C672E">
      <w:pPr>
        <w:widowControl/>
        <w:jc w:val="left"/>
        <w:rPr>
          <w:rFonts w:ascii="HGSｺﾞｼｯｸE" w:eastAsia="HGSｺﾞｼｯｸE" w:hAnsi="HGSｺﾞｼｯｸE"/>
          <w:color w:val="C0504D" w:themeColor="accent2"/>
        </w:rPr>
      </w:pPr>
    </w:p>
    <w:p w:rsidR="001C672E" w:rsidRDefault="001C672E" w:rsidP="001C672E">
      <w:pPr>
        <w:widowControl/>
        <w:jc w:val="left"/>
        <w:rPr>
          <w:rFonts w:ascii="HGSｺﾞｼｯｸE" w:eastAsia="HGSｺﾞｼｯｸE" w:hAnsi="HGSｺﾞｼｯｸE"/>
          <w:color w:val="C0504D" w:themeColor="accent2"/>
        </w:rPr>
      </w:pPr>
    </w:p>
    <w:p w:rsidR="001C672E" w:rsidRDefault="001C672E" w:rsidP="001C672E">
      <w:pPr>
        <w:widowControl/>
        <w:jc w:val="left"/>
        <w:rPr>
          <w:rFonts w:ascii="HGSｺﾞｼｯｸE" w:eastAsia="HGSｺﾞｼｯｸE" w:hAnsi="HGSｺﾞｼｯｸE"/>
          <w:color w:val="C0504D" w:themeColor="accent2"/>
        </w:rPr>
      </w:pPr>
    </w:p>
    <w:p w:rsidR="001C672E" w:rsidRDefault="001C672E" w:rsidP="001C672E">
      <w:pPr>
        <w:widowControl/>
        <w:jc w:val="left"/>
        <w:rPr>
          <w:rFonts w:ascii="HGSｺﾞｼｯｸE" w:eastAsia="HGSｺﾞｼｯｸE" w:hAnsi="HGSｺﾞｼｯｸE"/>
          <w:color w:val="C0504D" w:themeColor="accent2"/>
        </w:rPr>
      </w:pPr>
    </w:p>
    <w:p w:rsidR="001C672E" w:rsidRDefault="001C672E" w:rsidP="001C672E">
      <w:pPr>
        <w:widowControl/>
        <w:jc w:val="left"/>
        <w:rPr>
          <w:rFonts w:ascii="HGSｺﾞｼｯｸE" w:eastAsia="HGSｺﾞｼｯｸE" w:hAnsi="HGSｺﾞｼｯｸE"/>
          <w:color w:val="C0504D" w:themeColor="accent2"/>
        </w:rPr>
      </w:pPr>
    </w:p>
    <w:p w:rsidR="001C672E" w:rsidRDefault="001C672E" w:rsidP="001C672E">
      <w:pPr>
        <w:widowControl/>
        <w:jc w:val="left"/>
        <w:rPr>
          <w:rFonts w:ascii="HGSｺﾞｼｯｸE" w:eastAsia="HGSｺﾞｼｯｸE" w:hAnsi="HGSｺﾞｼｯｸE"/>
          <w:color w:val="C0504D" w:themeColor="accent2"/>
        </w:rPr>
      </w:pPr>
    </w:p>
    <w:p w:rsidR="001C672E" w:rsidRDefault="001C672E" w:rsidP="001C672E">
      <w:pPr>
        <w:widowControl/>
        <w:jc w:val="left"/>
        <w:rPr>
          <w:rFonts w:ascii="HGSｺﾞｼｯｸE" w:eastAsia="HGSｺﾞｼｯｸE" w:hAnsi="HGSｺﾞｼｯｸE"/>
          <w:color w:val="C0504D" w:themeColor="accent2"/>
        </w:rPr>
      </w:pPr>
    </w:p>
    <w:p w:rsidR="001C672E" w:rsidRDefault="001C672E" w:rsidP="001C672E">
      <w:pPr>
        <w:widowControl/>
        <w:jc w:val="left"/>
        <w:rPr>
          <w:rFonts w:ascii="HGSｺﾞｼｯｸE" w:eastAsia="HGSｺﾞｼｯｸE" w:hAnsi="HGSｺﾞｼｯｸE"/>
          <w:color w:val="C0504D" w:themeColor="accent2"/>
        </w:rPr>
      </w:pPr>
    </w:p>
    <w:p w:rsidR="001C672E" w:rsidRDefault="001C672E" w:rsidP="001C672E">
      <w:pPr>
        <w:widowControl/>
        <w:jc w:val="left"/>
        <w:rPr>
          <w:rFonts w:ascii="HGSｺﾞｼｯｸE" w:eastAsia="HGSｺﾞｼｯｸE" w:hAnsi="HGSｺﾞｼｯｸE"/>
          <w:color w:val="C0504D" w:themeColor="accent2"/>
        </w:rPr>
      </w:pPr>
    </w:p>
    <w:p w:rsidR="001C672E" w:rsidRDefault="001C672E" w:rsidP="001C672E">
      <w:pPr>
        <w:widowControl/>
        <w:jc w:val="left"/>
        <w:rPr>
          <w:rFonts w:ascii="HGSｺﾞｼｯｸE" w:eastAsia="HGSｺﾞｼｯｸE" w:hAnsi="HGSｺﾞｼｯｸE"/>
          <w:color w:val="C0504D" w:themeColor="accent2"/>
        </w:rPr>
      </w:pPr>
    </w:p>
    <w:p w:rsidR="001C672E" w:rsidRDefault="001C672E" w:rsidP="001C672E">
      <w:pPr>
        <w:widowControl/>
        <w:jc w:val="left"/>
        <w:rPr>
          <w:rFonts w:ascii="HGSｺﾞｼｯｸE" w:eastAsia="HGSｺﾞｼｯｸE" w:hAnsi="HGSｺﾞｼｯｸE"/>
          <w:color w:val="C0504D" w:themeColor="accent2"/>
        </w:rPr>
      </w:pPr>
    </w:p>
    <w:p w:rsidR="001C672E" w:rsidRDefault="001C672E" w:rsidP="001C672E">
      <w:pPr>
        <w:widowControl/>
        <w:jc w:val="left"/>
        <w:rPr>
          <w:rFonts w:ascii="HGSｺﾞｼｯｸE" w:eastAsia="HGSｺﾞｼｯｸE" w:hAnsi="HGSｺﾞｼｯｸE"/>
          <w:color w:val="C0504D" w:themeColor="accent2"/>
        </w:rPr>
      </w:pPr>
    </w:p>
    <w:p w:rsidR="001C672E" w:rsidRDefault="001C672E" w:rsidP="001C672E">
      <w:pPr>
        <w:widowControl/>
        <w:jc w:val="left"/>
        <w:rPr>
          <w:rFonts w:ascii="HGSｺﾞｼｯｸE" w:eastAsia="HGSｺﾞｼｯｸE" w:hAnsi="HGSｺﾞｼｯｸE"/>
          <w:color w:val="C0504D" w:themeColor="accent2"/>
        </w:rPr>
      </w:pPr>
    </w:p>
    <w:p w:rsidR="001C672E" w:rsidRDefault="001C672E" w:rsidP="001C672E">
      <w:pPr>
        <w:widowControl/>
        <w:jc w:val="left"/>
        <w:rPr>
          <w:rFonts w:ascii="HGSｺﾞｼｯｸE" w:eastAsia="HGSｺﾞｼｯｸE" w:hAnsi="HGSｺﾞｼｯｸE"/>
          <w:color w:val="C0504D" w:themeColor="accent2"/>
        </w:rPr>
      </w:pPr>
    </w:p>
    <w:p w:rsidR="001C672E" w:rsidRDefault="001C672E" w:rsidP="001C672E">
      <w:pPr>
        <w:widowControl/>
        <w:jc w:val="left"/>
        <w:rPr>
          <w:rFonts w:ascii="HGSｺﾞｼｯｸE" w:eastAsia="HGSｺﾞｼｯｸE" w:hAnsi="HGSｺﾞｼｯｸE"/>
          <w:color w:val="C0504D" w:themeColor="accent2"/>
        </w:rPr>
      </w:pPr>
    </w:p>
    <w:p w:rsidR="001C672E" w:rsidRDefault="001C672E" w:rsidP="001C672E">
      <w:pPr>
        <w:widowControl/>
        <w:jc w:val="left"/>
        <w:rPr>
          <w:rFonts w:ascii="HGSｺﾞｼｯｸE" w:eastAsia="HGSｺﾞｼｯｸE" w:hAnsi="HGSｺﾞｼｯｸE"/>
          <w:color w:val="C0504D" w:themeColor="accent2"/>
        </w:rPr>
      </w:pPr>
    </w:p>
    <w:p w:rsidR="001C672E" w:rsidRDefault="001C672E" w:rsidP="001C672E">
      <w:pPr>
        <w:widowControl/>
        <w:jc w:val="left"/>
        <w:rPr>
          <w:rFonts w:ascii="HGSｺﾞｼｯｸE" w:eastAsia="HGSｺﾞｼｯｸE" w:hAnsi="HGSｺﾞｼｯｸE"/>
          <w:color w:val="C0504D" w:themeColor="accent2"/>
        </w:rPr>
      </w:pPr>
    </w:p>
    <w:p w:rsidR="001C672E" w:rsidRDefault="001C672E" w:rsidP="001C672E">
      <w:pPr>
        <w:widowControl/>
        <w:jc w:val="left"/>
        <w:rPr>
          <w:rFonts w:ascii="HGSｺﾞｼｯｸE" w:eastAsia="HGSｺﾞｼｯｸE" w:hAnsi="HGSｺﾞｼｯｸE"/>
          <w:color w:val="C0504D" w:themeColor="accent2"/>
        </w:rPr>
      </w:pPr>
    </w:p>
    <w:p w:rsidR="001C672E" w:rsidRDefault="001C672E" w:rsidP="001C672E">
      <w:pPr>
        <w:widowControl/>
        <w:jc w:val="left"/>
        <w:rPr>
          <w:rFonts w:ascii="HGSｺﾞｼｯｸE" w:eastAsia="HGSｺﾞｼｯｸE" w:hAnsi="HGSｺﾞｼｯｸE"/>
          <w:color w:val="C0504D" w:themeColor="accent2"/>
        </w:rPr>
      </w:pPr>
    </w:p>
    <w:p w:rsidR="001C672E" w:rsidRDefault="001C672E" w:rsidP="001C672E">
      <w:pPr>
        <w:widowControl/>
        <w:jc w:val="left"/>
        <w:rPr>
          <w:rFonts w:ascii="HGSｺﾞｼｯｸE" w:eastAsia="HGSｺﾞｼｯｸE" w:hAnsi="HGSｺﾞｼｯｸE"/>
          <w:color w:val="C0504D" w:themeColor="accent2"/>
        </w:rPr>
      </w:pPr>
    </w:p>
    <w:p w:rsidR="001C672E" w:rsidRDefault="001C672E" w:rsidP="001C672E">
      <w:pPr>
        <w:widowControl/>
        <w:jc w:val="left"/>
        <w:rPr>
          <w:rFonts w:ascii="HGSｺﾞｼｯｸE" w:eastAsia="HGSｺﾞｼｯｸE" w:hAnsi="HGSｺﾞｼｯｸE"/>
          <w:color w:val="C0504D" w:themeColor="accent2"/>
        </w:rPr>
      </w:pPr>
    </w:p>
    <w:p w:rsidR="001C672E" w:rsidRDefault="001C672E" w:rsidP="001C672E">
      <w:pPr>
        <w:widowControl/>
        <w:jc w:val="left"/>
        <w:rPr>
          <w:rFonts w:ascii="HGSｺﾞｼｯｸE" w:eastAsia="HGSｺﾞｼｯｸE" w:hAnsi="HGSｺﾞｼｯｸE"/>
          <w:color w:val="C0504D" w:themeColor="accent2"/>
        </w:rPr>
      </w:pPr>
    </w:p>
    <w:p w:rsidR="001C672E" w:rsidRDefault="001C672E" w:rsidP="001C672E">
      <w:pPr>
        <w:widowControl/>
        <w:jc w:val="left"/>
        <w:rPr>
          <w:rFonts w:ascii="HGSｺﾞｼｯｸE" w:eastAsia="HGSｺﾞｼｯｸE" w:hAnsi="HGSｺﾞｼｯｸE"/>
          <w:color w:val="C0504D" w:themeColor="accent2"/>
        </w:rPr>
      </w:pPr>
    </w:p>
    <w:p w:rsidR="001C672E" w:rsidRDefault="001C672E" w:rsidP="001C672E">
      <w:pPr>
        <w:widowControl/>
        <w:jc w:val="left"/>
        <w:rPr>
          <w:rFonts w:ascii="HGSｺﾞｼｯｸE" w:eastAsia="HGSｺﾞｼｯｸE" w:hAnsi="HGSｺﾞｼｯｸE"/>
          <w:color w:val="C0504D" w:themeColor="accent2"/>
        </w:rPr>
      </w:pPr>
    </w:p>
    <w:p w:rsidR="001C672E" w:rsidRDefault="001C672E" w:rsidP="001C672E">
      <w:pPr>
        <w:widowControl/>
        <w:jc w:val="left"/>
        <w:rPr>
          <w:rFonts w:ascii="HGSｺﾞｼｯｸE" w:eastAsia="HGSｺﾞｼｯｸE" w:hAnsi="HGSｺﾞｼｯｸE"/>
          <w:color w:val="C0504D" w:themeColor="accent2"/>
        </w:rPr>
      </w:pPr>
    </w:p>
    <w:p w:rsidR="001C672E" w:rsidRDefault="001C672E" w:rsidP="001C672E">
      <w:pPr>
        <w:widowControl/>
        <w:jc w:val="left"/>
        <w:rPr>
          <w:rFonts w:ascii="HGSｺﾞｼｯｸE" w:eastAsia="HGSｺﾞｼｯｸE" w:hAnsi="HGSｺﾞｼｯｸE"/>
          <w:color w:val="C0504D" w:themeColor="accent2"/>
        </w:rPr>
      </w:pPr>
    </w:p>
    <w:p w:rsidR="001C672E" w:rsidRDefault="001C672E" w:rsidP="001C672E">
      <w:pPr>
        <w:widowControl/>
        <w:jc w:val="left"/>
        <w:rPr>
          <w:rFonts w:ascii="HGSｺﾞｼｯｸE" w:eastAsia="HGSｺﾞｼｯｸE" w:hAnsi="HGSｺﾞｼｯｸE"/>
          <w:color w:val="C0504D" w:themeColor="accent2"/>
        </w:rPr>
      </w:pPr>
    </w:p>
    <w:p w:rsidR="001C672E" w:rsidRDefault="00C83279" w:rsidP="001C672E">
      <w:pPr>
        <w:ind w:left="240" w:hangingChars="100" w:hanging="240"/>
        <w:rPr>
          <w:rFonts w:ascii="HGSｺﾞｼｯｸE" w:eastAsia="HGSｺﾞｼｯｸE" w:hAnsi="HGSｺﾞｼｯｸE"/>
          <w:color w:val="C0504D" w:themeColor="accent2"/>
        </w:rPr>
      </w:pPr>
      <w:r>
        <w:rPr>
          <w:rFonts w:ascii="HGSｺﾞｼｯｸE" w:eastAsia="HGSｺﾞｼｯｸE" w:hAnsi="HGSｺﾞｼｯｸE" w:hint="eastAsia"/>
          <w:noProof/>
          <w:color w:val="C0504D" w:themeColor="accent2"/>
        </w:rPr>
        <w:lastRenderedPageBreak/>
        <w:drawing>
          <wp:anchor distT="0" distB="0" distL="114300" distR="114300" simplePos="0" relativeHeight="251761664"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102" name="JAVISCODE075-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1C672E">
        <w:rPr>
          <w:rFonts w:ascii="HGSｺﾞｼｯｸE" w:eastAsia="HGSｺﾞｼｯｸE" w:hAnsi="HGSｺﾞｼｯｸE" w:hint="eastAsia"/>
          <w:color w:val="C0504D" w:themeColor="accent2"/>
        </w:rPr>
        <w:t xml:space="preserve">取組３　</w:t>
      </w:r>
      <w:r w:rsidR="001C672E" w:rsidRPr="00C9052B">
        <w:rPr>
          <w:rFonts w:ascii="HGSｺﾞｼｯｸE" w:eastAsia="HGSｺﾞｼｯｸE" w:hAnsi="HGSｺﾞｼｯｸE" w:hint="eastAsia"/>
          <w:color w:val="C0504D" w:themeColor="accent2"/>
        </w:rPr>
        <w:t>スポーツ・文化芸術活動の振興</w:t>
      </w:r>
    </w:p>
    <w:p w:rsidR="001C672E" w:rsidRDefault="001C672E" w:rsidP="001C672E">
      <w:pPr>
        <w:ind w:left="240" w:hangingChars="100" w:hanging="240"/>
        <w:rPr>
          <w:rFonts w:ascii="HGSｺﾞｼｯｸE" w:eastAsia="HGSｺﾞｼｯｸE" w:hAnsi="HGSｺﾞｼｯｸE"/>
          <w:color w:val="C0504D" w:themeColor="accent2"/>
        </w:rPr>
      </w:pPr>
    </w:p>
    <w:p w:rsidR="001C672E" w:rsidRPr="00D128A5" w:rsidRDefault="001C672E" w:rsidP="001C672E">
      <w:pPr>
        <w:ind w:left="240" w:hangingChars="100" w:hanging="240"/>
        <w:rPr>
          <w:color w:val="000000" w:themeColor="text1"/>
        </w:rPr>
      </w:pPr>
      <w:r>
        <w:rPr>
          <w:rFonts w:hint="eastAsia"/>
          <w:color w:val="000000" w:themeColor="text1"/>
        </w:rPr>
        <w:t xml:space="preserve">　</w:t>
      </w:r>
      <w:r>
        <w:rPr>
          <w:rFonts w:hint="eastAsia"/>
        </w:rPr>
        <w:t>2020</w:t>
      </w:r>
      <w:r>
        <w:rPr>
          <w:rFonts w:hint="eastAsia"/>
        </w:rPr>
        <w:t>年東京オリンピック・パラリンピック競技大会の開催を見据え、</w:t>
      </w:r>
      <w:r>
        <w:rPr>
          <w:rFonts w:hint="eastAsia"/>
          <w:color w:val="000000" w:themeColor="text1"/>
        </w:rPr>
        <w:t>障害のある人もない人も共にスポーツを楽しめる環境を整備し、障害者スポーツの振興を図るとともに、障害者の文化芸術活動について推進していきます。</w:t>
      </w:r>
    </w:p>
    <w:p w:rsidR="001C672E" w:rsidRDefault="001C672E" w:rsidP="001C672E">
      <w:pPr>
        <w:rPr>
          <w:rFonts w:ascii="HGSｺﾞｼｯｸE" w:eastAsia="HGSｺﾞｼｯｸE" w:hAnsi="HGSｺﾞｼｯｸE"/>
        </w:rPr>
      </w:pPr>
    </w:p>
    <w:p w:rsidR="001C672E" w:rsidRPr="00D128A5" w:rsidRDefault="001C672E" w:rsidP="001C672E">
      <w:pPr>
        <w:rPr>
          <w:rFonts w:ascii="HGSｺﾞｼｯｸE" w:eastAsia="HGSｺﾞｼｯｸE" w:hAnsi="HGSｺﾞｼｯｸE"/>
        </w:rPr>
      </w:pPr>
      <w:r w:rsidRPr="00C9052B">
        <w:rPr>
          <w:rFonts w:ascii="HGSｺﾞｼｯｸE" w:eastAsia="HGSｺﾞｼｯｸE" w:hAnsi="HGSｺﾞｼｯｸE" w:hint="eastAsia"/>
        </w:rPr>
        <w:t>現状と課題</w:t>
      </w:r>
    </w:p>
    <w:p w:rsidR="001C672E" w:rsidRPr="006E7CF9" w:rsidRDefault="001C672E" w:rsidP="001C672E">
      <w:pPr>
        <w:rPr>
          <w:rFonts w:ascii="HG丸ｺﾞｼｯｸM-PRO" w:eastAsia="HG丸ｺﾞｼｯｸM-PRO" w:hAnsi="HG丸ｺﾞｼｯｸM-PRO"/>
        </w:rPr>
      </w:pPr>
    </w:p>
    <w:p w:rsidR="001C672E" w:rsidRPr="00CB762E" w:rsidRDefault="001C672E" w:rsidP="001C672E">
      <w:pPr>
        <w:rPr>
          <w:rFonts w:ascii="HGSｺﾞｼｯｸE" w:eastAsia="HGSｺﾞｼｯｸE" w:hAnsi="HGSｺﾞｼｯｸE"/>
        </w:rPr>
      </w:pPr>
      <w:r w:rsidRPr="00CB762E">
        <w:rPr>
          <w:rFonts w:ascii="HGSｺﾞｼｯｸE" w:eastAsia="HGSｺﾞｼｯｸE" w:hAnsi="HGSｺﾞｼｯｸE" w:hint="eastAsia"/>
        </w:rPr>
        <w:t>（障害者スポーツの振興に向けて）</w:t>
      </w:r>
    </w:p>
    <w:p w:rsidR="001C672E" w:rsidRPr="003D64B1" w:rsidRDefault="001C672E" w:rsidP="001C672E">
      <w:pPr>
        <w:ind w:firstLineChars="100" w:firstLine="240"/>
        <w:rPr>
          <w:rFonts w:ascii="HG丸ｺﾞｼｯｸM-PRO" w:eastAsia="HG丸ｺﾞｼｯｸM-PRO" w:hAnsi="HG丸ｺﾞｼｯｸM-PRO"/>
        </w:rPr>
      </w:pPr>
      <w:r w:rsidRPr="006E7CF9">
        <w:rPr>
          <w:rFonts w:ascii="HG丸ｺﾞｼｯｸM-PRO" w:eastAsia="HG丸ｺﾞｼｯｸM-PRO" w:hAnsi="HG丸ｺﾞｼｯｸM-PRO" w:hint="eastAsia"/>
        </w:rPr>
        <w:t>平成</w:t>
      </w:r>
      <w:r>
        <w:rPr>
          <w:rFonts w:ascii="HG丸ｺﾞｼｯｸM-PRO" w:eastAsia="HG丸ｺﾞｼｯｸM-PRO" w:hAnsi="HG丸ｺﾞｼｯｸM-PRO" w:hint="eastAsia"/>
        </w:rPr>
        <w:t>25年度東京都福祉保健基礎調査「障害者の生活実態」によれば、過去１年間におこなった活動について、「コンサートや映画、スポーツなどの鑑賞</w:t>
      </w:r>
      <w:r w:rsidRPr="003D64B1">
        <w:rPr>
          <w:rFonts w:ascii="HG丸ｺﾞｼｯｸM-PRO" w:eastAsia="HG丸ｺﾞｼｯｸM-PRO" w:hAnsi="HG丸ｺﾞｼｯｸM-PRO" w:hint="eastAsia"/>
        </w:rPr>
        <w:t>、</w:t>
      </w:r>
      <w:r w:rsidRPr="00D7154D">
        <w:rPr>
          <w:rFonts w:ascii="HG丸ｺﾞｼｯｸM-PRO" w:eastAsia="HG丸ｺﾞｼｯｸM-PRO" w:hAnsi="HG丸ｺﾞｼｯｸM-PRO" w:hint="eastAsia"/>
        </w:rPr>
        <w:t>見物」が</w:t>
      </w:r>
      <w:r w:rsidRPr="003D64B1">
        <w:rPr>
          <w:rFonts w:ascii="HG丸ｺﾞｼｯｸM-PRO" w:eastAsia="HG丸ｺﾞｼｯｸM-PRO" w:hAnsi="HG丸ｺﾞｼｯｸM-PRO" w:hint="eastAsia"/>
        </w:rPr>
        <w:t>、精神障害者で38％、また、「スポーツやレジャーなどの活動」が知的障害者で33％であるなど、いずれの障</w:t>
      </w:r>
      <w:r w:rsidRPr="008E65B0">
        <w:rPr>
          <w:rFonts w:ascii="HG丸ｺﾞｼｯｸM-PRO" w:eastAsia="HG丸ｺﾞｼｯｸM-PRO" w:hAnsi="HG丸ｺﾞｼｯｸM-PRO" w:hint="eastAsia"/>
        </w:rPr>
        <w:t>害種別</w:t>
      </w:r>
      <w:r w:rsidRPr="003D64B1">
        <w:rPr>
          <w:rFonts w:ascii="HG丸ｺﾞｼｯｸM-PRO" w:eastAsia="HG丸ｺﾞｼｯｸM-PRO" w:hAnsi="HG丸ｺﾞｼｯｸM-PRO" w:hint="eastAsia"/>
        </w:rPr>
        <w:t>においても高い割合を占めています。</w:t>
      </w:r>
    </w:p>
    <w:p w:rsidR="001C672E" w:rsidRDefault="001C672E" w:rsidP="001C672E">
      <w:pPr>
        <w:rPr>
          <w:rFonts w:ascii="HG丸ｺﾞｼｯｸM-PRO" w:eastAsia="HG丸ｺﾞｼｯｸM-PRO" w:hAnsi="HG丸ｺﾞｼｯｸM-PRO"/>
        </w:rPr>
      </w:pPr>
    </w:p>
    <w:p w:rsidR="001C672E" w:rsidRPr="006D651B" w:rsidRDefault="001C672E" w:rsidP="001C672E">
      <w:pPr>
        <w:rPr>
          <w:rFonts w:ascii="HG丸ｺﾞｼｯｸM-PRO" w:eastAsia="HG丸ｺﾞｼｯｸM-PRO" w:hAnsi="HG丸ｺﾞｼｯｸM-PRO"/>
        </w:rPr>
      </w:pPr>
      <w:r w:rsidRPr="00661369">
        <w:rPr>
          <w:rFonts w:ascii="HG丸ｺﾞｼｯｸM-PRO" w:eastAsia="HG丸ｺﾞｼｯｸM-PRO" w:hAnsi="HG丸ｺﾞｼｯｸM-PRO" w:hint="eastAsia"/>
        </w:rPr>
        <w:t xml:space="preserve">　</w:t>
      </w:r>
      <w:r w:rsidRPr="003D64B1">
        <w:rPr>
          <w:rFonts w:ascii="HG丸ｺﾞｼｯｸM-PRO" w:eastAsia="HG丸ｺﾞｼｯｸM-PRO" w:hAnsi="HG丸ｺﾞｼｯｸM-PRO" w:hint="eastAsia"/>
        </w:rPr>
        <w:t>また、平成27年2月</w:t>
      </w:r>
      <w:r w:rsidRPr="008E65B0">
        <w:rPr>
          <w:rFonts w:ascii="HG丸ｺﾞｼｯｸM-PRO" w:eastAsia="HG丸ｺﾞｼｯｸM-PRO" w:hAnsi="HG丸ｺﾞｼｯｸM-PRO" w:hint="eastAsia"/>
        </w:rPr>
        <w:t>発表</w:t>
      </w:r>
      <w:r w:rsidRPr="003D64B1">
        <w:rPr>
          <w:rFonts w:ascii="HG丸ｺﾞｼｯｸM-PRO" w:eastAsia="HG丸ｺﾞｼｯｸM-PRO" w:hAnsi="HG丸ｺﾞｼｯｸM-PRO" w:hint="eastAsia"/>
        </w:rPr>
        <w:t>の「都民のスポーツ活動に関する世論調査」では</w:t>
      </w:r>
      <w:r w:rsidRPr="00823A4A">
        <w:rPr>
          <w:rFonts w:ascii="HG丸ｺﾞｼｯｸM-PRO" w:eastAsia="HG丸ｺﾞｼｯｸM-PRO" w:hAnsi="HG丸ｺﾞｼｯｸM-PRO" w:hint="eastAsia"/>
          <w:color w:val="1F497D" w:themeColor="text2"/>
        </w:rPr>
        <w:t>、</w:t>
      </w:r>
      <w:r w:rsidRPr="006D651B">
        <w:rPr>
          <w:rFonts w:ascii="HG丸ｺﾞｼｯｸM-PRO" w:eastAsia="HG丸ｺﾞｼｯｸM-PRO" w:hAnsi="HG丸ｺﾞｼｯｸM-PRO" w:hint="eastAsia"/>
        </w:rPr>
        <w:t>「テレビ、ラジオ、インターネット配信等で観戦・見た（ニュース等で流れるダイジェストや特集番組等も含む）ことがある」や「スタジアム・体育館・沿道などで実際に観戦・見たりしたことがある」など、この１年間に障害者スポーツを観戦したり見たりしたことがある人の割合は半数を超えています。</w:t>
      </w:r>
    </w:p>
    <w:p w:rsidR="001C672E" w:rsidRPr="006A504A" w:rsidRDefault="001C672E" w:rsidP="001C672E">
      <w:pPr>
        <w:rPr>
          <w:rFonts w:ascii="HG丸ｺﾞｼｯｸM-PRO" w:eastAsia="HG丸ｺﾞｼｯｸM-PRO" w:hAnsi="HG丸ｺﾞｼｯｸM-PRO"/>
        </w:rPr>
      </w:pPr>
    </w:p>
    <w:p w:rsidR="001C672E" w:rsidRPr="00ED0AB4" w:rsidRDefault="001C672E" w:rsidP="001C672E">
      <w:pPr>
        <w:rPr>
          <w:rFonts w:ascii="HG丸ｺﾞｼｯｸM-PRO" w:eastAsia="HG丸ｺﾞｼｯｸM-PRO" w:hAnsi="HG丸ｺﾞｼｯｸM-PRO"/>
        </w:rPr>
      </w:pPr>
    </w:p>
    <w:p w:rsidR="001C672E" w:rsidRDefault="001C672E" w:rsidP="001C672E">
      <w:pPr>
        <w:rPr>
          <w:rFonts w:ascii="HG丸ｺﾞｼｯｸM-PRO" w:eastAsia="HG丸ｺﾞｼｯｸM-PRO" w:hAnsi="HG丸ｺﾞｼｯｸM-PRO"/>
        </w:rPr>
      </w:pPr>
    </w:p>
    <w:p w:rsidR="001C672E" w:rsidRDefault="001C672E" w:rsidP="001C672E">
      <w:pPr>
        <w:rPr>
          <w:rFonts w:ascii="HG丸ｺﾞｼｯｸM-PRO" w:eastAsia="HG丸ｺﾞｼｯｸM-PRO" w:hAnsi="HG丸ｺﾞｼｯｸM-PRO"/>
        </w:rPr>
      </w:pPr>
    </w:p>
    <w:p w:rsidR="001C672E" w:rsidRDefault="001C672E" w:rsidP="001C672E">
      <w:pPr>
        <w:rPr>
          <w:rFonts w:ascii="HG丸ｺﾞｼｯｸM-PRO" w:eastAsia="HG丸ｺﾞｼｯｸM-PRO" w:hAnsi="HG丸ｺﾞｼｯｸM-PRO"/>
        </w:rPr>
      </w:pPr>
    </w:p>
    <w:p w:rsidR="001C672E" w:rsidRDefault="001C672E" w:rsidP="001C672E">
      <w:pPr>
        <w:rPr>
          <w:rFonts w:ascii="HG丸ｺﾞｼｯｸM-PRO" w:eastAsia="HG丸ｺﾞｼｯｸM-PRO" w:hAnsi="HG丸ｺﾞｼｯｸM-PRO"/>
        </w:rPr>
      </w:pPr>
    </w:p>
    <w:p w:rsidR="001C672E" w:rsidRDefault="001C672E" w:rsidP="001C672E">
      <w:pPr>
        <w:rPr>
          <w:rFonts w:ascii="HG丸ｺﾞｼｯｸM-PRO" w:eastAsia="HG丸ｺﾞｼｯｸM-PRO" w:hAnsi="HG丸ｺﾞｼｯｸM-PRO"/>
        </w:rPr>
      </w:pPr>
    </w:p>
    <w:p w:rsidR="001C672E" w:rsidRDefault="001C672E" w:rsidP="001C672E">
      <w:pPr>
        <w:rPr>
          <w:rFonts w:ascii="HG丸ｺﾞｼｯｸM-PRO" w:eastAsia="HG丸ｺﾞｼｯｸM-PRO" w:hAnsi="HG丸ｺﾞｼｯｸM-PRO"/>
        </w:rPr>
      </w:pPr>
    </w:p>
    <w:p w:rsidR="001C672E" w:rsidRDefault="001C672E" w:rsidP="001C672E">
      <w:pPr>
        <w:rPr>
          <w:rFonts w:ascii="HG丸ｺﾞｼｯｸM-PRO" w:eastAsia="HG丸ｺﾞｼｯｸM-PRO" w:hAnsi="HG丸ｺﾞｼｯｸM-PRO"/>
        </w:rPr>
      </w:pPr>
    </w:p>
    <w:p w:rsidR="001C672E" w:rsidRDefault="001C672E" w:rsidP="001C672E">
      <w:pPr>
        <w:rPr>
          <w:rFonts w:ascii="HG丸ｺﾞｼｯｸM-PRO" w:eastAsia="HG丸ｺﾞｼｯｸM-PRO" w:hAnsi="HG丸ｺﾞｼｯｸM-PRO"/>
        </w:rPr>
      </w:pPr>
    </w:p>
    <w:p w:rsidR="001C672E" w:rsidRDefault="001C672E" w:rsidP="001C672E">
      <w:pPr>
        <w:rPr>
          <w:rFonts w:ascii="HG丸ｺﾞｼｯｸM-PRO" w:eastAsia="HG丸ｺﾞｼｯｸM-PRO" w:hAnsi="HG丸ｺﾞｼｯｸM-PRO"/>
        </w:rPr>
      </w:pPr>
    </w:p>
    <w:p w:rsidR="001C672E" w:rsidRDefault="001C672E" w:rsidP="001C672E">
      <w:pPr>
        <w:rPr>
          <w:rFonts w:ascii="HG丸ｺﾞｼｯｸM-PRO" w:eastAsia="HG丸ｺﾞｼｯｸM-PRO" w:hAnsi="HG丸ｺﾞｼｯｸM-PRO"/>
        </w:rPr>
      </w:pPr>
    </w:p>
    <w:p w:rsidR="001C672E" w:rsidRDefault="001C672E" w:rsidP="001C672E">
      <w:pPr>
        <w:rPr>
          <w:rFonts w:ascii="HG丸ｺﾞｼｯｸM-PRO" w:eastAsia="HG丸ｺﾞｼｯｸM-PRO" w:hAnsi="HG丸ｺﾞｼｯｸM-PRO"/>
        </w:rPr>
      </w:pPr>
    </w:p>
    <w:p w:rsidR="001C672E" w:rsidRDefault="001C672E" w:rsidP="001C672E">
      <w:pPr>
        <w:rPr>
          <w:rFonts w:ascii="HG丸ｺﾞｼｯｸM-PRO" w:eastAsia="HG丸ｺﾞｼｯｸM-PRO" w:hAnsi="HG丸ｺﾞｼｯｸM-PRO"/>
        </w:rPr>
      </w:pPr>
    </w:p>
    <w:p w:rsidR="001C672E" w:rsidRDefault="001C672E" w:rsidP="001C672E">
      <w:pPr>
        <w:rPr>
          <w:rFonts w:ascii="HG丸ｺﾞｼｯｸM-PRO" w:eastAsia="HG丸ｺﾞｼｯｸM-PRO" w:hAnsi="HG丸ｺﾞｼｯｸM-PRO"/>
        </w:rPr>
      </w:pPr>
    </w:p>
    <w:p w:rsidR="001C672E" w:rsidRDefault="001C672E" w:rsidP="001C672E">
      <w:pPr>
        <w:rPr>
          <w:rFonts w:ascii="HG丸ｺﾞｼｯｸM-PRO" w:eastAsia="HG丸ｺﾞｼｯｸM-PRO" w:hAnsi="HG丸ｺﾞｼｯｸM-PRO"/>
        </w:rPr>
      </w:pPr>
    </w:p>
    <w:p w:rsidR="001C672E" w:rsidRDefault="001C672E" w:rsidP="001C672E">
      <w:pPr>
        <w:rPr>
          <w:rFonts w:ascii="HG丸ｺﾞｼｯｸM-PRO" w:eastAsia="HG丸ｺﾞｼｯｸM-PRO" w:hAnsi="HG丸ｺﾞｼｯｸM-PRO"/>
        </w:rPr>
      </w:pPr>
      <w:r w:rsidRPr="00F636AD">
        <w:rPr>
          <w:rFonts w:ascii="HG丸ｺﾞｼｯｸM-PRO" w:eastAsia="HG丸ｺﾞｼｯｸM-PRO" w:hAnsi="HG丸ｺﾞｼｯｸM-PRO" w:hint="eastAsia"/>
        </w:rPr>
        <w:t xml:space="preserve">　</w:t>
      </w:r>
    </w:p>
    <w:p w:rsidR="001C672E" w:rsidRPr="00F636AD" w:rsidRDefault="007B032A" w:rsidP="001C672E">
      <w:pPr>
        <w:ind w:firstLineChars="100" w:firstLine="240"/>
        <w:rPr>
          <w:rFonts w:ascii="HG丸ｺﾞｼｯｸM-PRO" w:eastAsia="HG丸ｺﾞｼｯｸM-PRO" w:hAnsi="HG丸ｺﾞｼｯｸM-PRO"/>
        </w:rPr>
      </w:pPr>
      <w:r>
        <w:rPr>
          <w:rFonts w:ascii="HG丸ｺﾞｼｯｸM-PRO" w:eastAsia="HG丸ｺﾞｼｯｸM-PRO" w:hAnsi="HG丸ｺﾞｼｯｸM-PRO" w:hint="eastAsia"/>
          <w:noProof/>
        </w:rPr>
        <w:lastRenderedPageBreak/>
        <w:drawing>
          <wp:anchor distT="0" distB="0" distL="114300" distR="114300" simplePos="0" relativeHeight="251795456" behindDoc="0" locked="0" layoutInCell="1" allowOverlap="1">
            <wp:simplePos x="0" y="0"/>
            <wp:positionH relativeFrom="page">
              <wp:posOffset>575310</wp:posOffset>
            </wp:positionH>
            <wp:positionV relativeFrom="page">
              <wp:posOffset>9467215</wp:posOffset>
            </wp:positionV>
            <wp:extent cx="647700" cy="647700"/>
            <wp:effectExtent l="0" t="0" r="0" b="0"/>
            <wp:wrapNone/>
            <wp:docPr id="73" name="JAVISCODE076-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1C672E" w:rsidRPr="00F636AD">
        <w:rPr>
          <w:rFonts w:ascii="HG丸ｺﾞｼｯｸM-PRO" w:eastAsia="HG丸ｺﾞｼｯｸM-PRO" w:hAnsi="HG丸ｺﾞｼｯｸM-PRO" w:hint="eastAsia"/>
        </w:rPr>
        <w:t>平成23年8月に施行されたスポーツ基本法</w:t>
      </w:r>
      <w:r w:rsidR="001C672E">
        <w:rPr>
          <w:rFonts w:ascii="HG丸ｺﾞｼｯｸM-PRO" w:eastAsia="HG丸ｺﾞｼｯｸM-PRO" w:hAnsi="HG丸ｺﾞｼｯｸM-PRO" w:hint="eastAsia"/>
        </w:rPr>
        <w:t>では</w:t>
      </w:r>
      <w:r w:rsidR="001C672E" w:rsidRPr="00F636AD">
        <w:rPr>
          <w:rFonts w:ascii="HG丸ｺﾞｼｯｸM-PRO" w:eastAsia="HG丸ｺﾞｼｯｸM-PRO" w:hAnsi="HG丸ｺﾞｼｯｸM-PRO" w:hint="eastAsia"/>
        </w:rPr>
        <w:t>、「スポーツを通じて幸福で豊かな生活を営むことは、全ての人々の権利」と定められ、「障害者スポーツの推進」が明記されました。</w:t>
      </w:r>
    </w:p>
    <w:p w:rsidR="001C672E" w:rsidRPr="006D651B" w:rsidRDefault="001C672E" w:rsidP="001C672E">
      <w:pPr>
        <w:ind w:firstLineChars="100" w:firstLine="240"/>
        <w:rPr>
          <w:rFonts w:ascii="HG丸ｺﾞｼｯｸM-PRO" w:eastAsia="HG丸ｺﾞｼｯｸM-PRO" w:hAnsi="HG丸ｺﾞｼｯｸM-PRO"/>
        </w:rPr>
      </w:pPr>
      <w:r w:rsidRPr="00F636AD">
        <w:rPr>
          <w:rFonts w:ascii="HG丸ｺﾞｼｯｸM-PRO" w:eastAsia="HG丸ｺﾞｼｯｸM-PRO" w:hAnsi="HG丸ｺﾞｼｯｸM-PRO" w:hint="eastAsia"/>
        </w:rPr>
        <w:t>東京都は、障害のある人もない人も、だれもがスポーツに親しむ「スポーツ都市東京」を目指し、中長期的な視点から体系的・継続的に障害者スポーツの振興に取り組むため、平成24年3月に「東京都障害者スポ</w:t>
      </w:r>
      <w:r w:rsidRPr="006D651B">
        <w:rPr>
          <w:rFonts w:ascii="HG丸ｺﾞｼｯｸM-PRO" w:eastAsia="HG丸ｺﾞｼｯｸM-PRO" w:hAnsi="HG丸ｺﾞｼｯｸM-PRO" w:hint="eastAsia"/>
        </w:rPr>
        <w:t>ーツ振興計画」を策定しました。同計画では、障害者スポーツの情報発信・普及啓発、身近な地域でスポーツに親しめる環境整備、障害者スポーツの取組体制の強化の３つの視点に基づき、施策を展開するとしています。</w:t>
      </w:r>
    </w:p>
    <w:p w:rsidR="001C672E" w:rsidRPr="006D651B" w:rsidRDefault="001C672E" w:rsidP="001C672E">
      <w:pPr>
        <w:ind w:firstLineChars="100" w:firstLine="240"/>
        <w:rPr>
          <w:rFonts w:ascii="HG丸ｺﾞｼｯｸM-PRO" w:eastAsia="HG丸ｺﾞｼｯｸM-PRO" w:hAnsi="HG丸ｺﾞｼｯｸM-PRO"/>
        </w:rPr>
      </w:pPr>
    </w:p>
    <w:p w:rsidR="001C672E" w:rsidRPr="006D651B" w:rsidRDefault="001C672E" w:rsidP="001C672E">
      <w:pPr>
        <w:ind w:firstLineChars="100" w:firstLine="240"/>
        <w:rPr>
          <w:rFonts w:ascii="HG丸ｺﾞｼｯｸM-PRO" w:eastAsia="HG丸ｺﾞｼｯｸM-PRO" w:hAnsi="HG丸ｺﾞｼｯｸM-PRO"/>
        </w:rPr>
      </w:pPr>
      <w:r w:rsidRPr="006D651B">
        <w:rPr>
          <w:rFonts w:ascii="HG丸ｺﾞｼｯｸM-PRO" w:eastAsia="HG丸ｺﾞｼｯｸM-PRO" w:hAnsi="HG丸ｺﾞｼｯｸM-PRO" w:hint="eastAsia"/>
        </w:rPr>
        <w:t>2020年東京オリンピック・パラリンピック競技大会に向け、開催都市にふさわしい、世界を代表する魅力的なスポーツ都市を実現するために、計画に掲げる各施策を一層推進する必要があります。</w:t>
      </w:r>
    </w:p>
    <w:p w:rsidR="001C672E" w:rsidRPr="006D651B" w:rsidRDefault="001C672E" w:rsidP="001C672E">
      <w:pPr>
        <w:rPr>
          <w:rFonts w:asciiTheme="majorEastAsia" w:eastAsiaTheme="majorEastAsia" w:hAnsiTheme="majorEastAsia"/>
        </w:rPr>
      </w:pPr>
    </w:p>
    <w:p w:rsidR="001C672E" w:rsidRPr="006D651B" w:rsidRDefault="001C672E" w:rsidP="001C672E">
      <w:pPr>
        <w:rPr>
          <w:rFonts w:ascii="HGSｺﾞｼｯｸE" w:eastAsia="HGSｺﾞｼｯｸE" w:hAnsi="HGSｺﾞｼｯｸE"/>
        </w:rPr>
      </w:pPr>
      <w:r w:rsidRPr="006D651B">
        <w:rPr>
          <w:rFonts w:ascii="HGSｺﾞｼｯｸE" w:eastAsia="HGSｺﾞｼｯｸE" w:hAnsi="HGSｺﾞｼｯｸE" w:hint="eastAsia"/>
        </w:rPr>
        <w:t>（文化芸術の振興）</w:t>
      </w:r>
    </w:p>
    <w:p w:rsidR="001C672E" w:rsidRPr="006D651B" w:rsidRDefault="001C672E" w:rsidP="001C672E">
      <w:pPr>
        <w:ind w:firstLineChars="100" w:firstLine="240"/>
        <w:rPr>
          <w:rFonts w:ascii="HG丸ｺﾞｼｯｸM-PRO" w:eastAsia="HG丸ｺﾞｼｯｸM-PRO" w:hAnsi="HG丸ｺﾞｼｯｸM-PRO"/>
        </w:rPr>
      </w:pPr>
      <w:r w:rsidRPr="006D651B">
        <w:rPr>
          <w:rFonts w:ascii="HG丸ｺﾞｼｯｸM-PRO" w:eastAsia="HG丸ｺﾞｼｯｸM-PRO" w:hAnsi="HG丸ｺﾞｼｯｸM-PRO" w:hint="eastAsia"/>
        </w:rPr>
        <w:t>東京都は、2020年の大会を東京の文化の魅力を世界に発信できる絶好の機会と捉え、国内外の文化団体や芸術家の知恵を結集した文化の面でも最高のオリンピック・パラリンピックの実現を目指しています。</w:t>
      </w:r>
    </w:p>
    <w:p w:rsidR="001C672E" w:rsidRDefault="001C672E" w:rsidP="001C672E">
      <w:pPr>
        <w:ind w:firstLineChars="100" w:firstLine="240"/>
        <w:rPr>
          <w:rFonts w:ascii="HG丸ｺﾞｼｯｸM-PRO" w:eastAsia="HG丸ｺﾞｼｯｸM-PRO" w:hAnsi="HG丸ｺﾞｼｯｸM-PRO"/>
        </w:rPr>
      </w:pPr>
      <w:r w:rsidRPr="00D128A5">
        <w:rPr>
          <w:rFonts w:ascii="HG丸ｺﾞｼｯｸM-PRO" w:eastAsia="HG丸ｺﾞｼｯｸM-PRO" w:hAnsi="HG丸ｺﾞｼｯｸM-PRO" w:hint="eastAsia"/>
        </w:rPr>
        <w:t>このため、国籍や老若男女、障害の有無を問わず、世界中のあらゆる人々が参加し、体験できる文化プログラムを展開していく必要があり、平成27年3月、今後の東京の</w:t>
      </w:r>
      <w:r w:rsidR="001E122F">
        <w:rPr>
          <w:rFonts w:ascii="HG丸ｺﾞｼｯｸM-PRO" w:eastAsia="HG丸ｺﾞｼｯｸM-PRO" w:hAnsi="HG丸ｺﾞｼｯｸM-PRO" w:hint="eastAsia"/>
        </w:rPr>
        <w:t>文化政策における道標となる「東京文化ビジョン」を策定しました</w:t>
      </w:r>
      <w:r w:rsidRPr="00D128A5">
        <w:rPr>
          <w:rFonts w:ascii="HG丸ｺﾞｼｯｸM-PRO" w:eastAsia="HG丸ｺﾞｼｯｸM-PRO" w:hAnsi="HG丸ｺﾞｼｯｸM-PRO" w:hint="eastAsia"/>
        </w:rPr>
        <w:t>。</w:t>
      </w: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Pr="00C9052B" w:rsidRDefault="00C83279" w:rsidP="001C672E">
      <w:pPr>
        <w:rPr>
          <w:rFonts w:ascii="HGSｺﾞｼｯｸE" w:eastAsia="HGSｺﾞｼｯｸE" w:hAnsi="HGSｺﾞｼｯｸE"/>
        </w:rPr>
      </w:pPr>
      <w:r>
        <w:rPr>
          <w:rFonts w:ascii="HGSｺﾞｼｯｸE" w:eastAsia="HGSｺﾞｼｯｸE" w:hAnsi="HGSｺﾞｼｯｸE" w:hint="eastAsia"/>
          <w:noProof/>
        </w:rPr>
        <w:lastRenderedPageBreak/>
        <w:drawing>
          <wp:anchor distT="0" distB="0" distL="114300" distR="114300" simplePos="0" relativeHeight="251763712"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104" name="JAVISCODE077-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1C672E" w:rsidRPr="00C9052B">
        <w:rPr>
          <w:rFonts w:ascii="HGSｺﾞｼｯｸE" w:eastAsia="HGSｺﾞｼｯｸE" w:hAnsi="HGSｺﾞｼｯｸE" w:hint="eastAsia"/>
        </w:rPr>
        <w:t>取組の方向性</w:t>
      </w:r>
    </w:p>
    <w:p w:rsidR="001C672E" w:rsidRDefault="001C672E" w:rsidP="001C672E">
      <w:pPr>
        <w:rPr>
          <w:rFonts w:asciiTheme="majorEastAsia" w:eastAsiaTheme="majorEastAsia" w:hAnsiTheme="majorEastAsia"/>
        </w:rPr>
      </w:pPr>
    </w:p>
    <w:p w:rsidR="001C672E" w:rsidRPr="00F636AD" w:rsidRDefault="001C672E" w:rsidP="001C672E">
      <w:pPr>
        <w:rPr>
          <w:rFonts w:ascii="HGSｺﾞｼｯｸE" w:eastAsia="HGSｺﾞｼｯｸE" w:hAnsi="HGSｺﾞｼｯｸE"/>
        </w:rPr>
      </w:pPr>
      <w:r w:rsidRPr="00F636AD">
        <w:rPr>
          <w:rFonts w:ascii="HGSｺﾞｼｯｸE" w:eastAsia="HGSｺﾞｼｯｸE" w:hAnsi="HGSｺﾞｼｯｸE" w:hint="eastAsia"/>
        </w:rPr>
        <w:t>（障害者スポーツの環境づくりの推進）</w:t>
      </w:r>
    </w:p>
    <w:p w:rsidR="001C672E" w:rsidRDefault="001C672E" w:rsidP="001C672E">
      <w:pPr>
        <w:tabs>
          <w:tab w:val="left" w:pos="7938"/>
        </w:tabs>
        <w:ind w:firstLineChars="100" w:firstLine="240"/>
        <w:rPr>
          <w:rFonts w:ascii="HG丸ｺﾞｼｯｸM-PRO" w:eastAsia="HG丸ｺﾞｼｯｸM-PRO" w:hAnsi="HG丸ｺﾞｼｯｸM-PRO"/>
        </w:rPr>
      </w:pPr>
      <w:r w:rsidRPr="00F636AD">
        <w:rPr>
          <w:rFonts w:ascii="HG丸ｺﾞｼｯｸM-PRO" w:eastAsia="HG丸ｺﾞｼｯｸM-PRO" w:hAnsi="HG丸ｺﾞｼｯｸM-PRO" w:hint="eastAsia"/>
        </w:rPr>
        <w:t>障害者スポーツの情報発信を強化するとともに、障害のある人にもない人にも障害者</w:t>
      </w:r>
    </w:p>
    <w:p w:rsidR="001C672E" w:rsidRPr="00F636AD" w:rsidRDefault="001C672E" w:rsidP="001C672E">
      <w:pPr>
        <w:rPr>
          <w:rFonts w:ascii="HG丸ｺﾞｼｯｸM-PRO" w:eastAsia="HG丸ｺﾞｼｯｸM-PRO" w:hAnsi="HG丸ｺﾞｼｯｸM-PRO"/>
        </w:rPr>
      </w:pPr>
      <w:r w:rsidRPr="00F636AD">
        <w:rPr>
          <w:rFonts w:ascii="HG丸ｺﾞｼｯｸM-PRO" w:eastAsia="HG丸ｺﾞｼｯｸM-PRO" w:hAnsi="HG丸ｺﾞｼｯｸM-PRO" w:hint="eastAsia"/>
        </w:rPr>
        <w:t>スポーツへの理解促進・普及啓発を一層進めていきます。</w:t>
      </w:r>
    </w:p>
    <w:p w:rsidR="001C672E" w:rsidRDefault="001C672E" w:rsidP="001C672E">
      <w:pPr>
        <w:ind w:firstLineChars="100" w:firstLine="240"/>
        <w:rPr>
          <w:rFonts w:ascii="HG丸ｺﾞｼｯｸM-PRO" w:eastAsia="HG丸ｺﾞｼｯｸM-PRO" w:hAnsi="HG丸ｺﾞｼｯｸM-PRO"/>
        </w:rPr>
      </w:pPr>
      <w:r w:rsidRPr="00F636AD">
        <w:rPr>
          <w:rFonts w:ascii="HG丸ｺﾞｼｯｸM-PRO" w:eastAsia="HG丸ｺﾞｼｯｸM-PRO" w:hAnsi="HG丸ｺﾞｼｯｸM-PRO" w:hint="eastAsia"/>
        </w:rPr>
        <w:t>障害のある人が身近な地域で継続的にスポーツに親しめるよう、障害のある人が参加</w:t>
      </w:r>
    </w:p>
    <w:p w:rsidR="001C672E" w:rsidRPr="00F636AD" w:rsidRDefault="001C672E" w:rsidP="001C672E">
      <w:pPr>
        <w:rPr>
          <w:rFonts w:ascii="HG丸ｺﾞｼｯｸM-PRO" w:eastAsia="HG丸ｺﾞｼｯｸM-PRO" w:hAnsi="HG丸ｺﾞｼｯｸM-PRO"/>
        </w:rPr>
      </w:pPr>
      <w:r w:rsidRPr="00F636AD">
        <w:rPr>
          <w:rFonts w:ascii="HG丸ｺﾞｼｯｸM-PRO" w:eastAsia="HG丸ｺﾞｼｯｸM-PRO" w:hAnsi="HG丸ｺﾞｼｯｸM-PRO" w:hint="eastAsia"/>
        </w:rPr>
        <w:t>できる大会や教室といったスポーツの場の拡大や、障害者スポーツを支える人材の育成を更に促進します。</w:t>
      </w:r>
    </w:p>
    <w:p w:rsidR="001C672E" w:rsidRPr="006D651B" w:rsidRDefault="001C672E" w:rsidP="001C672E">
      <w:pPr>
        <w:ind w:firstLineChars="100" w:firstLine="240"/>
        <w:rPr>
          <w:rFonts w:ascii="HG丸ｺﾞｼｯｸM-PRO" w:eastAsia="HG丸ｺﾞｼｯｸM-PRO" w:hAnsi="HG丸ｺﾞｼｯｸM-PRO"/>
        </w:rPr>
      </w:pPr>
      <w:r w:rsidRPr="006D651B">
        <w:rPr>
          <w:rFonts w:ascii="HG丸ｺﾞｼｯｸM-PRO" w:eastAsia="HG丸ｺﾞｼｯｸM-PRO" w:hAnsi="HG丸ｺﾞｼｯｸM-PRO" w:hint="eastAsia"/>
        </w:rPr>
        <w:t>また、国際舞台で活躍する東京ゆかりのアスリートの輩出を目指し、競技力向上に取り組みます。</w:t>
      </w:r>
    </w:p>
    <w:p w:rsidR="001C672E" w:rsidRPr="00F636AD" w:rsidRDefault="001C672E" w:rsidP="001C672E">
      <w:pPr>
        <w:ind w:firstLineChars="100" w:firstLine="240"/>
        <w:rPr>
          <w:rFonts w:ascii="HG丸ｺﾞｼｯｸM-PRO" w:eastAsia="HG丸ｺﾞｼｯｸM-PRO" w:hAnsi="HG丸ｺﾞｼｯｸM-PRO"/>
        </w:rPr>
      </w:pPr>
      <w:r w:rsidRPr="006D651B">
        <w:rPr>
          <w:rFonts w:ascii="HG丸ｺﾞｼｯｸM-PRO" w:eastAsia="HG丸ｺﾞｼｯｸM-PRO" w:hAnsi="HG丸ｺﾞｼｯｸM-PRO" w:hint="eastAsia"/>
        </w:rPr>
        <w:t>さらに、2020年東京オリンピック・パラリンピック競技大会の開催を契機として、障害者スポーツの振興と、障害者のスポーツを通</w:t>
      </w:r>
      <w:r w:rsidRPr="00F636AD">
        <w:rPr>
          <w:rFonts w:ascii="HG丸ｺﾞｼｯｸM-PRO" w:eastAsia="HG丸ｺﾞｼｯｸM-PRO" w:hAnsi="HG丸ｺﾞｼｯｸM-PRO" w:hint="eastAsia"/>
        </w:rPr>
        <w:t>じた社会参加を促進します。</w:t>
      </w:r>
    </w:p>
    <w:p w:rsidR="001C672E" w:rsidRDefault="001C672E" w:rsidP="001C672E">
      <w:pPr>
        <w:rPr>
          <w:rFonts w:asciiTheme="majorEastAsia" w:eastAsiaTheme="majorEastAsia" w:hAnsiTheme="majorEastAsia"/>
        </w:rPr>
      </w:pPr>
    </w:p>
    <w:p w:rsidR="001C672E" w:rsidRPr="00F636AD" w:rsidRDefault="001C672E" w:rsidP="001C672E">
      <w:pPr>
        <w:rPr>
          <w:rFonts w:ascii="HGSｺﾞｼｯｸE" w:eastAsia="HGSｺﾞｼｯｸE" w:hAnsi="HGSｺﾞｼｯｸE"/>
        </w:rPr>
      </w:pPr>
      <w:r w:rsidRPr="00F636AD">
        <w:rPr>
          <w:rFonts w:ascii="HGSｺﾞｼｯｸE" w:eastAsia="HGSｺﾞｼｯｸE" w:hAnsi="HGSｺﾞｼｯｸE" w:hint="eastAsia"/>
        </w:rPr>
        <w:t>（特別支援学校における障害者スポーツの振興）</w:t>
      </w:r>
    </w:p>
    <w:p w:rsidR="001C672E" w:rsidRPr="005012E2" w:rsidRDefault="001C672E" w:rsidP="001C672E">
      <w:pPr>
        <w:ind w:firstLineChars="100" w:firstLine="240"/>
        <w:rPr>
          <w:rFonts w:ascii="HG丸ｺﾞｼｯｸM-PRO" w:eastAsia="HG丸ｺﾞｼｯｸM-PRO" w:hAnsi="HG丸ｺﾞｼｯｸM-PRO"/>
        </w:rPr>
      </w:pPr>
      <w:r w:rsidRPr="00F636AD">
        <w:rPr>
          <w:rFonts w:ascii="HG丸ｺﾞｼｯｸM-PRO" w:eastAsia="HG丸ｺﾞｼｯｸM-PRO" w:hAnsi="HG丸ｺﾞｼｯｸM-PRO" w:hint="eastAsia"/>
        </w:rPr>
        <w:t>2020年の大会の開催に向けて、都立特別支援学校においても障害者スポーツを推進していくため、「障害</w:t>
      </w:r>
      <w:r w:rsidRPr="00022D1C">
        <w:rPr>
          <w:rFonts w:ascii="HG丸ｺﾞｼｯｸM-PRO" w:eastAsia="HG丸ｺﾞｼｯｸM-PRO" w:hAnsi="HG丸ｺﾞｼｯｸM-PRO" w:hint="eastAsia"/>
        </w:rPr>
        <w:t>のある児童・生徒のスポーツ教育推進校」（以下「教育推進校」という。）において障害者スポーツを取り</w:t>
      </w:r>
      <w:r w:rsidRPr="005012E2">
        <w:rPr>
          <w:rFonts w:ascii="HG丸ｺﾞｼｯｸM-PRO" w:eastAsia="HG丸ｺﾞｼｯｸM-PRO" w:hAnsi="HG丸ｺﾞｼｯｸM-PRO" w:hint="eastAsia"/>
        </w:rPr>
        <w:t>入れた教育活動の充実や優れた外部指導者を活用した部活動の振興を図ります。</w:t>
      </w:r>
    </w:p>
    <w:p w:rsidR="001C672E" w:rsidRPr="006D651B" w:rsidRDefault="001C672E" w:rsidP="001C672E">
      <w:pPr>
        <w:ind w:firstLineChars="100" w:firstLine="240"/>
        <w:rPr>
          <w:rFonts w:ascii="HG丸ｺﾞｼｯｸM-PRO" w:eastAsia="HG丸ｺﾞｼｯｸM-PRO" w:hAnsi="HG丸ｺﾞｼｯｸM-PRO"/>
        </w:rPr>
      </w:pPr>
      <w:r w:rsidRPr="005012E2">
        <w:rPr>
          <w:rFonts w:ascii="HG丸ｺﾞｼｯｸM-PRO" w:eastAsia="HG丸ｺﾞｼｯｸM-PRO" w:hAnsi="HG丸ｺﾞｼｯｸM-PRO" w:hint="eastAsia"/>
        </w:rPr>
        <w:t>教育推進校を地域にお</w:t>
      </w:r>
      <w:r w:rsidRPr="006D651B">
        <w:rPr>
          <w:rFonts w:ascii="HG丸ｺﾞｼｯｸM-PRO" w:eastAsia="HG丸ｺﾞｼｯｸM-PRO" w:hAnsi="HG丸ｺﾞｼｯｸM-PRO" w:hint="eastAsia"/>
        </w:rPr>
        <w:t>けるスポーツ活動の拠点の一つに位置付け、卒業生をはじめとした、地域の障害のある人々が障害の種類や程度に応じて生涯にわたりスポーツに親しむことができる環境を整備していきます。</w:t>
      </w:r>
    </w:p>
    <w:p w:rsidR="001C672E" w:rsidRPr="006D651B" w:rsidRDefault="001C672E" w:rsidP="001C672E">
      <w:pPr>
        <w:ind w:firstLineChars="100" w:firstLine="240"/>
        <w:rPr>
          <w:rFonts w:ascii="HG丸ｺﾞｼｯｸM-PRO" w:eastAsia="HG丸ｺﾞｼｯｸM-PRO" w:hAnsi="HG丸ｺﾞｼｯｸM-PRO"/>
        </w:rPr>
      </w:pPr>
    </w:p>
    <w:p w:rsidR="001C672E" w:rsidRPr="009412C8" w:rsidRDefault="001C672E" w:rsidP="001C672E">
      <w:pPr>
        <w:rPr>
          <w:rFonts w:ascii="HGSｺﾞｼｯｸE" w:eastAsia="HGSｺﾞｼｯｸE" w:hAnsi="HGSｺﾞｼｯｸE"/>
        </w:rPr>
      </w:pPr>
      <w:r w:rsidRPr="009412C8">
        <w:rPr>
          <w:rFonts w:ascii="HGSｺﾞｼｯｸE" w:eastAsia="HGSｺﾞｼｯｸE" w:hAnsi="HGSｺﾞｼｯｸE" w:hint="eastAsia"/>
        </w:rPr>
        <w:t>（障害者の文化芸術活動の推進）</w:t>
      </w:r>
    </w:p>
    <w:p w:rsidR="001C672E" w:rsidRDefault="001C672E" w:rsidP="001C672E">
      <w:pPr>
        <w:ind w:firstLineChars="100" w:firstLine="240"/>
        <w:rPr>
          <w:rFonts w:ascii="HG丸ｺﾞｼｯｸM-PRO" w:eastAsia="HG丸ｺﾞｼｯｸM-PRO" w:hAnsi="HG丸ｺﾞｼｯｸM-PRO"/>
        </w:rPr>
      </w:pPr>
      <w:r w:rsidRPr="009412C8">
        <w:rPr>
          <w:rFonts w:ascii="HG丸ｺﾞｼｯｸM-PRO" w:eastAsia="HG丸ｺﾞｼｯｸM-PRO" w:hAnsi="HG丸ｺﾞｼｯｸM-PRO" w:hint="eastAsia"/>
        </w:rPr>
        <w:t>障害者の社会参加と交流を図るため、東京都においては、これまでも障害者総合美術展やふれあいコンサート、都内特別支援学校の総合文化祭などを実施しており、引き続きこれらの取組を通じて、障害者の芸術及び文化活動への参加を推進していきます。</w:t>
      </w:r>
    </w:p>
    <w:p w:rsidR="001C672E" w:rsidRPr="006D651B" w:rsidRDefault="001C672E" w:rsidP="001C672E">
      <w:pPr>
        <w:ind w:firstLineChars="100" w:firstLine="240"/>
        <w:rPr>
          <w:rFonts w:ascii="HG丸ｺﾞｼｯｸM-PRO" w:eastAsia="HG丸ｺﾞｼｯｸM-PRO" w:hAnsi="HG丸ｺﾞｼｯｸM-PRO"/>
        </w:rPr>
      </w:pPr>
      <w:r w:rsidRPr="006D651B">
        <w:rPr>
          <w:rFonts w:ascii="HG丸ｺﾞｼｯｸM-PRO" w:eastAsia="HG丸ｺﾞｼｯｸM-PRO" w:hAnsi="HG丸ｺﾞｼｯｸM-PRO" w:hint="eastAsia"/>
        </w:rPr>
        <w:t>また、今後、東京を舞台に、障害者を含めた誰もが芸術文化に親しみ、創作を行うことを通じて、国内外の障害者等あらゆる人が交流し、相互理解を育むことのできる都市を目指していきます。そのため、障害者アートへの支援や障害者の鑑賞・参加を促す活動の推進等、文化の面で世界で最も進んだバリアフリーな都市として認知される取組を展開していきます。</w:t>
      </w:r>
    </w:p>
    <w:p w:rsidR="001C672E" w:rsidRDefault="001C672E" w:rsidP="001C672E">
      <w:pPr>
        <w:tabs>
          <w:tab w:val="left" w:pos="8080"/>
        </w:tabs>
        <w:ind w:firstLineChars="100" w:firstLine="240"/>
        <w:rPr>
          <w:rFonts w:ascii="HG丸ｺﾞｼｯｸM-PRO" w:eastAsia="HG丸ｺﾞｼｯｸM-PRO" w:hAnsi="HG丸ｺﾞｼｯｸM-PRO"/>
        </w:rPr>
      </w:pPr>
    </w:p>
    <w:p w:rsidR="001C672E" w:rsidRDefault="001C672E" w:rsidP="001C672E">
      <w:pPr>
        <w:tabs>
          <w:tab w:val="left" w:pos="8080"/>
        </w:tabs>
        <w:ind w:firstLineChars="100" w:firstLine="240"/>
        <w:rPr>
          <w:rFonts w:ascii="HG丸ｺﾞｼｯｸM-PRO" w:eastAsia="HG丸ｺﾞｼｯｸM-PRO" w:hAnsi="HG丸ｺﾞｼｯｸM-PRO"/>
        </w:rPr>
      </w:pPr>
    </w:p>
    <w:p w:rsidR="001C672E" w:rsidRDefault="001C672E" w:rsidP="001C672E">
      <w:pPr>
        <w:tabs>
          <w:tab w:val="left" w:pos="8080"/>
        </w:tabs>
        <w:ind w:firstLineChars="100" w:firstLine="240"/>
        <w:rPr>
          <w:rFonts w:ascii="HG丸ｺﾞｼｯｸM-PRO" w:eastAsia="HG丸ｺﾞｼｯｸM-PRO" w:hAnsi="HG丸ｺﾞｼｯｸM-PRO"/>
        </w:rPr>
      </w:pPr>
    </w:p>
    <w:p w:rsidR="001C672E" w:rsidRDefault="001C672E" w:rsidP="001C672E">
      <w:pPr>
        <w:tabs>
          <w:tab w:val="left" w:pos="8080"/>
        </w:tabs>
        <w:ind w:firstLineChars="100" w:firstLine="240"/>
        <w:rPr>
          <w:rFonts w:ascii="HG丸ｺﾞｼｯｸM-PRO" w:eastAsia="HG丸ｺﾞｼｯｸM-PRO" w:hAnsi="HG丸ｺﾞｼｯｸM-PRO"/>
        </w:rPr>
      </w:pPr>
    </w:p>
    <w:p w:rsidR="001C672E" w:rsidRDefault="001C672E" w:rsidP="001C672E">
      <w:pPr>
        <w:tabs>
          <w:tab w:val="left" w:pos="8080"/>
        </w:tabs>
        <w:ind w:firstLineChars="100" w:firstLine="240"/>
        <w:rPr>
          <w:rFonts w:ascii="HG丸ｺﾞｼｯｸM-PRO" w:eastAsia="HG丸ｺﾞｼｯｸM-PRO" w:hAnsi="HG丸ｺﾞｼｯｸM-PRO"/>
        </w:rPr>
      </w:pPr>
    </w:p>
    <w:p w:rsidR="001C672E" w:rsidRDefault="00C83279" w:rsidP="001C672E">
      <w:pPr>
        <w:tabs>
          <w:tab w:val="left" w:pos="8080"/>
        </w:tabs>
        <w:ind w:firstLineChars="100" w:firstLine="240"/>
        <w:rPr>
          <w:rFonts w:ascii="HG丸ｺﾞｼｯｸM-PRO" w:eastAsia="HG丸ｺﾞｼｯｸM-PRO" w:hAnsi="HG丸ｺﾞｼｯｸM-PRO"/>
        </w:rPr>
      </w:pPr>
      <w:r>
        <w:rPr>
          <w:rFonts w:ascii="HG丸ｺﾞｼｯｸM-PRO" w:eastAsia="HG丸ｺﾞｼｯｸM-PRO" w:hAnsi="HG丸ｺﾞｼｯｸM-PRO"/>
          <w:noProof/>
        </w:rPr>
        <w:lastRenderedPageBreak/>
        <w:drawing>
          <wp:anchor distT="0" distB="0" distL="114300" distR="114300" simplePos="0" relativeHeight="251764736"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105" name="JAVISCODE0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p>
    <w:p w:rsidR="001C672E" w:rsidRDefault="001C672E" w:rsidP="001C672E">
      <w:pPr>
        <w:tabs>
          <w:tab w:val="left" w:pos="8080"/>
        </w:tabs>
        <w:ind w:firstLineChars="100" w:firstLine="240"/>
        <w:rPr>
          <w:rFonts w:ascii="HG丸ｺﾞｼｯｸM-PRO" w:eastAsia="HG丸ｺﾞｼｯｸM-PRO" w:hAnsi="HG丸ｺﾞｼｯｸM-PRO"/>
        </w:rPr>
      </w:pPr>
    </w:p>
    <w:p w:rsidR="001C672E" w:rsidRDefault="001C672E" w:rsidP="001C672E">
      <w:pPr>
        <w:tabs>
          <w:tab w:val="left" w:pos="8080"/>
        </w:tabs>
        <w:ind w:firstLineChars="100" w:firstLine="240"/>
        <w:rPr>
          <w:rFonts w:ascii="HG丸ｺﾞｼｯｸM-PRO" w:eastAsia="HG丸ｺﾞｼｯｸM-PRO" w:hAnsi="HG丸ｺﾞｼｯｸM-PRO"/>
        </w:rPr>
      </w:pPr>
    </w:p>
    <w:p w:rsidR="001C672E" w:rsidRDefault="001C672E" w:rsidP="001C672E">
      <w:pPr>
        <w:tabs>
          <w:tab w:val="left" w:pos="8080"/>
        </w:tabs>
        <w:ind w:firstLineChars="100" w:firstLine="240"/>
        <w:rPr>
          <w:rFonts w:ascii="HG丸ｺﾞｼｯｸM-PRO" w:eastAsia="HG丸ｺﾞｼｯｸM-PRO" w:hAnsi="HG丸ｺﾞｼｯｸM-PRO"/>
        </w:rPr>
      </w:pPr>
    </w:p>
    <w:p w:rsidR="001C672E" w:rsidRDefault="001C672E" w:rsidP="001C672E">
      <w:pPr>
        <w:tabs>
          <w:tab w:val="left" w:pos="8080"/>
        </w:tabs>
        <w:ind w:firstLineChars="100" w:firstLine="240"/>
        <w:rPr>
          <w:rFonts w:ascii="HG丸ｺﾞｼｯｸM-PRO" w:eastAsia="HG丸ｺﾞｼｯｸM-PRO" w:hAnsi="HG丸ｺﾞｼｯｸM-PRO"/>
        </w:rPr>
      </w:pPr>
    </w:p>
    <w:p w:rsidR="001C672E" w:rsidRDefault="001C672E" w:rsidP="001C672E">
      <w:pPr>
        <w:tabs>
          <w:tab w:val="left" w:pos="8080"/>
        </w:tabs>
        <w:ind w:firstLineChars="100" w:firstLine="240"/>
        <w:rPr>
          <w:rFonts w:ascii="HG丸ｺﾞｼｯｸM-PRO" w:eastAsia="HG丸ｺﾞｼｯｸM-PRO" w:hAnsi="HG丸ｺﾞｼｯｸM-PRO"/>
        </w:rPr>
      </w:pPr>
    </w:p>
    <w:p w:rsidR="001C672E" w:rsidRDefault="001C672E" w:rsidP="001C672E">
      <w:pPr>
        <w:tabs>
          <w:tab w:val="left" w:pos="8080"/>
        </w:tabs>
        <w:ind w:firstLineChars="100" w:firstLine="240"/>
        <w:rPr>
          <w:rFonts w:ascii="HG丸ｺﾞｼｯｸM-PRO" w:eastAsia="HG丸ｺﾞｼｯｸM-PRO" w:hAnsi="HG丸ｺﾞｼｯｸM-PRO"/>
        </w:rPr>
      </w:pPr>
    </w:p>
    <w:p w:rsidR="001C672E" w:rsidRDefault="001C672E" w:rsidP="001C672E">
      <w:pPr>
        <w:tabs>
          <w:tab w:val="left" w:pos="8080"/>
        </w:tabs>
        <w:ind w:firstLineChars="100" w:firstLine="240"/>
        <w:rPr>
          <w:rFonts w:ascii="HG丸ｺﾞｼｯｸM-PRO" w:eastAsia="HG丸ｺﾞｼｯｸM-PRO" w:hAnsi="HG丸ｺﾞｼｯｸM-PRO"/>
        </w:rPr>
      </w:pPr>
    </w:p>
    <w:p w:rsidR="001C672E" w:rsidRDefault="001C672E" w:rsidP="001C672E">
      <w:pPr>
        <w:tabs>
          <w:tab w:val="left" w:pos="8080"/>
        </w:tabs>
        <w:ind w:firstLineChars="100" w:firstLine="240"/>
        <w:rPr>
          <w:rFonts w:ascii="HG丸ｺﾞｼｯｸM-PRO" w:eastAsia="HG丸ｺﾞｼｯｸM-PRO" w:hAnsi="HG丸ｺﾞｼｯｸM-PRO"/>
        </w:rPr>
      </w:pPr>
    </w:p>
    <w:p w:rsidR="001C672E" w:rsidRDefault="001C672E" w:rsidP="001C672E">
      <w:pPr>
        <w:tabs>
          <w:tab w:val="left" w:pos="8080"/>
        </w:tabs>
        <w:ind w:firstLineChars="100" w:firstLine="240"/>
        <w:rPr>
          <w:rFonts w:ascii="HG丸ｺﾞｼｯｸM-PRO" w:eastAsia="HG丸ｺﾞｼｯｸM-PRO" w:hAnsi="HG丸ｺﾞｼｯｸM-PRO"/>
        </w:rPr>
      </w:pPr>
    </w:p>
    <w:p w:rsidR="001C672E" w:rsidRDefault="001C672E" w:rsidP="001C672E">
      <w:pPr>
        <w:tabs>
          <w:tab w:val="left" w:pos="8080"/>
        </w:tabs>
        <w:ind w:firstLineChars="100" w:firstLine="240"/>
        <w:rPr>
          <w:rFonts w:ascii="HG丸ｺﾞｼｯｸM-PRO" w:eastAsia="HG丸ｺﾞｼｯｸM-PRO" w:hAnsi="HG丸ｺﾞｼｯｸM-PRO"/>
        </w:rPr>
      </w:pPr>
    </w:p>
    <w:p w:rsidR="001C672E" w:rsidRDefault="001C672E" w:rsidP="001C672E">
      <w:pPr>
        <w:tabs>
          <w:tab w:val="left" w:pos="8080"/>
        </w:tabs>
        <w:ind w:firstLineChars="100" w:firstLine="240"/>
        <w:rPr>
          <w:rFonts w:ascii="HG丸ｺﾞｼｯｸM-PRO" w:eastAsia="HG丸ｺﾞｼｯｸM-PRO" w:hAnsi="HG丸ｺﾞｼｯｸM-PRO"/>
        </w:rPr>
      </w:pPr>
    </w:p>
    <w:p w:rsidR="001C672E" w:rsidRDefault="001C672E" w:rsidP="001C672E">
      <w:pPr>
        <w:tabs>
          <w:tab w:val="left" w:pos="8080"/>
        </w:tabs>
        <w:ind w:firstLineChars="100" w:firstLine="240"/>
        <w:rPr>
          <w:rFonts w:ascii="HG丸ｺﾞｼｯｸM-PRO" w:eastAsia="HG丸ｺﾞｼｯｸM-PRO" w:hAnsi="HG丸ｺﾞｼｯｸM-PRO"/>
        </w:rPr>
      </w:pPr>
    </w:p>
    <w:p w:rsidR="001C672E" w:rsidRDefault="001C672E" w:rsidP="001C672E">
      <w:pPr>
        <w:tabs>
          <w:tab w:val="left" w:pos="8080"/>
        </w:tabs>
        <w:ind w:firstLineChars="100" w:firstLine="240"/>
        <w:rPr>
          <w:rFonts w:ascii="HG丸ｺﾞｼｯｸM-PRO" w:eastAsia="HG丸ｺﾞｼｯｸM-PRO" w:hAnsi="HG丸ｺﾞｼｯｸM-PRO"/>
        </w:rPr>
      </w:pPr>
    </w:p>
    <w:p w:rsidR="001C672E" w:rsidRDefault="001C672E" w:rsidP="001C672E">
      <w:pPr>
        <w:tabs>
          <w:tab w:val="left" w:pos="8080"/>
        </w:tabs>
        <w:ind w:firstLineChars="100" w:firstLine="240"/>
        <w:rPr>
          <w:rFonts w:ascii="HG丸ｺﾞｼｯｸM-PRO" w:eastAsia="HG丸ｺﾞｼｯｸM-PRO" w:hAnsi="HG丸ｺﾞｼｯｸM-PRO"/>
        </w:rPr>
      </w:pPr>
    </w:p>
    <w:p w:rsidR="001C672E" w:rsidRDefault="001C672E" w:rsidP="001C672E">
      <w:pPr>
        <w:tabs>
          <w:tab w:val="left" w:pos="8080"/>
        </w:tabs>
        <w:ind w:firstLineChars="100" w:firstLine="240"/>
        <w:rPr>
          <w:rFonts w:ascii="HG丸ｺﾞｼｯｸM-PRO" w:eastAsia="HG丸ｺﾞｼｯｸM-PRO" w:hAnsi="HG丸ｺﾞｼｯｸM-PRO"/>
        </w:rPr>
      </w:pPr>
    </w:p>
    <w:p w:rsidR="001C672E" w:rsidRDefault="001C672E" w:rsidP="001C672E">
      <w:pPr>
        <w:tabs>
          <w:tab w:val="left" w:pos="8080"/>
        </w:tabs>
        <w:ind w:firstLineChars="100" w:firstLine="240"/>
        <w:rPr>
          <w:rFonts w:ascii="HG丸ｺﾞｼｯｸM-PRO" w:eastAsia="HG丸ｺﾞｼｯｸM-PRO" w:hAnsi="HG丸ｺﾞｼｯｸM-PRO"/>
        </w:rPr>
      </w:pPr>
    </w:p>
    <w:p w:rsidR="001C672E" w:rsidRDefault="001C672E" w:rsidP="001C672E">
      <w:pPr>
        <w:tabs>
          <w:tab w:val="left" w:pos="8080"/>
        </w:tabs>
        <w:ind w:firstLineChars="100" w:firstLine="240"/>
        <w:rPr>
          <w:rFonts w:ascii="HG丸ｺﾞｼｯｸM-PRO" w:eastAsia="HG丸ｺﾞｼｯｸM-PRO" w:hAnsi="HG丸ｺﾞｼｯｸM-PRO"/>
        </w:rPr>
      </w:pPr>
    </w:p>
    <w:p w:rsidR="001C672E" w:rsidRDefault="001C672E" w:rsidP="001C672E">
      <w:pPr>
        <w:tabs>
          <w:tab w:val="left" w:pos="8080"/>
        </w:tabs>
        <w:rPr>
          <w:rFonts w:ascii="HG丸ｺﾞｼｯｸM-PRO" w:eastAsia="HG丸ｺﾞｼｯｸM-PRO" w:hAnsi="HG丸ｺﾞｼｯｸM-PRO"/>
        </w:rPr>
      </w:pPr>
    </w:p>
    <w:p w:rsidR="001C672E" w:rsidRPr="00146BFF" w:rsidRDefault="001C672E" w:rsidP="001C672E">
      <w:pPr>
        <w:rPr>
          <w:rFonts w:ascii="HGSｺﾞｼｯｸE" w:eastAsia="HGSｺﾞｼｯｸE" w:hAnsi="HGSｺﾞｼｯｸE"/>
        </w:rPr>
      </w:pPr>
      <w:r w:rsidRPr="00146BFF">
        <w:rPr>
          <w:rFonts w:ascii="HGSｺﾞｼｯｸE" w:eastAsia="HGSｺﾞｼｯｸE" w:hAnsi="HGSｺﾞｼｯｸE" w:hint="eastAsia"/>
        </w:rPr>
        <w:t>主な計画事業</w:t>
      </w:r>
    </w:p>
    <w:p w:rsidR="001C672E" w:rsidRPr="00146BFF" w:rsidRDefault="001C672E" w:rsidP="001C672E">
      <w:pPr>
        <w:spacing w:line="300" w:lineRule="exact"/>
        <w:rPr>
          <w:rFonts w:asciiTheme="majorEastAsia" w:eastAsiaTheme="majorEastAsia" w:hAnsiTheme="majorEastAsia"/>
          <w:szCs w:val="24"/>
        </w:rPr>
      </w:pPr>
    </w:p>
    <w:tbl>
      <w:tblPr>
        <w:tblStyle w:val="a4"/>
        <w:tblW w:w="0" w:type="auto"/>
        <w:shd w:val="clear" w:color="auto" w:fill="F2DBDB" w:themeFill="accent2" w:themeFillTint="33"/>
        <w:tblLook w:val="04A0" w:firstRow="1" w:lastRow="0" w:firstColumn="1" w:lastColumn="0" w:noHBand="0" w:noVBand="1"/>
      </w:tblPr>
      <w:tblGrid>
        <w:gridCol w:w="3222"/>
        <w:gridCol w:w="6632"/>
      </w:tblGrid>
      <w:tr w:rsidR="001C672E" w:rsidRPr="00146BFF" w:rsidTr="00C83279">
        <w:tc>
          <w:tcPr>
            <w:tcW w:w="3222" w:type="dxa"/>
            <w:shd w:val="clear" w:color="auto" w:fill="F2DBDB" w:themeFill="accent2" w:themeFillTint="33"/>
          </w:tcPr>
          <w:p w:rsidR="001C672E" w:rsidRPr="00146BFF" w:rsidRDefault="001C672E" w:rsidP="00C83279">
            <w:pPr>
              <w:spacing w:line="300" w:lineRule="exact"/>
              <w:rPr>
                <w:rFonts w:asciiTheme="majorEastAsia" w:eastAsiaTheme="majorEastAsia" w:hAnsiTheme="majorEastAsia"/>
                <w:sz w:val="22"/>
              </w:rPr>
            </w:pPr>
            <w:r w:rsidRPr="00146BFF">
              <w:rPr>
                <w:rFonts w:asciiTheme="majorEastAsia" w:eastAsiaTheme="majorEastAsia" w:hAnsiTheme="majorEastAsia" w:hint="eastAsia"/>
                <w:sz w:val="22"/>
              </w:rPr>
              <w:t>障害者スポーツの振興</w:t>
            </w:r>
          </w:p>
        </w:tc>
        <w:tc>
          <w:tcPr>
            <w:tcW w:w="6632" w:type="dxa"/>
            <w:shd w:val="clear" w:color="auto" w:fill="F2DBDB" w:themeFill="accent2" w:themeFillTint="33"/>
          </w:tcPr>
          <w:p w:rsidR="001C672E" w:rsidRPr="00146BFF" w:rsidRDefault="001C672E" w:rsidP="00C83279">
            <w:pPr>
              <w:spacing w:line="300" w:lineRule="exact"/>
              <w:rPr>
                <w:rFonts w:ascii="メイリオ" w:eastAsia="メイリオ" w:hAnsi="メイリオ" w:cs="メイリオ"/>
                <w:sz w:val="20"/>
                <w:szCs w:val="20"/>
              </w:rPr>
            </w:pPr>
            <w:r w:rsidRPr="00146BFF">
              <w:rPr>
                <w:rFonts w:ascii="メイリオ" w:eastAsia="メイリオ" w:hAnsi="メイリオ" w:cs="メイリオ" w:hint="eastAsia"/>
                <w:sz w:val="20"/>
                <w:szCs w:val="20"/>
              </w:rPr>
              <w:t>・東京都障害者スポーツ振興計画に基づき、障害のある人もない人も、だれもがスポーツに親しむ「スポーツ都市東京」を目指し、取組を推進する。</w:t>
            </w:r>
          </w:p>
          <w:p w:rsidR="001C672E" w:rsidRPr="00146BFF" w:rsidRDefault="001C672E" w:rsidP="00C83279">
            <w:pPr>
              <w:spacing w:line="300" w:lineRule="exact"/>
              <w:rPr>
                <w:rFonts w:ascii="メイリオ" w:eastAsia="メイリオ" w:hAnsi="メイリオ" w:cs="メイリオ"/>
                <w:sz w:val="20"/>
                <w:szCs w:val="20"/>
              </w:rPr>
            </w:pPr>
            <w:r w:rsidRPr="00146BFF">
              <w:rPr>
                <w:rFonts w:ascii="メイリオ" w:eastAsia="メイリオ" w:hAnsi="メイリオ" w:cs="メイリオ" w:hint="eastAsia"/>
                <w:sz w:val="20"/>
                <w:szCs w:val="20"/>
              </w:rPr>
              <w:t>①障害者スポーツの情報発信、理解促進・普及啓発</w:t>
            </w:r>
          </w:p>
          <w:p w:rsidR="001C672E" w:rsidRPr="00146BFF" w:rsidRDefault="001C672E" w:rsidP="00C83279">
            <w:pPr>
              <w:spacing w:line="300" w:lineRule="exact"/>
              <w:rPr>
                <w:rFonts w:ascii="メイリオ" w:eastAsia="メイリオ" w:hAnsi="メイリオ" w:cs="メイリオ"/>
                <w:sz w:val="20"/>
                <w:szCs w:val="20"/>
              </w:rPr>
            </w:pPr>
            <w:r w:rsidRPr="00146BFF">
              <w:rPr>
                <w:rFonts w:ascii="メイリオ" w:eastAsia="メイリオ" w:hAnsi="メイリオ" w:cs="メイリオ" w:hint="eastAsia"/>
                <w:sz w:val="20"/>
                <w:szCs w:val="20"/>
              </w:rPr>
              <w:t>②障害者スポーツの場の開拓・整備</w:t>
            </w:r>
          </w:p>
          <w:p w:rsidR="001C672E" w:rsidRPr="00146BFF" w:rsidRDefault="001C672E" w:rsidP="00C83279">
            <w:pPr>
              <w:spacing w:line="300" w:lineRule="exact"/>
              <w:rPr>
                <w:rFonts w:ascii="メイリオ" w:eastAsia="メイリオ" w:hAnsi="メイリオ" w:cs="メイリオ"/>
                <w:sz w:val="20"/>
                <w:szCs w:val="20"/>
              </w:rPr>
            </w:pPr>
            <w:r w:rsidRPr="00146BFF">
              <w:rPr>
                <w:rFonts w:ascii="メイリオ" w:eastAsia="メイリオ" w:hAnsi="メイリオ" w:cs="メイリオ" w:hint="eastAsia"/>
                <w:sz w:val="20"/>
                <w:szCs w:val="20"/>
              </w:rPr>
              <w:t>③障害者スポーツを支える人材の育成・確保</w:t>
            </w:r>
          </w:p>
          <w:p w:rsidR="001C672E" w:rsidRPr="00146BFF" w:rsidRDefault="001C672E" w:rsidP="00C83279">
            <w:pPr>
              <w:spacing w:line="300" w:lineRule="exact"/>
              <w:rPr>
                <w:rFonts w:ascii="メイリオ" w:eastAsia="メイリオ" w:hAnsi="メイリオ" w:cs="メイリオ"/>
                <w:sz w:val="20"/>
                <w:szCs w:val="20"/>
              </w:rPr>
            </w:pPr>
            <w:r w:rsidRPr="00146BFF">
              <w:rPr>
                <w:rFonts w:ascii="メイリオ" w:eastAsia="メイリオ" w:hAnsi="メイリオ" w:cs="メイリオ" w:hint="eastAsia"/>
                <w:sz w:val="20"/>
                <w:szCs w:val="20"/>
              </w:rPr>
              <w:t>④障害者スポーツの競技力向上</w:t>
            </w:r>
          </w:p>
          <w:p w:rsidR="001C672E" w:rsidRPr="00146BFF" w:rsidRDefault="001C672E" w:rsidP="00C83279">
            <w:pPr>
              <w:spacing w:line="300" w:lineRule="exact"/>
              <w:rPr>
                <w:rFonts w:ascii="メイリオ" w:eastAsia="メイリオ" w:hAnsi="メイリオ" w:cs="メイリオ"/>
                <w:sz w:val="20"/>
                <w:szCs w:val="20"/>
              </w:rPr>
            </w:pPr>
            <w:r w:rsidRPr="00146BFF">
              <w:rPr>
                <w:rFonts w:ascii="メイリオ" w:eastAsia="メイリオ" w:hAnsi="メイリオ" w:cs="メイリオ" w:hint="eastAsia"/>
                <w:sz w:val="20"/>
                <w:szCs w:val="20"/>
              </w:rPr>
              <w:t>⑤東京都障害者スポーツ大会の開催</w:t>
            </w:r>
          </w:p>
          <w:p w:rsidR="001C672E" w:rsidRPr="00146BFF" w:rsidRDefault="001C672E" w:rsidP="00C83279">
            <w:pPr>
              <w:spacing w:line="300" w:lineRule="exact"/>
              <w:rPr>
                <w:rFonts w:ascii="メイリオ" w:eastAsia="メイリオ" w:hAnsi="メイリオ" w:cs="メイリオ"/>
                <w:sz w:val="20"/>
                <w:szCs w:val="20"/>
              </w:rPr>
            </w:pPr>
            <w:r w:rsidRPr="00146BFF">
              <w:rPr>
                <w:rFonts w:ascii="メイリオ" w:eastAsia="メイリオ" w:hAnsi="メイリオ" w:cs="メイリオ" w:hint="eastAsia"/>
                <w:sz w:val="20"/>
                <w:szCs w:val="20"/>
              </w:rPr>
              <w:t>⑥全国障害者スポーツ大会への東京都選手団の派遣</w:t>
            </w:r>
          </w:p>
          <w:p w:rsidR="001C672E" w:rsidRPr="00146BFF" w:rsidRDefault="001C672E" w:rsidP="00C83279">
            <w:pPr>
              <w:spacing w:line="300" w:lineRule="exact"/>
              <w:rPr>
                <w:rFonts w:ascii="メイリオ" w:eastAsia="メイリオ" w:hAnsi="メイリオ" w:cs="メイリオ"/>
                <w:sz w:val="20"/>
                <w:szCs w:val="20"/>
              </w:rPr>
            </w:pPr>
            <w:r w:rsidRPr="00146BFF">
              <w:rPr>
                <w:rFonts w:ascii="メイリオ" w:eastAsia="メイリオ" w:hAnsi="メイリオ" w:cs="メイリオ" w:hint="eastAsia"/>
                <w:sz w:val="20"/>
                <w:szCs w:val="20"/>
              </w:rPr>
              <w:t>⑦2020年東京オリンピック・パラリンピック競技大会に向けた開催準備</w:t>
            </w:r>
          </w:p>
        </w:tc>
      </w:tr>
      <w:tr w:rsidR="001C672E" w:rsidTr="00C83279">
        <w:tc>
          <w:tcPr>
            <w:tcW w:w="3222" w:type="dxa"/>
            <w:shd w:val="clear" w:color="auto" w:fill="F2DBDB" w:themeFill="accent2" w:themeFillTint="33"/>
          </w:tcPr>
          <w:p w:rsidR="001C672E" w:rsidRPr="00146BFF" w:rsidRDefault="001C672E" w:rsidP="00C83279">
            <w:pPr>
              <w:spacing w:line="300" w:lineRule="exact"/>
              <w:rPr>
                <w:rFonts w:asciiTheme="majorEastAsia" w:eastAsiaTheme="majorEastAsia" w:hAnsiTheme="majorEastAsia"/>
                <w:sz w:val="22"/>
              </w:rPr>
            </w:pPr>
            <w:r w:rsidRPr="00146BFF">
              <w:rPr>
                <w:rFonts w:asciiTheme="majorEastAsia" w:eastAsiaTheme="majorEastAsia" w:hAnsiTheme="majorEastAsia" w:hint="eastAsia"/>
                <w:sz w:val="22"/>
              </w:rPr>
              <w:t>スポーツ施設整備費補助事業</w:t>
            </w:r>
          </w:p>
        </w:tc>
        <w:tc>
          <w:tcPr>
            <w:tcW w:w="6632" w:type="dxa"/>
            <w:shd w:val="clear" w:color="auto" w:fill="F2DBDB" w:themeFill="accent2" w:themeFillTint="33"/>
          </w:tcPr>
          <w:p w:rsidR="001C672E" w:rsidRPr="006D651B" w:rsidRDefault="001C672E" w:rsidP="00C83279">
            <w:pPr>
              <w:spacing w:line="300" w:lineRule="exact"/>
              <w:rPr>
                <w:rFonts w:ascii="メイリオ" w:eastAsia="メイリオ" w:hAnsi="メイリオ" w:cs="メイリオ"/>
                <w:sz w:val="20"/>
                <w:szCs w:val="20"/>
              </w:rPr>
            </w:pPr>
            <w:r w:rsidRPr="00146BFF">
              <w:rPr>
                <w:rFonts w:ascii="メイリオ" w:eastAsia="メイリオ" w:hAnsi="メイリオ" w:cs="メイリオ" w:hint="eastAsia"/>
                <w:sz w:val="20"/>
                <w:szCs w:val="20"/>
              </w:rPr>
              <w:t>・「スポーツ都市東京」の実現に向け、スポーツ環境の拡充を図り、2020年までに都民のスポーツ実施率70％を達成するため、東京都内において各区市町村が保有し、条例、規則等を根拠に設置されるスポーツ施設で、競技スペースを拡充する工事や誰もが利用しやすい環境を整備するバリアフリー工事、利用時間延長等利用機会の向上に資する工事を対象として、区市町村が行う施設整備の取組を支援する。</w:t>
            </w:r>
          </w:p>
        </w:tc>
      </w:tr>
      <w:tr w:rsidR="001C672E" w:rsidRPr="00146BFF" w:rsidTr="00C83279">
        <w:tc>
          <w:tcPr>
            <w:tcW w:w="3222" w:type="dxa"/>
            <w:shd w:val="clear" w:color="auto" w:fill="F2DBDB" w:themeFill="accent2" w:themeFillTint="33"/>
          </w:tcPr>
          <w:p w:rsidR="001C672E" w:rsidRPr="00146BFF" w:rsidRDefault="00C83279" w:rsidP="00C83279">
            <w:pPr>
              <w:spacing w:line="300" w:lineRule="exact"/>
              <w:rPr>
                <w:rFonts w:asciiTheme="majorEastAsia" w:eastAsiaTheme="majorEastAsia" w:hAnsiTheme="majorEastAsia"/>
                <w:i/>
                <w:sz w:val="22"/>
              </w:rPr>
            </w:pPr>
            <w:r>
              <w:rPr>
                <w:rFonts w:asciiTheme="majorEastAsia" w:eastAsiaTheme="majorEastAsia" w:hAnsiTheme="majorEastAsia" w:hint="eastAsia"/>
                <w:noProof/>
                <w:sz w:val="22"/>
              </w:rPr>
              <w:lastRenderedPageBreak/>
              <w:drawing>
                <wp:anchor distT="0" distB="0" distL="114300" distR="114300" simplePos="0" relativeHeight="251765760" behindDoc="0" locked="0" layoutInCell="1" allowOverlap="1">
                  <wp:simplePos x="0" y="0"/>
                  <wp:positionH relativeFrom="page">
                    <wp:posOffset>5611495</wp:posOffset>
                  </wp:positionH>
                  <wp:positionV relativeFrom="page">
                    <wp:posOffset>8171815</wp:posOffset>
                  </wp:positionV>
                  <wp:extent cx="647700" cy="647700"/>
                  <wp:effectExtent l="0" t="0" r="0" b="0"/>
                  <wp:wrapNone/>
                  <wp:docPr id="106" name="JAVISCODE079-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1C672E" w:rsidRPr="00146BFF">
              <w:rPr>
                <w:rFonts w:asciiTheme="majorEastAsia" w:eastAsiaTheme="majorEastAsia" w:hAnsiTheme="majorEastAsia" w:hint="eastAsia"/>
                <w:sz w:val="22"/>
              </w:rPr>
              <w:t>都立特別支援学校における障害者スポーツの推進</w:t>
            </w:r>
          </w:p>
        </w:tc>
        <w:tc>
          <w:tcPr>
            <w:tcW w:w="6632" w:type="dxa"/>
            <w:shd w:val="clear" w:color="auto" w:fill="F2DBDB" w:themeFill="accent2" w:themeFillTint="33"/>
          </w:tcPr>
          <w:p w:rsidR="001C672E" w:rsidRPr="00146BFF" w:rsidRDefault="001C672E" w:rsidP="00C83279">
            <w:pPr>
              <w:spacing w:line="300" w:lineRule="exact"/>
              <w:rPr>
                <w:rFonts w:ascii="メイリオ" w:eastAsia="メイリオ" w:hAnsi="メイリオ" w:cs="メイリオ"/>
                <w:sz w:val="20"/>
                <w:szCs w:val="20"/>
              </w:rPr>
            </w:pPr>
            <w:r w:rsidRPr="00146BFF">
              <w:rPr>
                <w:rFonts w:ascii="メイリオ" w:eastAsia="メイリオ" w:hAnsi="メイリオ" w:cs="メイリオ" w:hint="eastAsia"/>
                <w:sz w:val="20"/>
                <w:szCs w:val="20"/>
              </w:rPr>
              <w:t>・都立特別支援学校における障害者スポーツを取り入れた体育的活動の指導内容・方法の研究・開発</w:t>
            </w:r>
          </w:p>
          <w:p w:rsidR="001C672E" w:rsidRPr="00146BFF" w:rsidRDefault="001C672E" w:rsidP="00C83279">
            <w:pPr>
              <w:spacing w:line="300" w:lineRule="exact"/>
              <w:rPr>
                <w:rFonts w:ascii="メイリオ" w:eastAsia="メイリオ" w:hAnsi="メイリオ" w:cs="メイリオ"/>
                <w:b/>
                <w:sz w:val="20"/>
                <w:szCs w:val="20"/>
              </w:rPr>
            </w:pPr>
            <w:r w:rsidRPr="00146BFF">
              <w:rPr>
                <w:rFonts w:ascii="メイリオ" w:eastAsia="メイリオ" w:hAnsi="メイリオ" w:cs="メイリオ" w:hint="eastAsia"/>
                <w:sz w:val="20"/>
                <w:szCs w:val="20"/>
              </w:rPr>
              <w:t>・地域の小・中学校の児童・生徒への理解啓発のため、都立特別支援学校との交流における障害者スポーツを活用した学習活動の試行</w:t>
            </w:r>
          </w:p>
        </w:tc>
      </w:tr>
      <w:tr w:rsidR="001C672E" w:rsidRPr="00146BFF" w:rsidTr="00C83279">
        <w:tc>
          <w:tcPr>
            <w:tcW w:w="3222" w:type="dxa"/>
            <w:shd w:val="clear" w:color="auto" w:fill="F2DBDB" w:themeFill="accent2" w:themeFillTint="33"/>
          </w:tcPr>
          <w:p w:rsidR="001C672E" w:rsidRPr="00146BFF" w:rsidRDefault="001C672E" w:rsidP="00C83279">
            <w:pPr>
              <w:spacing w:line="300" w:lineRule="exact"/>
              <w:rPr>
                <w:rFonts w:asciiTheme="majorEastAsia" w:eastAsiaTheme="majorEastAsia" w:hAnsiTheme="majorEastAsia"/>
                <w:b/>
                <w:i/>
                <w:sz w:val="22"/>
              </w:rPr>
            </w:pPr>
            <w:r w:rsidRPr="00146BFF">
              <w:rPr>
                <w:rFonts w:asciiTheme="majorEastAsia" w:eastAsiaTheme="majorEastAsia" w:hAnsiTheme="majorEastAsia" w:hint="eastAsia"/>
                <w:sz w:val="22"/>
              </w:rPr>
              <w:t>文化芸術関連行事の実施</w:t>
            </w:r>
          </w:p>
        </w:tc>
        <w:tc>
          <w:tcPr>
            <w:tcW w:w="6632" w:type="dxa"/>
            <w:shd w:val="clear" w:color="auto" w:fill="F2DBDB" w:themeFill="accent2" w:themeFillTint="33"/>
          </w:tcPr>
          <w:p w:rsidR="001C672E" w:rsidRPr="00146BFF" w:rsidRDefault="001C672E" w:rsidP="00C83279">
            <w:pPr>
              <w:spacing w:line="300" w:lineRule="exact"/>
              <w:rPr>
                <w:rFonts w:ascii="メイリオ" w:eastAsia="メイリオ" w:hAnsi="メイリオ" w:cs="メイリオ"/>
                <w:sz w:val="20"/>
                <w:szCs w:val="20"/>
              </w:rPr>
            </w:pPr>
            <w:r w:rsidRPr="00146BFF">
              <w:rPr>
                <w:rFonts w:ascii="メイリオ" w:eastAsia="メイリオ" w:hAnsi="メイリオ" w:cs="メイリオ" w:hint="eastAsia"/>
                <w:sz w:val="20"/>
                <w:szCs w:val="20"/>
              </w:rPr>
              <w:t>・障害者が文化芸術への参加を通じて、社会参加と相互交流を促進するとともに都民の障害者に対する理解の増進を図り、もって障害者の自立の促進に寄与することを目的に各種事業を実施する。</w:t>
            </w:r>
            <w:r w:rsidRPr="00146BFF">
              <w:rPr>
                <w:rFonts w:ascii="メイリオ" w:eastAsia="メイリオ" w:hAnsi="メイリオ" w:cs="メイリオ"/>
                <w:sz w:val="20"/>
                <w:szCs w:val="20"/>
              </w:rPr>
              <w:br/>
            </w:r>
            <w:r w:rsidRPr="00146BFF">
              <w:rPr>
                <w:rFonts w:ascii="メイリオ" w:eastAsia="メイリオ" w:hAnsi="メイリオ" w:cs="メイリオ" w:hint="eastAsia"/>
                <w:sz w:val="20"/>
                <w:szCs w:val="20"/>
              </w:rPr>
              <w:t>①障害者美術展の開催　②ふれあいコンサートの実施</w:t>
            </w:r>
          </w:p>
        </w:tc>
      </w:tr>
      <w:tr w:rsidR="001C672E" w:rsidRPr="00146BFF" w:rsidTr="00C83279">
        <w:tc>
          <w:tcPr>
            <w:tcW w:w="3222" w:type="dxa"/>
            <w:shd w:val="clear" w:color="auto" w:fill="F2DBDB" w:themeFill="accent2" w:themeFillTint="33"/>
          </w:tcPr>
          <w:p w:rsidR="001C672E" w:rsidRPr="00146BFF" w:rsidRDefault="001C672E" w:rsidP="00C83279">
            <w:pPr>
              <w:spacing w:line="300" w:lineRule="exact"/>
              <w:rPr>
                <w:rFonts w:asciiTheme="majorEastAsia" w:eastAsiaTheme="majorEastAsia" w:hAnsiTheme="majorEastAsia"/>
                <w:sz w:val="22"/>
              </w:rPr>
            </w:pPr>
            <w:r w:rsidRPr="00146BFF">
              <w:rPr>
                <w:rFonts w:asciiTheme="majorEastAsia" w:eastAsiaTheme="majorEastAsia" w:hAnsiTheme="majorEastAsia" w:hint="eastAsia"/>
                <w:sz w:val="22"/>
              </w:rPr>
              <w:t>東京都特別支援学校総合文化祭の実施</w:t>
            </w:r>
          </w:p>
        </w:tc>
        <w:tc>
          <w:tcPr>
            <w:tcW w:w="6632" w:type="dxa"/>
            <w:shd w:val="clear" w:color="auto" w:fill="F2DBDB" w:themeFill="accent2" w:themeFillTint="33"/>
          </w:tcPr>
          <w:p w:rsidR="001C672E" w:rsidRPr="00146BFF" w:rsidRDefault="001C672E" w:rsidP="00C83279">
            <w:pPr>
              <w:spacing w:line="300" w:lineRule="exact"/>
              <w:rPr>
                <w:rFonts w:ascii="メイリオ" w:eastAsia="メイリオ" w:hAnsi="メイリオ" w:cs="メイリオ"/>
                <w:sz w:val="20"/>
                <w:szCs w:val="20"/>
              </w:rPr>
            </w:pPr>
            <w:r w:rsidRPr="00146BFF">
              <w:rPr>
                <w:rFonts w:ascii="メイリオ" w:eastAsia="メイリオ" w:hAnsi="メイリオ" w:cs="メイリオ" w:hint="eastAsia"/>
                <w:sz w:val="20"/>
                <w:szCs w:val="20"/>
              </w:rPr>
              <w:t>・特別支援学校の児童・生徒の文化・芸術的な能力を伸ばし、日頃の文化・芸術活動の振興を図る。あわせて、都民への理解・啓発の場とする。</w:t>
            </w:r>
          </w:p>
        </w:tc>
      </w:tr>
      <w:tr w:rsidR="001C672E" w:rsidRPr="00146BFF" w:rsidTr="00C83279">
        <w:tc>
          <w:tcPr>
            <w:tcW w:w="3222" w:type="dxa"/>
            <w:shd w:val="clear" w:color="auto" w:fill="F2DBDB" w:themeFill="accent2" w:themeFillTint="33"/>
          </w:tcPr>
          <w:p w:rsidR="001C672E" w:rsidRPr="00146BFF" w:rsidRDefault="001C672E" w:rsidP="00C83279">
            <w:pPr>
              <w:spacing w:line="300" w:lineRule="exact"/>
              <w:rPr>
                <w:rFonts w:asciiTheme="majorEastAsia" w:eastAsiaTheme="majorEastAsia" w:hAnsiTheme="majorEastAsia"/>
                <w:sz w:val="22"/>
              </w:rPr>
            </w:pPr>
            <w:r w:rsidRPr="00146BFF">
              <w:rPr>
                <w:rFonts w:asciiTheme="majorEastAsia" w:eastAsiaTheme="majorEastAsia" w:hAnsiTheme="majorEastAsia" w:hint="eastAsia"/>
                <w:sz w:val="22"/>
              </w:rPr>
              <w:t>文化芸術活動の推進</w:t>
            </w:r>
          </w:p>
        </w:tc>
        <w:tc>
          <w:tcPr>
            <w:tcW w:w="6632" w:type="dxa"/>
            <w:shd w:val="clear" w:color="auto" w:fill="F2DBDB" w:themeFill="accent2" w:themeFillTint="33"/>
          </w:tcPr>
          <w:p w:rsidR="001C672E" w:rsidRPr="00146BFF" w:rsidRDefault="001C672E" w:rsidP="00C83279">
            <w:pPr>
              <w:spacing w:line="300" w:lineRule="exact"/>
              <w:rPr>
                <w:rFonts w:ascii="メイリオ" w:eastAsia="メイリオ" w:hAnsi="メイリオ" w:cs="メイリオ"/>
                <w:sz w:val="20"/>
                <w:szCs w:val="20"/>
              </w:rPr>
            </w:pPr>
            <w:r w:rsidRPr="00146BFF">
              <w:rPr>
                <w:rFonts w:ascii="メイリオ" w:eastAsia="メイリオ" w:hAnsi="メイリオ" w:cs="メイリオ" w:hint="eastAsia"/>
                <w:sz w:val="20"/>
                <w:szCs w:val="20"/>
              </w:rPr>
              <w:t>・障害者による芸術文化の創造・鑑賞活動を促進する事業に対して、その経費の一部を助成し、都民の芸術文化活動の充実を図る。</w:t>
            </w:r>
          </w:p>
        </w:tc>
      </w:tr>
    </w:tbl>
    <w:p w:rsidR="001C672E" w:rsidRPr="005012E2" w:rsidRDefault="001C672E" w:rsidP="001C672E">
      <w:pPr>
        <w:rPr>
          <w:rFonts w:asciiTheme="majorEastAsia" w:eastAsiaTheme="majorEastAsia" w:hAnsiTheme="majorEastAsia"/>
        </w:rPr>
      </w:pPr>
    </w:p>
    <w:p w:rsidR="001C672E" w:rsidRPr="005012E2" w:rsidRDefault="001C672E" w:rsidP="001C672E">
      <w:pPr>
        <w:widowControl/>
        <w:jc w:val="left"/>
        <w:rPr>
          <w:rFonts w:asciiTheme="majorEastAsia" w:eastAsiaTheme="majorEastAsia" w:hAnsiTheme="majorEastAsia"/>
        </w:rPr>
      </w:pPr>
      <w:r w:rsidRPr="005012E2">
        <w:rPr>
          <w:rFonts w:asciiTheme="majorEastAsia" w:eastAsiaTheme="majorEastAsia" w:hAnsiTheme="majorEastAsia"/>
        </w:rPr>
        <w:br w:type="page"/>
      </w:r>
    </w:p>
    <w:p w:rsidR="001C672E" w:rsidRPr="00C9052B" w:rsidRDefault="00C83279" w:rsidP="001C672E">
      <w:pPr>
        <w:jc w:val="left"/>
        <w:rPr>
          <w:rFonts w:ascii="HGSｺﾞｼｯｸE" w:eastAsia="HGSｺﾞｼｯｸE" w:hAnsi="HGSｺﾞｼｯｸE"/>
          <w:color w:val="FFFFFF" w:themeColor="background1"/>
          <w:sz w:val="28"/>
          <w:szCs w:val="28"/>
          <w:highlight w:val="darkMagenta"/>
        </w:rPr>
      </w:pPr>
      <w:r>
        <w:rPr>
          <w:rFonts w:ascii="HGSｺﾞｼｯｸE" w:eastAsia="HGSｺﾞｼｯｸE" w:hAnsi="HGSｺﾞｼｯｸE" w:hint="eastAsia"/>
          <w:noProof/>
          <w:color w:val="FFFFFF" w:themeColor="background1"/>
          <w:sz w:val="28"/>
          <w:szCs w:val="28"/>
        </w:rPr>
        <w:lastRenderedPageBreak/>
        <w:drawing>
          <wp:anchor distT="0" distB="0" distL="114300" distR="114300" simplePos="0" relativeHeight="251766784"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107" name="JAVISCODE080-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1C672E" w:rsidRPr="00C9052B">
        <w:rPr>
          <w:rFonts w:ascii="HGSｺﾞｼｯｸE" w:eastAsia="HGSｺﾞｼｯｸE" w:hAnsi="HGSｺﾞｼｯｸE" w:hint="eastAsia"/>
          <w:color w:val="FFFFFF" w:themeColor="background1"/>
          <w:sz w:val="28"/>
          <w:szCs w:val="28"/>
          <w:highlight w:val="darkMagenta"/>
        </w:rPr>
        <w:t xml:space="preserve">　</w:t>
      </w:r>
      <w:r w:rsidR="001C672E">
        <w:rPr>
          <w:rFonts w:ascii="HGSｺﾞｼｯｸE" w:eastAsia="HGSｺﾞｼｯｸE" w:hAnsi="HGSｺﾞｼｯｸE" w:hint="eastAsia"/>
          <w:color w:val="FFFFFF" w:themeColor="background1"/>
          <w:sz w:val="28"/>
          <w:szCs w:val="28"/>
          <w:highlight w:val="darkMagenta"/>
        </w:rPr>
        <w:t xml:space="preserve">施策目標５　</w:t>
      </w:r>
      <w:r w:rsidR="001C672E" w:rsidRPr="00C9052B">
        <w:rPr>
          <w:rFonts w:ascii="HGSｺﾞｼｯｸE" w:eastAsia="HGSｺﾞｼｯｸE" w:hAnsi="HGSｺﾞｼｯｸE" w:hint="eastAsia"/>
          <w:color w:val="FFFFFF" w:themeColor="background1"/>
          <w:sz w:val="28"/>
          <w:szCs w:val="28"/>
          <w:highlight w:val="darkMagenta"/>
        </w:rPr>
        <w:t>サービスを担う人材の養成・確保</w:t>
      </w:r>
      <w:r w:rsidR="001C672E">
        <w:rPr>
          <w:rFonts w:ascii="HGSｺﾞｼｯｸE" w:eastAsia="HGSｺﾞｼｯｸE" w:hAnsi="HGSｺﾞｼｯｸE" w:hint="eastAsia"/>
          <w:color w:val="FFFFFF" w:themeColor="background1"/>
          <w:sz w:val="28"/>
          <w:szCs w:val="28"/>
          <w:highlight w:val="darkMagenta"/>
        </w:rPr>
        <w:t xml:space="preserve">　　　　　　　　　　　　　</w:t>
      </w:r>
    </w:p>
    <w:p w:rsidR="001C672E" w:rsidRDefault="001C672E" w:rsidP="001C672E">
      <w:pPr>
        <w:ind w:leftChars="100" w:left="240"/>
        <w:rPr>
          <w:rFonts w:ascii="HGSｺﾞｼｯｸE" w:eastAsia="HGSｺﾞｼｯｸE" w:hAnsi="HGSｺﾞｼｯｸE"/>
          <w:color w:val="8064A2" w:themeColor="accent4"/>
        </w:rPr>
      </w:pPr>
      <w:r>
        <w:rPr>
          <w:rFonts w:ascii="HGSｺﾞｼｯｸE" w:eastAsia="HGSｺﾞｼｯｸE" w:hAnsi="HGSｺﾞｼｯｸE" w:hint="eastAsia"/>
          <w:color w:val="8064A2" w:themeColor="accent4"/>
        </w:rPr>
        <w:t xml:space="preserve">取組１　</w:t>
      </w:r>
      <w:r w:rsidRPr="00C9052B">
        <w:rPr>
          <w:rFonts w:ascii="HGSｺﾞｼｯｸE" w:eastAsia="HGSｺﾞｼｯｸE" w:hAnsi="HGSｺﾞｼｯｸE" w:hint="eastAsia"/>
          <w:color w:val="8064A2" w:themeColor="accent4"/>
        </w:rPr>
        <w:t>サービスを担う人材の養成・確保</w:t>
      </w:r>
    </w:p>
    <w:p w:rsidR="001C672E" w:rsidRDefault="001C672E" w:rsidP="001C672E">
      <w:pPr>
        <w:ind w:left="240" w:hangingChars="100" w:hanging="240"/>
        <w:rPr>
          <w:rFonts w:ascii="HGSｺﾞｼｯｸE" w:eastAsia="HGSｺﾞｼｯｸE" w:hAnsi="HGSｺﾞｼｯｸE"/>
          <w:color w:val="8064A2" w:themeColor="accent4"/>
        </w:rPr>
      </w:pPr>
    </w:p>
    <w:p w:rsidR="001C672E" w:rsidRPr="00DE3B83" w:rsidRDefault="001C672E" w:rsidP="001C672E">
      <w:pPr>
        <w:ind w:left="240" w:hangingChars="100" w:hanging="240"/>
        <w:rPr>
          <w:color w:val="000000" w:themeColor="text1"/>
        </w:rPr>
      </w:pPr>
      <w:r>
        <w:rPr>
          <w:rFonts w:hint="eastAsia"/>
          <w:color w:val="000000" w:themeColor="text1"/>
        </w:rPr>
        <w:t xml:space="preserve">　</w:t>
      </w:r>
      <w:r w:rsidRPr="00DE3B83">
        <w:rPr>
          <w:rFonts w:hint="eastAsia"/>
          <w:color w:val="000000" w:themeColor="text1"/>
        </w:rPr>
        <w:t>障害者が、身近な地域で障害福祉サービスや相談支援事業を利用できる体制を確保するとともに、サービスの質の向上を</w:t>
      </w:r>
      <w:r w:rsidRPr="00DE3B83">
        <w:rPr>
          <w:rFonts w:hint="eastAsia"/>
        </w:rPr>
        <w:t>図るため、人材の養成・確保を進め</w:t>
      </w:r>
      <w:r w:rsidRPr="00DE3B83">
        <w:rPr>
          <w:rFonts w:hint="eastAsia"/>
          <w:color w:val="000000" w:themeColor="text1"/>
        </w:rPr>
        <w:t>ます。</w:t>
      </w:r>
    </w:p>
    <w:p w:rsidR="001C672E" w:rsidRPr="00DE3B83" w:rsidRDefault="001C672E" w:rsidP="001C672E">
      <w:pPr>
        <w:rPr>
          <w:rFonts w:asciiTheme="majorEastAsia" w:eastAsiaTheme="majorEastAsia" w:hAnsiTheme="majorEastAsia"/>
        </w:rPr>
      </w:pPr>
    </w:p>
    <w:p w:rsidR="001C672E" w:rsidRPr="00DE3B83" w:rsidRDefault="001C672E" w:rsidP="001C672E">
      <w:pPr>
        <w:rPr>
          <w:rFonts w:ascii="HGSｺﾞｼｯｸE" w:eastAsia="HGSｺﾞｼｯｸE" w:hAnsi="HGSｺﾞｼｯｸE"/>
        </w:rPr>
      </w:pPr>
      <w:r w:rsidRPr="00DE3B83">
        <w:rPr>
          <w:rFonts w:ascii="HGSｺﾞｼｯｸE" w:eastAsia="HGSｺﾞｼｯｸE" w:hAnsi="HGSｺﾞｼｯｸE" w:hint="eastAsia"/>
        </w:rPr>
        <w:t>現状と課題</w:t>
      </w:r>
    </w:p>
    <w:p w:rsidR="001C672E" w:rsidRPr="00DE3B83" w:rsidRDefault="001C672E" w:rsidP="001C672E">
      <w:pPr>
        <w:rPr>
          <w:rFonts w:ascii="HGSｺﾞｼｯｸE" w:eastAsia="HGSｺﾞｼｯｸE" w:hAnsi="HGSｺﾞｼｯｸE"/>
          <w:color w:val="000000" w:themeColor="text1"/>
        </w:rPr>
      </w:pPr>
    </w:p>
    <w:p w:rsidR="001C672E" w:rsidRPr="00DE3B83" w:rsidRDefault="001C672E" w:rsidP="001C672E">
      <w:pPr>
        <w:rPr>
          <w:rFonts w:ascii="HGSｺﾞｼｯｸE" w:eastAsia="HGSｺﾞｼｯｸE" w:hAnsi="HGSｺﾞｼｯｸE"/>
          <w:color w:val="000000" w:themeColor="text1"/>
        </w:rPr>
      </w:pPr>
      <w:r w:rsidRPr="00DE3B83">
        <w:rPr>
          <w:rFonts w:ascii="HGSｺﾞｼｯｸE" w:eastAsia="HGSｺﾞｼｯｸE" w:hAnsi="HGSｺﾞｼｯｸE" w:hint="eastAsia"/>
          <w:color w:val="000000" w:themeColor="text1"/>
        </w:rPr>
        <w:t>（サービスを担う人材の状況）</w:t>
      </w:r>
    </w:p>
    <w:p w:rsidR="001C672E" w:rsidRPr="00DE3B83" w:rsidRDefault="001C672E" w:rsidP="001C672E">
      <w:pPr>
        <w:ind w:firstLineChars="100" w:firstLine="240"/>
        <w:rPr>
          <w:rFonts w:ascii="HG丸ｺﾞｼｯｸM-PRO" w:eastAsia="HG丸ｺﾞｼｯｸM-PRO" w:hAnsi="HG丸ｺﾞｼｯｸM-PRO"/>
        </w:rPr>
      </w:pPr>
      <w:r w:rsidRPr="00DE3B83">
        <w:rPr>
          <w:rFonts w:ascii="HG丸ｺﾞｼｯｸM-PRO" w:eastAsia="HG丸ｺﾞｼｯｸM-PRO" w:hAnsi="HG丸ｺﾞｼｯｸM-PRO" w:hint="eastAsia"/>
          <w:color w:val="000000" w:themeColor="text1"/>
        </w:rPr>
        <w:t>障害者が、身近な地域で将来にわたり、安心して生活していくためには、障害福祉サービスや相談支</w:t>
      </w:r>
      <w:r w:rsidRPr="00DE3B83">
        <w:rPr>
          <w:rFonts w:ascii="HG丸ｺﾞｼｯｸM-PRO" w:eastAsia="HG丸ｺﾞｼｯｸM-PRO" w:hAnsi="HG丸ｺﾞｼｯｸM-PRO" w:hint="eastAsia"/>
        </w:rPr>
        <w:t>援事業が適切に</w:t>
      </w:r>
      <w:r w:rsidRPr="00DE3B83">
        <w:rPr>
          <w:rFonts w:ascii="HG丸ｺﾞｼｯｸM-PRO" w:eastAsia="HG丸ｺﾞｼｯｸM-PRO" w:hAnsi="HG丸ｺﾞｼｯｸM-PRO" w:hint="eastAsia"/>
          <w:color w:val="000000" w:themeColor="text1"/>
        </w:rPr>
        <w:t>供</w:t>
      </w:r>
      <w:r w:rsidRPr="00DE3B83">
        <w:rPr>
          <w:rFonts w:ascii="HG丸ｺﾞｼｯｸM-PRO" w:eastAsia="HG丸ｺﾞｼｯｸM-PRO" w:hAnsi="HG丸ｺﾞｼｯｸM-PRO" w:hint="eastAsia"/>
        </w:rPr>
        <w:t>給される必要があります。安定的にこれらのサービス等を提供するため、多様な事業者の参入を促すとともに、サービスの質の維持・向上や、これらを担う人材を安定的に確保し、育成・定着を図る必要があります。</w:t>
      </w:r>
    </w:p>
    <w:p w:rsidR="001C672E" w:rsidRPr="00BE5211" w:rsidRDefault="001C672E" w:rsidP="001C672E">
      <w:pPr>
        <w:ind w:firstLineChars="100" w:firstLine="240"/>
        <w:rPr>
          <w:rFonts w:ascii="HG丸ｺﾞｼｯｸM-PRO" w:eastAsia="HG丸ｺﾞｼｯｸM-PRO" w:hAnsi="HG丸ｺﾞｼｯｸM-PRO"/>
        </w:rPr>
      </w:pPr>
      <w:r w:rsidRPr="00DE3B83">
        <w:rPr>
          <w:rFonts w:ascii="HG丸ｺﾞｼｯｸM-PRO" w:eastAsia="HG丸ｺﾞｼｯｸM-PRO" w:hAnsi="HG丸ｺﾞｼｯｸM-PRO" w:hint="eastAsia"/>
        </w:rPr>
        <w:t>一方、介護サービスをはじめ福祉分野においては、一般に他の業種と比較して</w:t>
      </w:r>
      <w:r w:rsidRPr="00BE5211">
        <w:rPr>
          <w:rFonts w:ascii="HG丸ｺﾞｼｯｸM-PRO" w:eastAsia="HG丸ｺﾞｼｯｸM-PRO" w:hAnsi="HG丸ｺﾞｼｯｸM-PRO" w:hint="eastAsia"/>
        </w:rPr>
        <w:t>有効求人倍率や離職率が高く、人材の確保・定着や計画的な人材育成が難しい状況にあります。</w:t>
      </w:r>
    </w:p>
    <w:p w:rsidR="001C672E" w:rsidRDefault="001C672E" w:rsidP="001C672E">
      <w:pPr>
        <w:ind w:firstLineChars="100" w:firstLine="240"/>
        <w:rPr>
          <w:rFonts w:ascii="HG丸ｺﾞｼｯｸM-PRO" w:eastAsia="HG丸ｺﾞｼｯｸM-PRO" w:hAnsi="HG丸ｺﾞｼｯｸM-PRO"/>
        </w:rPr>
      </w:pPr>
      <w:r w:rsidRPr="00BE5211">
        <w:rPr>
          <w:rFonts w:ascii="HG丸ｺﾞｼｯｸM-PRO" w:eastAsia="HG丸ｺﾞｼｯｸM-PRO" w:hAnsi="HG丸ｺﾞｼｯｸM-PRO" w:hint="eastAsia"/>
        </w:rPr>
        <w:t>また、重度の障害者の在宅や施設での安定した生活を支えていくためには</w:t>
      </w:r>
      <w:r>
        <w:rPr>
          <w:rFonts w:ascii="HG丸ｺﾞｼｯｸM-PRO" w:eastAsia="HG丸ｺﾞｼｯｸM-PRO" w:hAnsi="HG丸ｺﾞｼｯｸM-PRO" w:hint="eastAsia"/>
        </w:rPr>
        <w:t>、たんの吸引等の医療的ケアや強度行動障害、重症心身障害児（しゃ</w:t>
      </w:r>
      <w:r w:rsidRPr="00BE5211">
        <w:rPr>
          <w:rFonts w:ascii="HG丸ｺﾞｼｯｸM-PRO" w:eastAsia="HG丸ｺﾞｼｯｸM-PRO" w:hAnsi="HG丸ｺﾞｼｯｸM-PRO" w:hint="eastAsia"/>
        </w:rPr>
        <w:t>）への対応など、多様な障害特性に対応した適切な支援が提供できる人材等の養成・確保が重要となっています。</w:t>
      </w: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Default="001C672E" w:rsidP="001C672E">
      <w:pPr>
        <w:ind w:firstLineChars="100" w:firstLine="240"/>
        <w:rPr>
          <w:rFonts w:ascii="HG丸ｺﾞｼｯｸM-PRO" w:eastAsia="HG丸ｺﾞｼｯｸM-PRO" w:hAnsi="HG丸ｺﾞｼｯｸM-PRO"/>
        </w:rPr>
      </w:pPr>
    </w:p>
    <w:p w:rsidR="001C672E" w:rsidRPr="00DE3B83" w:rsidRDefault="001C672E" w:rsidP="001C672E">
      <w:pPr>
        <w:ind w:firstLineChars="100" w:firstLine="240"/>
        <w:rPr>
          <w:rFonts w:ascii="HG丸ｺﾞｼｯｸM-PRO" w:eastAsia="HG丸ｺﾞｼｯｸM-PRO" w:hAnsi="HG丸ｺﾞｼｯｸM-PRO"/>
        </w:rPr>
      </w:pPr>
    </w:p>
    <w:p w:rsidR="001C672E" w:rsidRPr="00DE3B83" w:rsidRDefault="00C83279" w:rsidP="001C672E">
      <w:pPr>
        <w:rPr>
          <w:rFonts w:ascii="HGSｺﾞｼｯｸE" w:eastAsia="HGSｺﾞｼｯｸE" w:hAnsi="HGSｺﾞｼｯｸE"/>
        </w:rPr>
      </w:pPr>
      <w:r>
        <w:rPr>
          <w:rFonts w:ascii="HGSｺﾞｼｯｸE" w:eastAsia="HGSｺﾞｼｯｸE" w:hAnsi="HGSｺﾞｼｯｸE" w:hint="eastAsia"/>
          <w:noProof/>
        </w:rPr>
        <w:lastRenderedPageBreak/>
        <w:drawing>
          <wp:anchor distT="0" distB="0" distL="114300" distR="114300" simplePos="0" relativeHeight="251767808"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108" name="JAVISCODE081-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1C672E" w:rsidRPr="00C9052B">
        <w:rPr>
          <w:rFonts w:ascii="HGSｺﾞｼｯｸE" w:eastAsia="HGSｺﾞｼｯｸE" w:hAnsi="HGSｺﾞｼｯｸE" w:hint="eastAsia"/>
        </w:rPr>
        <w:t>取組の方向性</w:t>
      </w:r>
    </w:p>
    <w:p w:rsidR="001C672E" w:rsidRDefault="001C672E" w:rsidP="001C672E">
      <w:pPr>
        <w:rPr>
          <w:rFonts w:asciiTheme="majorEastAsia" w:eastAsiaTheme="majorEastAsia" w:hAnsiTheme="majorEastAsia"/>
        </w:rPr>
      </w:pPr>
    </w:p>
    <w:p w:rsidR="001C672E" w:rsidRPr="00BE5211" w:rsidRDefault="001C672E" w:rsidP="001C672E">
      <w:pPr>
        <w:rPr>
          <w:rFonts w:ascii="HGSｺﾞｼｯｸE" w:eastAsia="HGSｺﾞｼｯｸE" w:hAnsi="HGSｺﾞｼｯｸE"/>
        </w:rPr>
      </w:pPr>
      <w:r w:rsidRPr="00BE5211">
        <w:rPr>
          <w:rFonts w:ascii="HGSｺﾞｼｯｸE" w:eastAsia="HGSｺﾞｼｯｸE" w:hAnsi="HGSｺﾞｼｯｸE" w:hint="eastAsia"/>
        </w:rPr>
        <w:t>（</w:t>
      </w:r>
      <w:r w:rsidRPr="00952AFF">
        <w:rPr>
          <w:rFonts w:ascii="HGSｺﾞｼｯｸE" w:eastAsia="HGSｺﾞｼｯｸE" w:hAnsi="HGSｺﾞｼｯｸE" w:hint="eastAsia"/>
        </w:rPr>
        <w:t>普及啓発の実施）</w:t>
      </w:r>
    </w:p>
    <w:p w:rsidR="001C672E" w:rsidRPr="00DE3B83" w:rsidRDefault="001C672E" w:rsidP="001C672E">
      <w:pPr>
        <w:ind w:firstLineChars="100" w:firstLine="240"/>
        <w:rPr>
          <w:rFonts w:ascii="HG丸ｺﾞｼｯｸM-PRO" w:eastAsia="HG丸ｺﾞｼｯｸM-PRO" w:hAnsi="HG丸ｺﾞｼｯｸM-PRO"/>
        </w:rPr>
      </w:pPr>
      <w:r w:rsidRPr="00BE5211">
        <w:rPr>
          <w:rFonts w:ascii="HG丸ｺﾞｼｯｸM-PRO" w:eastAsia="HG丸ｺﾞｼｯｸM-PRO" w:hAnsi="HG丸ｺﾞｼｯｸM-PRO" w:hint="eastAsia"/>
        </w:rPr>
        <w:t>福祉サービスの仕事の意義や重要性について、都民やこれから仕事に就こうとする人の理解を深めるため、「福祉の仕事イメージアップ</w:t>
      </w:r>
      <w:r w:rsidRPr="00DE3B83">
        <w:rPr>
          <w:rFonts w:ascii="HG丸ｺﾞｼｯｸM-PRO" w:eastAsia="HG丸ｺﾞｼｯｸM-PRO" w:hAnsi="HG丸ｺﾞｼｯｸM-PRO" w:hint="eastAsia"/>
        </w:rPr>
        <w:t>キャンペーン」など積極的な普及啓発を行うとともに、次世代の福祉人材を確保するため、中高生に対して施設見学会や学校訪問セミナーを実施するなど、教育部門等とも連携を図っていきます。</w:t>
      </w:r>
    </w:p>
    <w:p w:rsidR="001C672E" w:rsidRPr="00DE3B83" w:rsidRDefault="001C672E" w:rsidP="001C672E">
      <w:pPr>
        <w:ind w:firstLineChars="100" w:firstLine="240"/>
        <w:rPr>
          <w:rFonts w:ascii="HG丸ｺﾞｼｯｸM-PRO" w:eastAsia="HG丸ｺﾞｼｯｸM-PRO" w:hAnsi="HG丸ｺﾞｼｯｸM-PRO"/>
        </w:rPr>
      </w:pPr>
    </w:p>
    <w:p w:rsidR="001C672E" w:rsidRPr="00DE3B83" w:rsidRDefault="001C672E" w:rsidP="001C672E">
      <w:pPr>
        <w:rPr>
          <w:rFonts w:ascii="HGSｺﾞｼｯｸE" w:eastAsia="HGSｺﾞｼｯｸE" w:hAnsi="HGSｺﾞｼｯｸE"/>
        </w:rPr>
      </w:pPr>
      <w:r w:rsidRPr="00DE3B83">
        <w:rPr>
          <w:rFonts w:ascii="HGSｺﾞｼｯｸE" w:eastAsia="HGSｺﾞｼｯｸE" w:hAnsi="HGSｺﾞｼｯｸE" w:hint="eastAsia"/>
        </w:rPr>
        <w:t>（就職、定着支援）</w:t>
      </w:r>
    </w:p>
    <w:p w:rsidR="001C672E" w:rsidRPr="00DE3B83" w:rsidRDefault="001C672E" w:rsidP="001C672E">
      <w:pPr>
        <w:rPr>
          <w:rFonts w:ascii="HG丸ｺﾞｼｯｸM-PRO" w:eastAsia="HG丸ｺﾞｼｯｸM-PRO" w:hAnsi="HG丸ｺﾞｼｯｸM-PRO"/>
        </w:rPr>
      </w:pPr>
      <w:r w:rsidRPr="00DE3B83">
        <w:rPr>
          <w:rFonts w:ascii="HG丸ｺﾞｼｯｸM-PRO" w:eastAsia="HG丸ｺﾞｼｯｸM-PRO" w:hAnsi="HG丸ｺﾞｼｯｸM-PRO" w:hint="eastAsia"/>
        </w:rPr>
        <w:t xml:space="preserve">　東京都福祉人材センターにおいて、求人、求職相談及び求人事業所の開拓を行うほか、福祉業界合同の就職説明会や面接会、採用試験の実施等により、福祉業界への就職の支援を行います。また離職防止のための相談支援やメンタルヘルス等講習会の開催など、人材の定着を支援します。</w:t>
      </w:r>
    </w:p>
    <w:p w:rsidR="001C672E" w:rsidRPr="00DE3B83" w:rsidRDefault="001C672E" w:rsidP="001C672E">
      <w:pPr>
        <w:ind w:firstLineChars="100" w:firstLine="240"/>
        <w:rPr>
          <w:rFonts w:ascii="HG丸ｺﾞｼｯｸM-PRO" w:eastAsia="HG丸ｺﾞｼｯｸM-PRO" w:hAnsi="HG丸ｺﾞｼｯｸM-PRO"/>
        </w:rPr>
      </w:pPr>
      <w:r w:rsidRPr="00DE3B83">
        <w:rPr>
          <w:rFonts w:ascii="HG丸ｺﾞｼｯｸM-PRO" w:eastAsia="HG丸ｺﾞｼｯｸM-PRO" w:hAnsi="HG丸ｺﾞｼｯｸM-PRO" w:hint="eastAsia"/>
        </w:rPr>
        <w:t>福祉人材それぞれのライフステージに応じた効果的な情報提供や職業紹介等を行うため、福祉人材に関する情報を一元的に管理する人材バンクシステムの構築に向けて、調査・検討を行います。</w:t>
      </w:r>
    </w:p>
    <w:p w:rsidR="001C672E" w:rsidRPr="00DE3B83" w:rsidRDefault="001C672E" w:rsidP="001C672E">
      <w:pPr>
        <w:rPr>
          <w:rFonts w:ascii="HG丸ｺﾞｼｯｸM-PRO" w:eastAsia="HG丸ｺﾞｼｯｸM-PRO" w:hAnsi="HG丸ｺﾞｼｯｸM-PRO"/>
        </w:rPr>
      </w:pPr>
    </w:p>
    <w:p w:rsidR="001C672E" w:rsidRPr="00DE3B83" w:rsidRDefault="001E122F" w:rsidP="001C672E">
      <w:pPr>
        <w:rPr>
          <w:rFonts w:ascii="HGSｺﾞｼｯｸE" w:eastAsia="HGSｺﾞｼｯｸE" w:hAnsi="HGSｺﾞｼｯｸE"/>
        </w:rPr>
      </w:pPr>
      <w:r>
        <w:rPr>
          <w:rFonts w:ascii="HGSｺﾞｼｯｸE" w:eastAsia="HGSｺﾞｼｯｸE" w:hAnsi="HGSｺﾞｼｯｸE" w:hint="eastAsia"/>
        </w:rPr>
        <w:t>（</w:t>
      </w:r>
      <w:r w:rsidR="001C672E" w:rsidRPr="00DE3B83">
        <w:rPr>
          <w:rFonts w:ascii="HGSｺﾞｼｯｸE" w:eastAsia="HGSｺﾞｼｯｸE" w:hAnsi="HGSｺﾞｼｯｸE" w:hint="eastAsia"/>
        </w:rPr>
        <w:t>障害特性に応じた支援を提供できる人材の養成・確保</w:t>
      </w:r>
      <w:r>
        <w:rPr>
          <w:rFonts w:ascii="HGSｺﾞｼｯｸE" w:eastAsia="HGSｺﾞｼｯｸE" w:hAnsi="HGSｺﾞｼｯｸE" w:hint="eastAsia"/>
        </w:rPr>
        <w:t>）</w:t>
      </w:r>
      <w:r w:rsidR="001C672E" w:rsidRPr="00DE3B83">
        <w:rPr>
          <w:rFonts w:ascii="HG丸ｺﾞｼｯｸM-PRO" w:eastAsia="HG丸ｺﾞｼｯｸM-PRO" w:hAnsi="HG丸ｺﾞｼｯｸM-PRO" w:hint="eastAsia"/>
          <w:b/>
          <w:i/>
          <w:noProof/>
        </w:rPr>
        <w:t xml:space="preserve"> </w:t>
      </w:r>
    </w:p>
    <w:p w:rsidR="001C672E" w:rsidRPr="00DE3B83" w:rsidRDefault="001C672E" w:rsidP="001C672E">
      <w:pPr>
        <w:ind w:firstLineChars="100" w:firstLine="240"/>
        <w:rPr>
          <w:rFonts w:ascii="HG丸ｺﾞｼｯｸM-PRO" w:eastAsia="HG丸ｺﾞｼｯｸM-PRO" w:hAnsi="HG丸ｺﾞｼｯｸM-PRO"/>
        </w:rPr>
      </w:pPr>
      <w:r w:rsidRPr="00DE3B83">
        <w:rPr>
          <w:rFonts w:ascii="HG丸ｺﾞｼｯｸM-PRO" w:eastAsia="HG丸ｺﾞｼｯｸM-PRO" w:hAnsi="HG丸ｺﾞｼｯｸM-PRO" w:hint="eastAsia"/>
        </w:rPr>
        <w:t>サービスの直接の担い手であるホームヘルパーや同行援護従業者、行動援護従業者等について、養成研修事業者・研修事業の審査、指定を的確に実施し、質の高い福祉人材の養成を図ります。</w:t>
      </w:r>
    </w:p>
    <w:p w:rsidR="001C672E" w:rsidRPr="00DE3B83" w:rsidRDefault="001C672E" w:rsidP="001C672E">
      <w:pPr>
        <w:ind w:firstLineChars="100" w:firstLine="240"/>
        <w:rPr>
          <w:rFonts w:ascii="HG丸ｺﾞｼｯｸM-PRO" w:eastAsia="HG丸ｺﾞｼｯｸM-PRO" w:hAnsi="HG丸ｺﾞｼｯｸM-PRO"/>
        </w:rPr>
      </w:pPr>
      <w:r w:rsidRPr="00DE3B83">
        <w:rPr>
          <w:rFonts w:ascii="HG丸ｺﾞｼｯｸM-PRO" w:eastAsia="HG丸ｺﾞｼｯｸM-PRO" w:hAnsi="HG丸ｺﾞｼｯｸM-PRO" w:hint="eastAsia"/>
        </w:rPr>
        <w:t>サービス等利用計画、障害児支援利用計画が適切に作成される体制を整備するとともに、障害者等の意思決定支援に配慮し、多様な障害特性やライフステージに応じた相談支援が提供されるよう、着実に相談支援専門員の養成研修を実施します。</w:t>
      </w:r>
    </w:p>
    <w:p w:rsidR="001C672E" w:rsidRPr="00DE3B83" w:rsidRDefault="001C672E" w:rsidP="001C672E">
      <w:pPr>
        <w:ind w:firstLineChars="100" w:firstLine="240"/>
        <w:rPr>
          <w:rFonts w:ascii="HG丸ｺﾞｼｯｸM-PRO" w:eastAsia="HG丸ｺﾞｼｯｸM-PRO" w:hAnsi="HG丸ｺﾞｼｯｸM-PRO"/>
        </w:rPr>
      </w:pPr>
      <w:r w:rsidRPr="00DE3B83">
        <w:rPr>
          <w:rFonts w:ascii="HG丸ｺﾞｼｯｸM-PRO" w:eastAsia="HG丸ｺﾞｼｯｸM-PRO" w:hAnsi="HG丸ｺﾞｼｯｸM-PRO" w:hint="eastAsia"/>
        </w:rPr>
        <w:t>施設職員等の専門性を強化し、適切な支援を提供できるよう、虐待防止研修や人権研修、強度行動障害に関する研修を実施していきます。</w:t>
      </w:r>
    </w:p>
    <w:p w:rsidR="001C672E" w:rsidRPr="00DE3B83" w:rsidRDefault="001C672E" w:rsidP="001C672E">
      <w:pPr>
        <w:ind w:firstLineChars="100" w:firstLine="240"/>
        <w:rPr>
          <w:rFonts w:ascii="HG丸ｺﾞｼｯｸM-PRO" w:eastAsia="HG丸ｺﾞｼｯｸM-PRO" w:hAnsi="HG丸ｺﾞｼｯｸM-PRO"/>
        </w:rPr>
      </w:pPr>
    </w:p>
    <w:p w:rsidR="001C672E" w:rsidRPr="00DE3B83" w:rsidRDefault="001C672E" w:rsidP="001C672E">
      <w:pPr>
        <w:ind w:firstLineChars="100" w:firstLine="240"/>
        <w:rPr>
          <w:rFonts w:ascii="HGSｺﾞｼｯｸE" w:eastAsia="HGSｺﾞｼｯｸE" w:hAnsi="HGSｺﾞｼｯｸE"/>
        </w:rPr>
      </w:pPr>
      <w:r w:rsidRPr="00DE3B83">
        <w:rPr>
          <w:rFonts w:ascii="HG丸ｺﾞｼｯｸM-PRO" w:eastAsia="HG丸ｺﾞｼｯｸM-PRO" w:hAnsi="HG丸ｺﾞｼｯｸM-PRO" w:hint="eastAsia"/>
        </w:rPr>
        <w:t>在宅や障害者施設等において適切にたんの吸引等の医療的ケアを行うことができるよう、介護職員等を対象とした研修を実施していきます。</w:t>
      </w:r>
    </w:p>
    <w:p w:rsidR="001C672E" w:rsidRPr="00DE3B83" w:rsidRDefault="00C83279" w:rsidP="001C672E">
      <w:pPr>
        <w:rPr>
          <w:rFonts w:ascii="HG丸ｺﾞｼｯｸM-PRO" w:eastAsia="HG丸ｺﾞｼｯｸM-PRO" w:hAnsi="HG丸ｺﾞｼｯｸM-PRO"/>
        </w:rPr>
      </w:pPr>
      <w:r>
        <w:rPr>
          <w:rFonts w:ascii="HG丸ｺﾞｼｯｸM-PRO" w:eastAsia="HG丸ｺﾞｼｯｸM-PRO" w:hAnsi="HG丸ｺﾞｼｯｸM-PRO" w:hint="eastAsia"/>
          <w:noProof/>
        </w:rPr>
        <w:drawing>
          <wp:anchor distT="0" distB="0" distL="114300" distR="114300" simplePos="0" relativeHeight="251768832" behindDoc="0" locked="0" layoutInCell="1" allowOverlap="1">
            <wp:simplePos x="0" y="0"/>
            <wp:positionH relativeFrom="page">
              <wp:posOffset>6335395</wp:posOffset>
            </wp:positionH>
            <wp:positionV relativeFrom="page">
              <wp:posOffset>575310</wp:posOffset>
            </wp:positionV>
            <wp:extent cx="647700" cy="647700"/>
            <wp:effectExtent l="0" t="0" r="0" b="0"/>
            <wp:wrapNone/>
            <wp:docPr id="109" name="JAVISCODE081-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1C672E" w:rsidRPr="00DE3B83">
        <w:rPr>
          <w:rFonts w:ascii="HG丸ｺﾞｼｯｸM-PRO" w:eastAsia="HG丸ｺﾞｼｯｸM-PRO" w:hAnsi="HG丸ｺﾞｼｯｸM-PRO" w:hint="eastAsia"/>
        </w:rPr>
        <w:t xml:space="preserve">　</w:t>
      </w:r>
      <w:r w:rsidR="001C672E">
        <w:rPr>
          <w:rFonts w:ascii="HG丸ｺﾞｼｯｸM-PRO" w:eastAsia="HG丸ｺﾞｼｯｸM-PRO" w:hAnsi="HG丸ｺﾞｼｯｸM-PRO" w:hint="eastAsia"/>
        </w:rPr>
        <w:t>在宅の重症心身障害児（しゃ</w:t>
      </w:r>
      <w:r w:rsidR="001C672E" w:rsidRPr="00DE3B83">
        <w:rPr>
          <w:rFonts w:ascii="HG丸ｺﾞｼｯｸM-PRO" w:eastAsia="HG丸ｺﾞｼｯｸM-PRO" w:hAnsi="HG丸ｺﾞｼｯｸM-PRO" w:hint="eastAsia"/>
        </w:rPr>
        <w:t>）の健康を支える上で重要な役割を果たす訪問看護ステーションの看護師について、在宅での呼吸管理や栄養管理等に関する研修及び訪問実習を行います。</w:t>
      </w:r>
    </w:p>
    <w:p w:rsidR="001C672E" w:rsidRDefault="001C672E" w:rsidP="001C672E">
      <w:pPr>
        <w:ind w:firstLineChars="100" w:firstLine="240"/>
        <w:rPr>
          <w:rFonts w:ascii="HG丸ｺﾞｼｯｸM-PRO" w:eastAsia="HG丸ｺﾞｼｯｸM-PRO" w:hAnsi="HG丸ｺﾞｼｯｸM-PRO"/>
        </w:rPr>
      </w:pPr>
      <w:r>
        <w:rPr>
          <w:rFonts w:ascii="HG丸ｺﾞｼｯｸM-PRO" w:eastAsia="HG丸ｺﾞｼｯｸM-PRO" w:hAnsi="HG丸ｺﾞｼｯｸM-PRO" w:hint="eastAsia"/>
        </w:rPr>
        <w:t>また、重症心身障害児（しゃ</w:t>
      </w:r>
      <w:r w:rsidRPr="00DE3B83">
        <w:rPr>
          <w:rFonts w:ascii="HG丸ｺﾞｼｯｸM-PRO" w:eastAsia="HG丸ｺﾞｼｯｸM-PRO" w:hAnsi="HG丸ｺﾞｼｯｸM-PRO" w:hint="eastAsia"/>
        </w:rPr>
        <w:t>）施設の看護師については、看護水準の向上や在宅支援等の充実のため、中堅看護師向けの専門研修や認</w:t>
      </w:r>
      <w:r w:rsidRPr="00BE5211">
        <w:rPr>
          <w:rFonts w:ascii="HG丸ｺﾞｼｯｸM-PRO" w:eastAsia="HG丸ｺﾞｼｯｸM-PRO" w:hAnsi="HG丸ｺﾞｼｯｸM-PRO" w:hint="eastAsia"/>
        </w:rPr>
        <w:t>定看護師資格取得の機会の提供等を行い、確保・育成・定着を図っていきます。</w:t>
      </w:r>
    </w:p>
    <w:p w:rsidR="001C672E" w:rsidRPr="00482D5D" w:rsidRDefault="001C672E" w:rsidP="001C672E">
      <w:pPr>
        <w:rPr>
          <w:rFonts w:ascii="HG丸ｺﾞｼｯｸM-PRO" w:eastAsia="HG丸ｺﾞｼｯｸM-PRO" w:hAnsi="HG丸ｺﾞｼｯｸM-PRO"/>
        </w:rPr>
      </w:pPr>
    </w:p>
    <w:p w:rsidR="001C672E" w:rsidRPr="00BE5211" w:rsidRDefault="00B11FA7" w:rsidP="001C672E">
      <w:pPr>
        <w:rPr>
          <w:rFonts w:ascii="HG丸ｺﾞｼｯｸM-PRO" w:eastAsia="HG丸ｺﾞｼｯｸM-PRO" w:hAnsi="HG丸ｺﾞｼｯｸM-PRO"/>
        </w:rPr>
      </w:pPr>
      <w:r>
        <w:rPr>
          <w:rFonts w:asciiTheme="majorEastAsia" w:eastAsiaTheme="majorEastAsia" w:hAnsiTheme="majorEastAsia" w:hint="eastAsia"/>
          <w:noProof/>
          <w:sz w:val="22"/>
        </w:rPr>
        <w:lastRenderedPageBreak/>
        <w:drawing>
          <wp:anchor distT="0" distB="0" distL="114300" distR="114300" simplePos="0" relativeHeight="251770880" behindDoc="0" locked="0" layoutInCell="1" allowOverlap="1" wp14:anchorId="1CEF5A70" wp14:editId="256D4D43">
            <wp:simplePos x="0" y="0"/>
            <wp:positionH relativeFrom="page">
              <wp:posOffset>575945</wp:posOffset>
            </wp:positionH>
            <wp:positionV relativeFrom="page">
              <wp:posOffset>575945</wp:posOffset>
            </wp:positionV>
            <wp:extent cx="647640" cy="647640"/>
            <wp:effectExtent l="0" t="0" r="635" b="635"/>
            <wp:wrapNone/>
            <wp:docPr id="111" name="JAVISCODE082-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647640" cy="647640"/>
                    </a:xfrm>
                    <a:prstGeom prst="rect">
                      <a:avLst/>
                    </a:prstGeom>
                  </pic:spPr>
                </pic:pic>
              </a:graphicData>
            </a:graphic>
            <wp14:sizeRelH relativeFrom="margin">
              <wp14:pctWidth>0</wp14:pctWidth>
            </wp14:sizeRelH>
            <wp14:sizeRelV relativeFrom="margin">
              <wp14:pctHeight>0</wp14:pctHeight>
            </wp14:sizeRelV>
          </wp:anchor>
        </w:drawing>
      </w:r>
      <w:r w:rsidR="00C83279">
        <w:rPr>
          <w:rFonts w:ascii="HG丸ｺﾞｼｯｸM-PRO" w:eastAsia="HG丸ｺﾞｼｯｸM-PRO" w:hAnsi="HG丸ｺﾞｼｯｸM-PRO" w:hint="eastAsia"/>
          <w:noProof/>
        </w:rPr>
        <w:drawing>
          <wp:anchor distT="0" distB="0" distL="114300" distR="114300" simplePos="0" relativeHeight="251769856" behindDoc="0" locked="0" layoutInCell="1" allowOverlap="1" wp14:anchorId="2859F5DA" wp14:editId="1E3972A1">
            <wp:simplePos x="0" y="0"/>
            <wp:positionH relativeFrom="page">
              <wp:posOffset>575945</wp:posOffset>
            </wp:positionH>
            <wp:positionV relativeFrom="page">
              <wp:posOffset>9466580</wp:posOffset>
            </wp:positionV>
            <wp:extent cx="647700" cy="647700"/>
            <wp:effectExtent l="0" t="0" r="0" b="0"/>
            <wp:wrapNone/>
            <wp:docPr id="110" name="JAVISCODE082-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1C672E" w:rsidRPr="00BE5211">
        <w:rPr>
          <w:rFonts w:ascii="HG丸ｺﾞｼｯｸM-PRO" w:eastAsia="HG丸ｺﾞｼｯｸM-PRO" w:hAnsi="HG丸ｺﾞｼｯｸM-PRO" w:hint="eastAsia"/>
        </w:rPr>
        <w:t xml:space="preserve">　独自に研修実施が困難な小規模な事業所等に対して、講師派遣等の支援を行うほか、小規模法人が運営する場合が多いグループホームについても、地域のネットワーク化を図り、職員の人材育成やグループホーム相互の連携強化を支援します。</w:t>
      </w:r>
    </w:p>
    <w:p w:rsidR="001C672E" w:rsidRDefault="001C672E" w:rsidP="001C672E">
      <w:pPr>
        <w:rPr>
          <w:rFonts w:asciiTheme="majorEastAsia" w:eastAsiaTheme="majorEastAsia" w:hAnsiTheme="majorEastAsia"/>
        </w:rPr>
      </w:pPr>
    </w:p>
    <w:p w:rsidR="001C672E" w:rsidRDefault="001C672E" w:rsidP="001C672E">
      <w:pPr>
        <w:rPr>
          <w:rFonts w:asciiTheme="majorEastAsia" w:eastAsiaTheme="majorEastAsia" w:hAnsiTheme="majorEastAsia"/>
        </w:rPr>
      </w:pPr>
    </w:p>
    <w:p w:rsidR="001C672E" w:rsidRDefault="001C672E" w:rsidP="001C672E">
      <w:pPr>
        <w:rPr>
          <w:rFonts w:asciiTheme="majorEastAsia" w:eastAsiaTheme="majorEastAsia" w:hAnsiTheme="majorEastAsia"/>
        </w:rPr>
      </w:pPr>
    </w:p>
    <w:p w:rsidR="001C672E" w:rsidRPr="00D711AB" w:rsidRDefault="001C672E" w:rsidP="001C672E">
      <w:pPr>
        <w:rPr>
          <w:rFonts w:asciiTheme="majorEastAsia" w:eastAsiaTheme="majorEastAsia" w:hAnsiTheme="majorEastAsia"/>
        </w:rPr>
      </w:pPr>
    </w:p>
    <w:p w:rsidR="001C672E" w:rsidRPr="00C9052B" w:rsidRDefault="001C672E" w:rsidP="001C672E">
      <w:pPr>
        <w:rPr>
          <w:rFonts w:ascii="HGSｺﾞｼｯｸE" w:eastAsia="HGSｺﾞｼｯｸE" w:hAnsi="HGSｺﾞｼｯｸE"/>
        </w:rPr>
      </w:pPr>
      <w:r w:rsidRPr="00C9052B">
        <w:rPr>
          <w:rFonts w:ascii="HGSｺﾞｼｯｸE" w:eastAsia="HGSｺﾞｼｯｸE" w:hAnsi="HGSｺﾞｼｯｸE" w:hint="eastAsia"/>
        </w:rPr>
        <w:t>主な計画事業</w:t>
      </w:r>
    </w:p>
    <w:p w:rsidR="001C672E" w:rsidRPr="00D711AB" w:rsidRDefault="001C672E" w:rsidP="001C672E">
      <w:pPr>
        <w:spacing w:line="300" w:lineRule="exact"/>
        <w:rPr>
          <w:rFonts w:asciiTheme="majorEastAsia" w:eastAsiaTheme="majorEastAsia" w:hAnsiTheme="majorEastAsia"/>
          <w:szCs w:val="24"/>
        </w:rPr>
      </w:pPr>
    </w:p>
    <w:tbl>
      <w:tblPr>
        <w:tblStyle w:val="a4"/>
        <w:tblW w:w="0" w:type="auto"/>
        <w:shd w:val="clear" w:color="auto" w:fill="E5DFEC" w:themeFill="accent4" w:themeFillTint="33"/>
        <w:tblLook w:val="04A0" w:firstRow="1" w:lastRow="0" w:firstColumn="1" w:lastColumn="0" w:noHBand="0" w:noVBand="1"/>
      </w:tblPr>
      <w:tblGrid>
        <w:gridCol w:w="3222"/>
        <w:gridCol w:w="6632"/>
      </w:tblGrid>
      <w:tr w:rsidR="001C672E" w:rsidRPr="00D711AB" w:rsidTr="00C83279">
        <w:trPr>
          <w:trHeight w:val="1538"/>
        </w:trPr>
        <w:tc>
          <w:tcPr>
            <w:tcW w:w="3222" w:type="dxa"/>
            <w:shd w:val="clear" w:color="auto" w:fill="E5DFEC" w:themeFill="accent4" w:themeFillTint="33"/>
          </w:tcPr>
          <w:p w:rsidR="001C672E" w:rsidRPr="00D711AB" w:rsidRDefault="001C672E" w:rsidP="00C83279">
            <w:pPr>
              <w:spacing w:line="300" w:lineRule="exact"/>
              <w:rPr>
                <w:rFonts w:asciiTheme="majorEastAsia" w:eastAsiaTheme="majorEastAsia" w:hAnsiTheme="majorEastAsia"/>
                <w:sz w:val="22"/>
              </w:rPr>
            </w:pPr>
            <w:r w:rsidRPr="00D711AB">
              <w:rPr>
                <w:rFonts w:asciiTheme="majorEastAsia" w:eastAsiaTheme="majorEastAsia" w:hAnsiTheme="majorEastAsia" w:hint="eastAsia"/>
                <w:sz w:val="22"/>
              </w:rPr>
              <w:t>将来に向けた人材育成・活用プロジェクト事業</w:t>
            </w:r>
          </w:p>
        </w:tc>
        <w:tc>
          <w:tcPr>
            <w:tcW w:w="6632" w:type="dxa"/>
            <w:shd w:val="clear" w:color="auto" w:fill="E5DFEC" w:themeFill="accent4" w:themeFillTint="33"/>
          </w:tcPr>
          <w:p w:rsidR="001C672E" w:rsidRPr="00DE3B83" w:rsidRDefault="001C672E" w:rsidP="00C83279">
            <w:pPr>
              <w:pStyle w:val="a3"/>
              <w:numPr>
                <w:ilvl w:val="0"/>
                <w:numId w:val="4"/>
              </w:numPr>
              <w:spacing w:line="300" w:lineRule="exact"/>
              <w:ind w:leftChars="0" w:left="200" w:hangingChars="100" w:hanging="200"/>
              <w:rPr>
                <w:rFonts w:ascii="メイリオ" w:eastAsia="メイリオ" w:hAnsi="メイリオ" w:cs="メイリオ"/>
                <w:sz w:val="20"/>
                <w:szCs w:val="20"/>
              </w:rPr>
            </w:pPr>
            <w:r w:rsidRPr="00DE3B83">
              <w:rPr>
                <w:rFonts w:ascii="メイリオ" w:eastAsia="メイリオ" w:hAnsi="メイリオ" w:cs="メイリオ" w:hint="eastAsia"/>
                <w:sz w:val="20"/>
                <w:szCs w:val="20"/>
              </w:rPr>
              <w:t>福祉・介護人材確保・育成事業連絡会の設置・運営</w:t>
            </w:r>
            <w:r>
              <w:rPr>
                <w:rFonts w:ascii="メイリオ" w:eastAsia="メイリオ" w:hAnsi="メイリオ" w:cs="メイリオ" w:hint="eastAsia"/>
                <w:sz w:val="20"/>
                <w:szCs w:val="20"/>
              </w:rPr>
              <w:t xml:space="preserve">　</w:t>
            </w:r>
            <w:r w:rsidRPr="00DE3B83">
              <w:rPr>
                <w:rFonts w:ascii="メイリオ" w:eastAsia="メイリオ" w:hAnsi="メイリオ" w:cs="メイリオ" w:hint="eastAsia"/>
                <w:sz w:val="20"/>
                <w:szCs w:val="20"/>
              </w:rPr>
              <w:br/>
              <w:t>次世代の福祉人材や新卒者の確保等を推進するため、区市町村、教育部門等を交えた事業連絡会を設置・運営する。</w:t>
            </w:r>
          </w:p>
          <w:p w:rsidR="001C672E" w:rsidRPr="00DE3B83" w:rsidRDefault="001C672E" w:rsidP="00C83279">
            <w:pPr>
              <w:spacing w:line="300" w:lineRule="exact"/>
              <w:ind w:left="200" w:hangingChars="100" w:hanging="200"/>
              <w:rPr>
                <w:rFonts w:ascii="メイリオ" w:eastAsia="メイリオ" w:hAnsi="メイリオ" w:cs="メイリオ"/>
                <w:sz w:val="20"/>
                <w:szCs w:val="20"/>
              </w:rPr>
            </w:pPr>
            <w:r w:rsidRPr="00DE3B83">
              <w:rPr>
                <w:rFonts w:ascii="メイリオ" w:eastAsia="メイリオ" w:hAnsi="メイリオ" w:cs="メイリオ" w:hint="eastAsia"/>
                <w:sz w:val="20"/>
                <w:szCs w:val="20"/>
              </w:rPr>
              <w:t>②東京都福祉人材センター多摩支所の運営</w:t>
            </w:r>
            <w:r w:rsidRPr="00DE3B83">
              <w:rPr>
                <w:rFonts w:ascii="メイリオ" w:eastAsia="メイリオ" w:hAnsi="メイリオ" w:cs="メイリオ"/>
                <w:sz w:val="20"/>
                <w:szCs w:val="20"/>
              </w:rPr>
              <w:br/>
            </w:r>
            <w:r w:rsidRPr="00DE3B83">
              <w:rPr>
                <w:rFonts w:ascii="メイリオ" w:eastAsia="メイリオ" w:hAnsi="メイリオ" w:cs="メイリオ" w:hint="eastAsia"/>
                <w:sz w:val="20"/>
                <w:szCs w:val="20"/>
              </w:rPr>
              <w:t>多摩地域の求人求職あっせんを行うとともに、学校等へのアウトリーチなどにより、新規求人・求職者の開拓を行う。</w:t>
            </w:r>
          </w:p>
          <w:p w:rsidR="001C672E" w:rsidRPr="00DE3B83" w:rsidRDefault="001C672E" w:rsidP="00C83279">
            <w:pPr>
              <w:spacing w:line="300" w:lineRule="exact"/>
              <w:ind w:left="180" w:hangingChars="90" w:hanging="180"/>
              <w:rPr>
                <w:rFonts w:ascii="メイリオ" w:eastAsia="メイリオ" w:hAnsi="メイリオ" w:cs="メイリオ"/>
                <w:sz w:val="20"/>
                <w:szCs w:val="20"/>
              </w:rPr>
            </w:pPr>
            <w:r w:rsidRPr="00DE3B83">
              <w:rPr>
                <w:rFonts w:ascii="メイリオ" w:eastAsia="メイリオ" w:hAnsi="メイリオ" w:cs="メイリオ" w:hint="eastAsia"/>
                <w:sz w:val="20"/>
                <w:szCs w:val="20"/>
              </w:rPr>
              <w:t xml:space="preserve">③次世代の介護人材確保事業　</w:t>
            </w:r>
            <w:r w:rsidRPr="00DE3B83">
              <w:rPr>
                <w:rFonts w:ascii="メイリオ" w:eastAsia="メイリオ" w:hAnsi="メイリオ" w:cs="メイリオ"/>
                <w:sz w:val="20"/>
                <w:szCs w:val="20"/>
              </w:rPr>
              <w:br/>
            </w:r>
            <w:r w:rsidRPr="00DE3B83">
              <w:rPr>
                <w:rFonts w:ascii="メイリオ" w:eastAsia="メイリオ" w:hAnsi="メイリオ" w:cs="メイリオ" w:hint="eastAsia"/>
                <w:sz w:val="20"/>
                <w:szCs w:val="20"/>
              </w:rPr>
              <w:t>次世代を担う中高生を対象に、学校訪問セミナーや施設見学会を開催し、福祉の仕事に関する興味関心を高めていく。</w:t>
            </w:r>
          </w:p>
          <w:p w:rsidR="001C672E" w:rsidRPr="00DE3B83" w:rsidRDefault="001C672E" w:rsidP="00C83279">
            <w:pPr>
              <w:spacing w:line="300" w:lineRule="exact"/>
              <w:ind w:left="180" w:hangingChars="90" w:hanging="180"/>
              <w:rPr>
                <w:rFonts w:ascii="メイリオ" w:eastAsia="メイリオ" w:hAnsi="メイリオ" w:cs="メイリオ"/>
                <w:sz w:val="20"/>
                <w:szCs w:val="20"/>
              </w:rPr>
            </w:pPr>
            <w:r w:rsidRPr="00DE3B83">
              <w:rPr>
                <w:rFonts w:ascii="メイリオ" w:eastAsia="メイリオ" w:hAnsi="メイリオ" w:cs="メイリオ" w:hint="eastAsia"/>
                <w:sz w:val="20"/>
                <w:szCs w:val="20"/>
              </w:rPr>
              <w:t>④人材定着・離職防止相談支援事業</w:t>
            </w:r>
            <w:r w:rsidRPr="00DE3B83">
              <w:rPr>
                <w:rFonts w:ascii="メイリオ" w:eastAsia="メイリオ" w:hAnsi="メイリオ" w:cs="メイリオ"/>
                <w:sz w:val="20"/>
                <w:szCs w:val="20"/>
              </w:rPr>
              <w:br/>
            </w:r>
            <w:r w:rsidRPr="00DE3B83">
              <w:rPr>
                <w:rFonts w:ascii="メイリオ" w:eastAsia="メイリオ" w:hAnsi="メイリオ" w:cs="メイリオ" w:hint="eastAsia"/>
                <w:sz w:val="20"/>
                <w:szCs w:val="20"/>
              </w:rPr>
              <w:t xml:space="preserve">社会福祉従事者の抱える様々な悩み・不安の相談に応じ、離職防止等を図る。　</w:t>
            </w:r>
          </w:p>
          <w:p w:rsidR="001C672E" w:rsidRPr="00DE3B83" w:rsidRDefault="001C672E" w:rsidP="00C83279">
            <w:pPr>
              <w:spacing w:line="300" w:lineRule="exact"/>
              <w:ind w:left="200" w:hangingChars="100" w:hanging="200"/>
              <w:rPr>
                <w:rFonts w:ascii="メイリオ" w:eastAsia="メイリオ" w:hAnsi="メイリオ" w:cs="メイリオ"/>
                <w:sz w:val="20"/>
                <w:szCs w:val="20"/>
              </w:rPr>
            </w:pPr>
            <w:r w:rsidRPr="00DE3B83">
              <w:rPr>
                <w:rFonts w:ascii="メイリオ" w:eastAsia="メイリオ" w:hAnsi="メイリオ" w:cs="メイリオ" w:hint="eastAsia"/>
                <w:sz w:val="20"/>
                <w:szCs w:val="20"/>
              </w:rPr>
              <w:t>⑤事業所に対する育成支援事業</w:t>
            </w:r>
            <w:r w:rsidRPr="00DE3B83">
              <w:rPr>
                <w:rFonts w:ascii="メイリオ" w:eastAsia="メイリオ" w:hAnsi="メイリオ" w:cs="メイリオ"/>
                <w:sz w:val="20"/>
                <w:szCs w:val="20"/>
              </w:rPr>
              <w:br/>
            </w:r>
            <w:r w:rsidRPr="00DE3B83">
              <w:rPr>
                <w:rFonts w:ascii="メイリオ" w:eastAsia="メイリオ" w:hAnsi="メイリオ" w:cs="メイリオ" w:hint="eastAsia"/>
                <w:sz w:val="20"/>
                <w:szCs w:val="20"/>
              </w:rPr>
              <w:t>小・中規模の事業所における職場研修の実施を支援するため、講師派遣や研修実施の手引きの作成等を行う。</w:t>
            </w:r>
          </w:p>
        </w:tc>
      </w:tr>
      <w:tr w:rsidR="001C672E" w:rsidRPr="00545378" w:rsidTr="00C83279">
        <w:tc>
          <w:tcPr>
            <w:tcW w:w="3222" w:type="dxa"/>
            <w:shd w:val="clear" w:color="auto" w:fill="E5DFEC" w:themeFill="accent4" w:themeFillTint="33"/>
          </w:tcPr>
          <w:p w:rsidR="001C672E" w:rsidRDefault="001C672E" w:rsidP="00C83279">
            <w:pPr>
              <w:spacing w:line="300" w:lineRule="exact"/>
              <w:rPr>
                <w:rFonts w:asciiTheme="majorEastAsia" w:eastAsiaTheme="majorEastAsia" w:hAnsiTheme="majorEastAsia"/>
                <w:sz w:val="22"/>
              </w:rPr>
            </w:pPr>
            <w:r>
              <w:rPr>
                <w:rFonts w:asciiTheme="majorEastAsia" w:eastAsiaTheme="majorEastAsia" w:hAnsiTheme="majorEastAsia" w:hint="eastAsia"/>
                <w:sz w:val="22"/>
              </w:rPr>
              <w:t>福祉人材センターの運営</w:t>
            </w:r>
          </w:p>
        </w:tc>
        <w:tc>
          <w:tcPr>
            <w:tcW w:w="6632" w:type="dxa"/>
            <w:shd w:val="clear" w:color="auto" w:fill="E5DFEC" w:themeFill="accent4" w:themeFillTint="33"/>
          </w:tcPr>
          <w:p w:rsidR="001C672E" w:rsidRPr="00DE3B83" w:rsidRDefault="001C672E" w:rsidP="00C83279">
            <w:pPr>
              <w:spacing w:line="300" w:lineRule="exact"/>
              <w:rPr>
                <w:rFonts w:ascii="メイリオ" w:eastAsia="メイリオ" w:hAnsi="メイリオ" w:cs="メイリオ"/>
                <w:sz w:val="20"/>
                <w:szCs w:val="20"/>
              </w:rPr>
            </w:pPr>
            <w:r w:rsidRPr="00DE3B83">
              <w:rPr>
                <w:rFonts w:ascii="メイリオ" w:eastAsia="メイリオ" w:hAnsi="メイリオ" w:cs="メイリオ" w:hint="eastAsia"/>
                <w:sz w:val="20"/>
                <w:szCs w:val="20"/>
              </w:rPr>
              <w:t>・福祉分野における無料職業紹介事業を始め、福祉人材確保のための広報啓発活動、情報提供事業、講習講座事業など、広く求人求職活動の支援を行っている。</w:t>
            </w:r>
          </w:p>
        </w:tc>
      </w:tr>
      <w:tr w:rsidR="001C672E" w:rsidRPr="00545378" w:rsidTr="00C83279">
        <w:trPr>
          <w:trHeight w:val="2266"/>
        </w:trPr>
        <w:tc>
          <w:tcPr>
            <w:tcW w:w="3222" w:type="dxa"/>
            <w:shd w:val="clear" w:color="auto" w:fill="E5DFEC" w:themeFill="accent4" w:themeFillTint="33"/>
          </w:tcPr>
          <w:p w:rsidR="001C672E" w:rsidRPr="00BE5211" w:rsidRDefault="001C672E" w:rsidP="00C83279">
            <w:pPr>
              <w:spacing w:line="300" w:lineRule="exact"/>
              <w:rPr>
                <w:rFonts w:asciiTheme="majorEastAsia" w:eastAsiaTheme="majorEastAsia" w:hAnsiTheme="majorEastAsia"/>
                <w:sz w:val="22"/>
              </w:rPr>
            </w:pPr>
            <w:r w:rsidRPr="00BE5211">
              <w:rPr>
                <w:rFonts w:asciiTheme="majorEastAsia" w:eastAsiaTheme="majorEastAsia" w:hAnsiTheme="majorEastAsia" w:hint="eastAsia"/>
                <w:sz w:val="22"/>
              </w:rPr>
              <w:t>人材バンクシステムの構築</w:t>
            </w:r>
          </w:p>
        </w:tc>
        <w:tc>
          <w:tcPr>
            <w:tcW w:w="6632" w:type="dxa"/>
            <w:shd w:val="clear" w:color="auto" w:fill="E5DFEC" w:themeFill="accent4" w:themeFillTint="33"/>
            <w:vAlign w:val="center"/>
          </w:tcPr>
          <w:p w:rsidR="001C672E" w:rsidRPr="00BE5211" w:rsidRDefault="001C672E" w:rsidP="00C83279">
            <w:pPr>
              <w:spacing w:line="300" w:lineRule="exact"/>
              <w:rPr>
                <w:rFonts w:ascii="メイリオ" w:eastAsia="メイリオ" w:hAnsi="メイリオ" w:cs="メイリオ"/>
                <w:sz w:val="20"/>
                <w:szCs w:val="20"/>
              </w:rPr>
            </w:pPr>
            <w:r w:rsidRPr="00BE5211">
              <w:rPr>
                <w:rFonts w:ascii="メイリオ" w:eastAsia="メイリオ" w:hAnsi="メイリオ" w:cs="メイリオ" w:hint="eastAsia"/>
                <w:sz w:val="20"/>
                <w:szCs w:val="20"/>
              </w:rPr>
              <w:t>・介護福祉士や保育士等の有資格者や資格を持っていながら働いていない潜在有資格者、更には元気高齢者等の無資格者を有効に活用できる仕組みを検討するとともに、各機関が抱える福祉人材に関する情報を一元的に管理し、求職者や潜在人材へ有効な働きかけをしていく人材活用の基盤整備としての人材バンクシステムを構築し、それぞれのライフサイクルに応じた効果的な情報提供、職業紹介を可能とし、福祉人材を総合的に支援する仕組みを構築する。</w:t>
            </w:r>
          </w:p>
        </w:tc>
      </w:tr>
      <w:tr w:rsidR="001C672E" w:rsidRPr="00545378" w:rsidTr="00C83279">
        <w:tc>
          <w:tcPr>
            <w:tcW w:w="3222" w:type="dxa"/>
            <w:shd w:val="clear" w:color="auto" w:fill="E5DFEC" w:themeFill="accent4" w:themeFillTint="33"/>
          </w:tcPr>
          <w:p w:rsidR="001C672E" w:rsidRPr="00545378" w:rsidRDefault="001C672E" w:rsidP="00C83279">
            <w:pPr>
              <w:spacing w:line="300" w:lineRule="exact"/>
              <w:rPr>
                <w:rFonts w:asciiTheme="majorEastAsia" w:eastAsiaTheme="majorEastAsia" w:hAnsiTheme="majorEastAsia"/>
                <w:sz w:val="22"/>
              </w:rPr>
            </w:pPr>
            <w:r>
              <w:rPr>
                <w:rFonts w:asciiTheme="majorEastAsia" w:eastAsiaTheme="majorEastAsia" w:hAnsiTheme="majorEastAsia" w:hint="eastAsia"/>
                <w:sz w:val="22"/>
              </w:rPr>
              <w:t>ホームヘルパー養成研修事業</w:t>
            </w:r>
          </w:p>
        </w:tc>
        <w:tc>
          <w:tcPr>
            <w:tcW w:w="6632" w:type="dxa"/>
            <w:shd w:val="clear" w:color="auto" w:fill="E5DFEC" w:themeFill="accent4" w:themeFillTint="33"/>
            <w:vAlign w:val="center"/>
          </w:tcPr>
          <w:p w:rsidR="001C672E" w:rsidRPr="00B46EF1" w:rsidRDefault="001C672E" w:rsidP="00C83279">
            <w:pPr>
              <w:spacing w:line="300" w:lineRule="exact"/>
              <w:rPr>
                <w:rFonts w:ascii="メイリオ" w:eastAsia="メイリオ" w:hAnsi="メイリオ" w:cs="メイリオ"/>
                <w:sz w:val="20"/>
                <w:szCs w:val="20"/>
              </w:rPr>
            </w:pPr>
            <w:r>
              <w:rPr>
                <w:rFonts w:ascii="メイリオ" w:eastAsia="メイリオ" w:hAnsi="メイリオ" w:cs="メイリオ" w:hint="eastAsia"/>
                <w:sz w:val="20"/>
                <w:szCs w:val="20"/>
              </w:rPr>
              <w:t>①</w:t>
            </w:r>
            <w:r w:rsidRPr="00B46EF1">
              <w:rPr>
                <w:rFonts w:ascii="メイリオ" w:eastAsia="メイリオ" w:hAnsi="メイリオ" w:cs="メイリオ" w:hint="eastAsia"/>
                <w:sz w:val="20"/>
                <w:szCs w:val="20"/>
              </w:rPr>
              <w:t>重度訪問介護従業者養成研修</w:t>
            </w:r>
          </w:p>
          <w:p w:rsidR="001C672E" w:rsidRPr="00B46EF1" w:rsidRDefault="001C672E" w:rsidP="00C83279">
            <w:pPr>
              <w:spacing w:line="300" w:lineRule="exact"/>
              <w:rPr>
                <w:rFonts w:ascii="メイリオ" w:eastAsia="メイリオ" w:hAnsi="メイリオ" w:cs="メイリオ"/>
                <w:sz w:val="20"/>
                <w:szCs w:val="20"/>
              </w:rPr>
            </w:pPr>
            <w:r>
              <w:rPr>
                <w:rFonts w:ascii="メイリオ" w:eastAsia="メイリオ" w:hAnsi="メイリオ" w:cs="メイリオ" w:hint="eastAsia"/>
                <w:sz w:val="20"/>
                <w:szCs w:val="20"/>
              </w:rPr>
              <w:t>②</w:t>
            </w:r>
            <w:r w:rsidRPr="00B46EF1">
              <w:rPr>
                <w:rFonts w:ascii="メイリオ" w:eastAsia="メイリオ" w:hAnsi="メイリオ" w:cs="メイリオ" w:hint="eastAsia"/>
                <w:sz w:val="20"/>
                <w:szCs w:val="20"/>
              </w:rPr>
              <w:t>同行援護従業者養成研修</w:t>
            </w:r>
          </w:p>
          <w:p w:rsidR="001C672E" w:rsidRPr="00B46EF1" w:rsidRDefault="001C672E" w:rsidP="00C83279">
            <w:pPr>
              <w:spacing w:line="300" w:lineRule="exact"/>
              <w:rPr>
                <w:rFonts w:ascii="メイリオ" w:eastAsia="メイリオ" w:hAnsi="メイリオ" w:cs="メイリオ"/>
                <w:sz w:val="20"/>
                <w:szCs w:val="20"/>
              </w:rPr>
            </w:pPr>
            <w:r>
              <w:rPr>
                <w:rFonts w:ascii="メイリオ" w:eastAsia="メイリオ" w:hAnsi="メイリオ" w:cs="メイリオ" w:hint="eastAsia"/>
                <w:sz w:val="20"/>
                <w:szCs w:val="20"/>
              </w:rPr>
              <w:t>③</w:t>
            </w:r>
            <w:r w:rsidRPr="00B46EF1">
              <w:rPr>
                <w:rFonts w:ascii="メイリオ" w:eastAsia="メイリオ" w:hAnsi="メイリオ" w:cs="メイリオ" w:hint="eastAsia"/>
                <w:sz w:val="20"/>
                <w:szCs w:val="20"/>
              </w:rPr>
              <w:t>行動援護従業者養成研修</w:t>
            </w:r>
          </w:p>
          <w:p w:rsidR="001C672E" w:rsidRPr="00B46EF1" w:rsidRDefault="001C672E" w:rsidP="00C83279">
            <w:pPr>
              <w:spacing w:line="300" w:lineRule="exact"/>
              <w:rPr>
                <w:rFonts w:ascii="メイリオ" w:eastAsia="メイリオ" w:hAnsi="メイリオ" w:cs="メイリオ"/>
                <w:sz w:val="20"/>
                <w:szCs w:val="20"/>
              </w:rPr>
            </w:pPr>
            <w:r>
              <w:rPr>
                <w:rFonts w:ascii="メイリオ" w:eastAsia="メイリオ" w:hAnsi="メイリオ" w:cs="メイリオ" w:hint="eastAsia"/>
                <w:sz w:val="20"/>
                <w:szCs w:val="20"/>
              </w:rPr>
              <w:t>④</w:t>
            </w:r>
            <w:r w:rsidRPr="00B46EF1">
              <w:rPr>
                <w:rFonts w:ascii="メイリオ" w:eastAsia="メイリオ" w:hAnsi="メイリオ" w:cs="メイリオ" w:hint="eastAsia"/>
                <w:sz w:val="20"/>
                <w:szCs w:val="20"/>
              </w:rPr>
              <w:t>居宅介護職員初任者研修</w:t>
            </w:r>
          </w:p>
          <w:p w:rsidR="001C672E" w:rsidRDefault="001C672E" w:rsidP="00C83279">
            <w:pPr>
              <w:spacing w:line="300" w:lineRule="exact"/>
              <w:rPr>
                <w:rFonts w:ascii="メイリオ" w:eastAsia="メイリオ" w:hAnsi="メイリオ" w:cs="メイリオ"/>
                <w:sz w:val="20"/>
                <w:szCs w:val="20"/>
              </w:rPr>
            </w:pPr>
            <w:r>
              <w:rPr>
                <w:rFonts w:ascii="メイリオ" w:eastAsia="メイリオ" w:hAnsi="メイリオ" w:cs="メイリオ" w:hint="eastAsia"/>
                <w:sz w:val="20"/>
                <w:szCs w:val="20"/>
              </w:rPr>
              <w:t>⑤</w:t>
            </w:r>
            <w:r w:rsidRPr="00B46EF1">
              <w:rPr>
                <w:rFonts w:ascii="メイリオ" w:eastAsia="メイリオ" w:hAnsi="メイリオ" w:cs="メイリオ" w:hint="eastAsia"/>
                <w:sz w:val="20"/>
                <w:szCs w:val="20"/>
              </w:rPr>
              <w:t>居宅介護従業者基礎研修</w:t>
            </w:r>
          </w:p>
          <w:p w:rsidR="001C672E" w:rsidRPr="00BE5211" w:rsidRDefault="001C672E" w:rsidP="00C83279">
            <w:pPr>
              <w:spacing w:line="300" w:lineRule="exact"/>
              <w:rPr>
                <w:rFonts w:ascii="メイリオ" w:eastAsia="メイリオ" w:hAnsi="メイリオ" w:cs="メイリオ"/>
                <w:sz w:val="20"/>
                <w:szCs w:val="20"/>
              </w:rPr>
            </w:pPr>
          </w:p>
        </w:tc>
      </w:tr>
      <w:tr w:rsidR="001C672E" w:rsidRPr="00545378" w:rsidTr="00C83279">
        <w:tc>
          <w:tcPr>
            <w:tcW w:w="3222" w:type="dxa"/>
            <w:shd w:val="clear" w:color="auto" w:fill="E5DFEC" w:themeFill="accent4" w:themeFillTint="33"/>
          </w:tcPr>
          <w:p w:rsidR="001C672E" w:rsidRPr="00DE3B83" w:rsidRDefault="00C83279" w:rsidP="00C83279">
            <w:pPr>
              <w:spacing w:line="300" w:lineRule="exact"/>
              <w:rPr>
                <w:rFonts w:asciiTheme="majorEastAsia" w:eastAsiaTheme="majorEastAsia" w:hAnsiTheme="majorEastAsia"/>
                <w:sz w:val="22"/>
              </w:rPr>
            </w:pPr>
            <w:r>
              <w:rPr>
                <w:rFonts w:asciiTheme="majorEastAsia" w:eastAsiaTheme="majorEastAsia" w:hAnsiTheme="majorEastAsia" w:hint="eastAsia"/>
                <w:noProof/>
                <w:sz w:val="22"/>
              </w:rPr>
              <w:lastRenderedPageBreak/>
              <w:drawing>
                <wp:anchor distT="0" distB="0" distL="114300" distR="114300" simplePos="0" relativeHeight="251771904" behindDoc="0" locked="0" layoutInCell="1" allowOverlap="1">
                  <wp:simplePos x="0" y="0"/>
                  <wp:positionH relativeFrom="page">
                    <wp:posOffset>5611495</wp:posOffset>
                  </wp:positionH>
                  <wp:positionV relativeFrom="page">
                    <wp:posOffset>8171815</wp:posOffset>
                  </wp:positionV>
                  <wp:extent cx="647700" cy="647700"/>
                  <wp:effectExtent l="0" t="0" r="0" b="0"/>
                  <wp:wrapNone/>
                  <wp:docPr id="112" name="JAVISCODE083-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1C672E" w:rsidRPr="00DE3B83">
              <w:rPr>
                <w:rFonts w:asciiTheme="majorEastAsia" w:eastAsiaTheme="majorEastAsia" w:hAnsiTheme="majorEastAsia" w:hint="eastAsia"/>
                <w:sz w:val="22"/>
              </w:rPr>
              <w:t>ガイドヘルパー養成研修事業</w:t>
            </w:r>
          </w:p>
        </w:tc>
        <w:tc>
          <w:tcPr>
            <w:tcW w:w="6632" w:type="dxa"/>
            <w:shd w:val="clear" w:color="auto" w:fill="E5DFEC" w:themeFill="accent4" w:themeFillTint="33"/>
          </w:tcPr>
          <w:p w:rsidR="001C672E" w:rsidRPr="00DE3B83" w:rsidRDefault="00B11FA7" w:rsidP="00C83279">
            <w:pPr>
              <w:spacing w:line="300" w:lineRule="exact"/>
              <w:rPr>
                <w:rFonts w:ascii="メイリオ" w:eastAsia="メイリオ" w:hAnsi="メイリオ" w:cs="メイリオ"/>
                <w:sz w:val="20"/>
                <w:szCs w:val="20"/>
              </w:rPr>
            </w:pPr>
            <w:r>
              <w:rPr>
                <w:rFonts w:asciiTheme="majorEastAsia" w:eastAsiaTheme="majorEastAsia" w:hAnsiTheme="majorEastAsia" w:hint="eastAsia"/>
                <w:noProof/>
                <w:sz w:val="22"/>
              </w:rPr>
              <w:drawing>
                <wp:anchor distT="0" distB="0" distL="114300" distR="114300" simplePos="0" relativeHeight="251772928" behindDoc="0" locked="0" layoutInCell="1" allowOverlap="1" wp14:anchorId="31492E29" wp14:editId="5F7C9B42">
                  <wp:simplePos x="0" y="0"/>
                  <wp:positionH relativeFrom="page">
                    <wp:posOffset>3622675</wp:posOffset>
                  </wp:positionH>
                  <wp:positionV relativeFrom="page">
                    <wp:posOffset>-743585</wp:posOffset>
                  </wp:positionV>
                  <wp:extent cx="647700" cy="647700"/>
                  <wp:effectExtent l="0" t="0" r="0" b="0"/>
                  <wp:wrapNone/>
                  <wp:docPr id="113" name="JAVISCODE083-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1C672E" w:rsidRPr="00DE3B83">
              <w:rPr>
                <w:rFonts w:ascii="メイリオ" w:eastAsia="メイリオ" w:hAnsi="メイリオ" w:cs="メイリオ" w:hint="eastAsia"/>
                <w:sz w:val="20"/>
                <w:szCs w:val="20"/>
              </w:rPr>
              <w:t>①視覚障害者移動支援従業者養成研修</w:t>
            </w:r>
          </w:p>
          <w:p w:rsidR="001C672E" w:rsidRPr="00DE3B83" w:rsidRDefault="001C672E" w:rsidP="00C83279">
            <w:pPr>
              <w:spacing w:line="300" w:lineRule="exact"/>
              <w:rPr>
                <w:rFonts w:ascii="メイリオ" w:eastAsia="メイリオ" w:hAnsi="メイリオ" w:cs="メイリオ"/>
                <w:sz w:val="20"/>
                <w:szCs w:val="20"/>
              </w:rPr>
            </w:pPr>
            <w:r w:rsidRPr="00DE3B83">
              <w:rPr>
                <w:rFonts w:ascii="メイリオ" w:eastAsia="メイリオ" w:hAnsi="メイリオ" w:cs="メイリオ" w:hint="eastAsia"/>
                <w:sz w:val="20"/>
                <w:szCs w:val="20"/>
              </w:rPr>
              <w:t>②全身性障害者移動支援従業者養成研修</w:t>
            </w:r>
          </w:p>
          <w:p w:rsidR="001C672E" w:rsidRPr="00DE3B83" w:rsidRDefault="001C672E" w:rsidP="00C83279">
            <w:pPr>
              <w:spacing w:line="300" w:lineRule="exact"/>
              <w:rPr>
                <w:rFonts w:ascii="メイリオ" w:eastAsia="メイリオ" w:hAnsi="メイリオ" w:cs="メイリオ"/>
                <w:sz w:val="20"/>
                <w:szCs w:val="20"/>
              </w:rPr>
            </w:pPr>
            <w:r w:rsidRPr="00DE3B83">
              <w:rPr>
                <w:rFonts w:ascii="メイリオ" w:eastAsia="メイリオ" w:hAnsi="メイリオ" w:cs="メイリオ" w:hint="eastAsia"/>
                <w:sz w:val="20"/>
                <w:szCs w:val="20"/>
              </w:rPr>
              <w:t>③知的障害者移動支援従業者養成研修</w:t>
            </w:r>
          </w:p>
        </w:tc>
      </w:tr>
      <w:tr w:rsidR="001C672E" w:rsidRPr="00545378" w:rsidTr="00C83279">
        <w:tc>
          <w:tcPr>
            <w:tcW w:w="3222" w:type="dxa"/>
            <w:shd w:val="clear" w:color="auto" w:fill="E5DFEC" w:themeFill="accent4" w:themeFillTint="33"/>
          </w:tcPr>
          <w:p w:rsidR="001C672E" w:rsidRPr="00DE3B83" w:rsidRDefault="001C672E" w:rsidP="00C83279">
            <w:pPr>
              <w:spacing w:line="300" w:lineRule="exact"/>
              <w:rPr>
                <w:rFonts w:asciiTheme="majorEastAsia" w:eastAsiaTheme="majorEastAsia" w:hAnsiTheme="majorEastAsia"/>
                <w:sz w:val="22"/>
              </w:rPr>
            </w:pPr>
            <w:r w:rsidRPr="00DE3B83">
              <w:rPr>
                <w:rFonts w:asciiTheme="majorEastAsia" w:eastAsiaTheme="majorEastAsia" w:hAnsiTheme="majorEastAsia" w:hint="eastAsia"/>
                <w:sz w:val="22"/>
              </w:rPr>
              <w:t>介護職員等によるたんの吸引等のための研修事業</w:t>
            </w:r>
          </w:p>
        </w:tc>
        <w:tc>
          <w:tcPr>
            <w:tcW w:w="6632" w:type="dxa"/>
            <w:shd w:val="clear" w:color="auto" w:fill="E5DFEC" w:themeFill="accent4" w:themeFillTint="33"/>
          </w:tcPr>
          <w:p w:rsidR="001C672E" w:rsidRPr="00DE3B83" w:rsidRDefault="001C672E" w:rsidP="00C83279">
            <w:pPr>
              <w:spacing w:line="300" w:lineRule="exact"/>
              <w:rPr>
                <w:rFonts w:ascii="メイリオ" w:eastAsia="メイリオ" w:hAnsi="メイリオ" w:cs="メイリオ"/>
                <w:sz w:val="20"/>
                <w:szCs w:val="20"/>
              </w:rPr>
            </w:pPr>
            <w:r w:rsidRPr="00DE3B83">
              <w:rPr>
                <w:rFonts w:ascii="メイリオ" w:eastAsia="メイリオ" w:hAnsi="メイリオ" w:cs="メイリオ" w:hint="eastAsia"/>
                <w:sz w:val="20"/>
                <w:szCs w:val="20"/>
              </w:rPr>
              <w:t>・在宅や障害者施設等において、適切にたんの吸引等の医療的ケアを行うことができる介護職員等を養成するとともに、たんの吸引等の業</w:t>
            </w:r>
            <w:r>
              <w:rPr>
                <w:rFonts w:ascii="メイリオ" w:eastAsia="メイリオ" w:hAnsi="メイリオ" w:cs="メイリオ" w:hint="eastAsia"/>
                <w:sz w:val="20"/>
                <w:szCs w:val="20"/>
              </w:rPr>
              <w:t>務を行う事業者及び従業者の登録等を実施し、医療関係者との連携のもと</w:t>
            </w:r>
            <w:r w:rsidRPr="00DE3B83">
              <w:rPr>
                <w:rFonts w:ascii="メイリオ" w:eastAsia="メイリオ" w:hAnsi="メイリオ" w:cs="メイリオ" w:hint="eastAsia"/>
                <w:sz w:val="20"/>
                <w:szCs w:val="20"/>
              </w:rPr>
              <w:t>で安全に、たんの吸引等の提供ができる体制を整備する。</w:t>
            </w:r>
          </w:p>
        </w:tc>
      </w:tr>
      <w:tr w:rsidR="001C672E" w:rsidRPr="00BE5211" w:rsidTr="00C83279">
        <w:tc>
          <w:tcPr>
            <w:tcW w:w="3222" w:type="dxa"/>
            <w:shd w:val="clear" w:color="auto" w:fill="E5DFEC" w:themeFill="accent4" w:themeFillTint="33"/>
          </w:tcPr>
          <w:p w:rsidR="001C672E" w:rsidRPr="00DE3B83" w:rsidRDefault="001C672E" w:rsidP="00C83279">
            <w:pPr>
              <w:spacing w:line="300" w:lineRule="exact"/>
              <w:rPr>
                <w:rFonts w:asciiTheme="majorEastAsia" w:eastAsiaTheme="majorEastAsia" w:hAnsiTheme="majorEastAsia"/>
                <w:sz w:val="22"/>
              </w:rPr>
            </w:pPr>
            <w:r w:rsidRPr="00DE3B83">
              <w:rPr>
                <w:rFonts w:asciiTheme="majorEastAsia" w:eastAsiaTheme="majorEastAsia" w:hAnsiTheme="majorEastAsia" w:hint="eastAsia"/>
                <w:sz w:val="22"/>
              </w:rPr>
              <w:t>サービス管理責任者研修</w:t>
            </w:r>
          </w:p>
        </w:tc>
        <w:tc>
          <w:tcPr>
            <w:tcW w:w="6632" w:type="dxa"/>
            <w:shd w:val="clear" w:color="auto" w:fill="E5DFEC" w:themeFill="accent4" w:themeFillTint="33"/>
          </w:tcPr>
          <w:p w:rsidR="001C672E" w:rsidRPr="00DE3B83" w:rsidRDefault="001C672E" w:rsidP="00C83279">
            <w:pPr>
              <w:spacing w:line="300" w:lineRule="exact"/>
              <w:rPr>
                <w:rFonts w:ascii="メイリオ" w:eastAsia="メイリオ" w:hAnsi="メイリオ" w:cs="メイリオ"/>
                <w:sz w:val="20"/>
                <w:szCs w:val="20"/>
              </w:rPr>
            </w:pPr>
            <w:r w:rsidRPr="00DE3B83">
              <w:rPr>
                <w:rFonts w:ascii="メイリオ" w:eastAsia="メイリオ" w:hAnsi="メイリオ" w:cs="メイリオ" w:hint="eastAsia"/>
                <w:sz w:val="20"/>
                <w:szCs w:val="20"/>
              </w:rPr>
              <w:t>・障害者総合支援法の適切かつ円滑な運営に資するため、サービスの質の確保に必要な知識、技能を有するサービス管理責任者の養成を図る。</w:t>
            </w:r>
          </w:p>
        </w:tc>
      </w:tr>
      <w:tr w:rsidR="001C672E" w:rsidRPr="00545378" w:rsidTr="00C83279">
        <w:tc>
          <w:tcPr>
            <w:tcW w:w="3222" w:type="dxa"/>
            <w:shd w:val="clear" w:color="auto" w:fill="E5DFEC" w:themeFill="accent4" w:themeFillTint="33"/>
          </w:tcPr>
          <w:p w:rsidR="001C672E" w:rsidRPr="00DE3B83" w:rsidRDefault="001C672E" w:rsidP="00C83279">
            <w:pPr>
              <w:spacing w:line="300" w:lineRule="exact"/>
              <w:rPr>
                <w:rFonts w:asciiTheme="majorEastAsia" w:eastAsiaTheme="majorEastAsia" w:hAnsiTheme="majorEastAsia"/>
                <w:sz w:val="22"/>
              </w:rPr>
            </w:pPr>
            <w:r w:rsidRPr="00DE3B83">
              <w:rPr>
                <w:rFonts w:asciiTheme="majorEastAsia" w:eastAsiaTheme="majorEastAsia" w:hAnsiTheme="majorEastAsia" w:hint="eastAsia"/>
                <w:sz w:val="22"/>
              </w:rPr>
              <w:t>相談支援従事者研修（再掲）</w:t>
            </w:r>
          </w:p>
        </w:tc>
        <w:tc>
          <w:tcPr>
            <w:tcW w:w="6632" w:type="dxa"/>
            <w:shd w:val="clear" w:color="auto" w:fill="E5DFEC" w:themeFill="accent4" w:themeFillTint="33"/>
          </w:tcPr>
          <w:p w:rsidR="001C672E" w:rsidRPr="00DE3B83" w:rsidRDefault="001C672E" w:rsidP="00C83279">
            <w:pPr>
              <w:spacing w:line="300" w:lineRule="exact"/>
              <w:rPr>
                <w:rFonts w:ascii="メイリオ" w:eastAsia="メイリオ" w:hAnsi="メイリオ" w:cs="メイリオ"/>
                <w:sz w:val="20"/>
                <w:szCs w:val="20"/>
              </w:rPr>
            </w:pPr>
            <w:r w:rsidRPr="00DE3B83">
              <w:rPr>
                <w:rFonts w:ascii="メイリオ" w:eastAsia="メイリオ" w:hAnsi="メイリオ" w:cs="メイリオ" w:hint="eastAsia"/>
                <w:sz w:val="20"/>
                <w:szCs w:val="20"/>
              </w:rPr>
              <w:t>・障害者等の意向に基づく地域生活を実現するために必要なサービスの総合的かつ計画的な利用支援等のため、サービス等利用計画及び障害児支援利用計画を作成する相談支援専門員の養成及び資質の向上を図る。</w:t>
            </w:r>
          </w:p>
        </w:tc>
      </w:tr>
      <w:tr w:rsidR="001C672E" w:rsidRPr="00545378" w:rsidTr="00C83279">
        <w:tc>
          <w:tcPr>
            <w:tcW w:w="3222" w:type="dxa"/>
            <w:shd w:val="clear" w:color="auto" w:fill="E5DFEC" w:themeFill="accent4" w:themeFillTint="33"/>
          </w:tcPr>
          <w:p w:rsidR="001C672E" w:rsidRPr="00DE3B83" w:rsidRDefault="001C672E" w:rsidP="00C83279">
            <w:pPr>
              <w:spacing w:line="300" w:lineRule="exact"/>
              <w:rPr>
                <w:rFonts w:asciiTheme="majorEastAsia" w:eastAsiaTheme="majorEastAsia" w:hAnsiTheme="majorEastAsia"/>
                <w:b/>
                <w:i/>
                <w:sz w:val="22"/>
              </w:rPr>
            </w:pPr>
            <w:r w:rsidRPr="00DE3B83">
              <w:rPr>
                <w:rFonts w:asciiTheme="majorEastAsia" w:eastAsiaTheme="majorEastAsia" w:hAnsiTheme="majorEastAsia" w:hint="eastAsia"/>
                <w:sz w:val="22"/>
              </w:rPr>
              <w:t>障害者虐待防止対策支援事業（再掲）</w:t>
            </w:r>
          </w:p>
        </w:tc>
        <w:tc>
          <w:tcPr>
            <w:tcW w:w="6632" w:type="dxa"/>
            <w:shd w:val="clear" w:color="auto" w:fill="E5DFEC" w:themeFill="accent4" w:themeFillTint="33"/>
          </w:tcPr>
          <w:p w:rsidR="001C672E" w:rsidRPr="00DE3B83" w:rsidRDefault="001C672E" w:rsidP="00C83279">
            <w:pPr>
              <w:spacing w:line="300" w:lineRule="exact"/>
              <w:rPr>
                <w:rFonts w:ascii="メイリオ" w:eastAsia="メイリオ" w:hAnsi="メイリオ" w:cs="メイリオ"/>
                <w:sz w:val="20"/>
                <w:szCs w:val="20"/>
              </w:rPr>
            </w:pPr>
            <w:r w:rsidRPr="00DE3B83">
              <w:rPr>
                <w:rFonts w:ascii="メイリオ" w:eastAsia="メイリオ" w:hAnsi="メイリオ" w:cs="メイリオ" w:hint="eastAsia"/>
                <w:sz w:val="20"/>
                <w:szCs w:val="20"/>
              </w:rPr>
              <w:t>・障害者虐待の未然防止や早期発見、迅速な対応、その後の適切な支援のため、障害者虐待防止法に基づく都道府県障害者権利擁護センターとしての機能を適切に果たすとともに、区市町村障害者虐待防止センター担当職員や障害者福祉施設従事者等の支援体制の強化等を図ることを目的として、障害者虐待防止・権利擁護に関する研修等の事業を実施する。</w:t>
            </w:r>
          </w:p>
        </w:tc>
      </w:tr>
      <w:tr w:rsidR="001C672E" w:rsidRPr="00545378" w:rsidTr="00C83279">
        <w:tc>
          <w:tcPr>
            <w:tcW w:w="3222" w:type="dxa"/>
            <w:shd w:val="clear" w:color="auto" w:fill="E5DFEC" w:themeFill="accent4" w:themeFillTint="33"/>
          </w:tcPr>
          <w:p w:rsidR="001C672E" w:rsidRPr="00DE3B83" w:rsidRDefault="001C672E" w:rsidP="00C83279">
            <w:pPr>
              <w:spacing w:line="300" w:lineRule="exact"/>
              <w:rPr>
                <w:rFonts w:asciiTheme="majorEastAsia" w:eastAsiaTheme="majorEastAsia" w:hAnsiTheme="majorEastAsia"/>
                <w:sz w:val="22"/>
              </w:rPr>
            </w:pPr>
            <w:r w:rsidRPr="00DE3B83">
              <w:rPr>
                <w:rFonts w:asciiTheme="majorEastAsia" w:eastAsiaTheme="majorEastAsia" w:hAnsiTheme="majorEastAsia" w:hint="eastAsia"/>
                <w:sz w:val="22"/>
              </w:rPr>
              <w:t>強度行動障害支援者養成研修</w:t>
            </w:r>
          </w:p>
        </w:tc>
        <w:tc>
          <w:tcPr>
            <w:tcW w:w="6632" w:type="dxa"/>
            <w:shd w:val="clear" w:color="auto" w:fill="E5DFEC" w:themeFill="accent4" w:themeFillTint="33"/>
          </w:tcPr>
          <w:p w:rsidR="001C672E" w:rsidRPr="00DE3B83" w:rsidRDefault="001C672E" w:rsidP="00C83279">
            <w:pPr>
              <w:spacing w:line="300" w:lineRule="exact"/>
              <w:rPr>
                <w:rFonts w:ascii="メイリオ" w:eastAsia="メイリオ" w:hAnsi="メイリオ" w:cs="メイリオ"/>
                <w:sz w:val="20"/>
                <w:szCs w:val="20"/>
              </w:rPr>
            </w:pPr>
            <w:r w:rsidRPr="00DE3B83">
              <w:rPr>
                <w:rFonts w:ascii="メイリオ" w:eastAsia="メイリオ" w:hAnsi="メイリオ" w:cs="メイリオ" w:hint="eastAsia"/>
                <w:sz w:val="20"/>
                <w:szCs w:val="20"/>
              </w:rPr>
              <w:t>強度行動障害を有する者等に対し、適切な支援を行う職員等の人材育成を進める。</w:t>
            </w:r>
          </w:p>
          <w:p w:rsidR="001C672E" w:rsidRPr="00DE3B83" w:rsidRDefault="001C672E" w:rsidP="00C83279">
            <w:pPr>
              <w:spacing w:line="300" w:lineRule="exact"/>
              <w:rPr>
                <w:rFonts w:ascii="メイリオ" w:eastAsia="メイリオ" w:hAnsi="メイリオ" w:cs="メイリオ"/>
                <w:sz w:val="20"/>
                <w:szCs w:val="20"/>
              </w:rPr>
            </w:pPr>
            <w:r w:rsidRPr="00DE3B83">
              <w:rPr>
                <w:rFonts w:ascii="メイリオ" w:eastAsia="メイリオ" w:hAnsi="メイリオ" w:cs="メイリオ" w:hint="eastAsia"/>
                <w:sz w:val="20"/>
                <w:szCs w:val="20"/>
              </w:rPr>
              <w:t>①強度行動障害支援者養成研修（基礎研修）</w:t>
            </w:r>
          </w:p>
          <w:p w:rsidR="001C672E" w:rsidRPr="00DE3B83" w:rsidRDefault="001C672E" w:rsidP="00C83279">
            <w:pPr>
              <w:spacing w:line="300" w:lineRule="exact"/>
              <w:rPr>
                <w:rFonts w:ascii="メイリオ" w:eastAsia="メイリオ" w:hAnsi="メイリオ" w:cs="メイリオ"/>
                <w:sz w:val="20"/>
                <w:szCs w:val="20"/>
              </w:rPr>
            </w:pPr>
            <w:r w:rsidRPr="00DE3B83">
              <w:rPr>
                <w:rFonts w:ascii="メイリオ" w:eastAsia="メイリオ" w:hAnsi="メイリオ" w:cs="メイリオ" w:hint="eastAsia"/>
                <w:sz w:val="20"/>
                <w:szCs w:val="20"/>
              </w:rPr>
              <w:t>②強度行動障害支援者養成研修（実践研修）</w:t>
            </w:r>
          </w:p>
        </w:tc>
      </w:tr>
      <w:tr w:rsidR="001C672E" w:rsidRPr="00545378" w:rsidTr="00C83279">
        <w:tc>
          <w:tcPr>
            <w:tcW w:w="3222" w:type="dxa"/>
            <w:shd w:val="clear" w:color="auto" w:fill="E5DFEC" w:themeFill="accent4" w:themeFillTint="33"/>
          </w:tcPr>
          <w:p w:rsidR="001C672E" w:rsidRPr="00DE3B83" w:rsidRDefault="001C672E" w:rsidP="00C83279">
            <w:pPr>
              <w:spacing w:line="300" w:lineRule="exact"/>
              <w:rPr>
                <w:rFonts w:asciiTheme="majorEastAsia" w:eastAsiaTheme="majorEastAsia" w:hAnsiTheme="majorEastAsia"/>
                <w:sz w:val="22"/>
              </w:rPr>
            </w:pPr>
            <w:r w:rsidRPr="00DE3B83">
              <w:rPr>
                <w:rFonts w:asciiTheme="majorEastAsia" w:eastAsiaTheme="majorEastAsia" w:hAnsiTheme="majorEastAsia" w:hint="eastAsia"/>
                <w:sz w:val="22"/>
              </w:rPr>
              <w:t>重症心身障害児在宅療育支援事業（訪問看護師等育成研修事業）</w:t>
            </w:r>
          </w:p>
          <w:p w:rsidR="001C672E" w:rsidRPr="00DE3B83" w:rsidRDefault="001C672E" w:rsidP="00C83279">
            <w:pPr>
              <w:rPr>
                <w:rFonts w:asciiTheme="majorEastAsia" w:eastAsiaTheme="majorEastAsia" w:hAnsiTheme="majorEastAsia"/>
                <w:sz w:val="22"/>
              </w:rPr>
            </w:pPr>
          </w:p>
          <w:p w:rsidR="001C672E" w:rsidRPr="00DE3B83" w:rsidRDefault="001C672E" w:rsidP="00C83279">
            <w:pPr>
              <w:rPr>
                <w:rFonts w:asciiTheme="majorEastAsia" w:eastAsiaTheme="majorEastAsia" w:hAnsiTheme="majorEastAsia"/>
                <w:b/>
                <w:i/>
                <w:sz w:val="22"/>
              </w:rPr>
            </w:pPr>
          </w:p>
        </w:tc>
        <w:tc>
          <w:tcPr>
            <w:tcW w:w="6632" w:type="dxa"/>
            <w:shd w:val="clear" w:color="auto" w:fill="E5DFEC" w:themeFill="accent4" w:themeFillTint="33"/>
          </w:tcPr>
          <w:p w:rsidR="001C672E" w:rsidRPr="00DE3B83" w:rsidRDefault="001C672E" w:rsidP="00C83279">
            <w:pPr>
              <w:spacing w:line="300" w:lineRule="exact"/>
              <w:rPr>
                <w:rFonts w:ascii="メイリオ" w:eastAsia="メイリオ" w:hAnsi="メイリオ" w:cs="メイリオ"/>
                <w:sz w:val="20"/>
                <w:szCs w:val="20"/>
              </w:rPr>
            </w:pPr>
            <w:r w:rsidRPr="00DE3B83">
              <w:rPr>
                <w:rFonts w:ascii="メイリオ" w:eastAsia="メイリオ" w:hAnsi="メイリオ" w:cs="メイリオ" w:hint="eastAsia"/>
                <w:sz w:val="20"/>
                <w:szCs w:val="20"/>
              </w:rPr>
              <w:t>（訪問看護師等育成研修事業）</w:t>
            </w:r>
          </w:p>
          <w:p w:rsidR="001C672E" w:rsidRPr="00DE3B83" w:rsidRDefault="001C672E" w:rsidP="00C83279">
            <w:pPr>
              <w:spacing w:line="300" w:lineRule="exact"/>
              <w:rPr>
                <w:rFonts w:ascii="メイリオ" w:eastAsia="メイリオ" w:hAnsi="メイリオ" w:cs="メイリオ"/>
                <w:sz w:val="20"/>
                <w:szCs w:val="20"/>
              </w:rPr>
            </w:pPr>
            <w:r w:rsidRPr="00DE3B83">
              <w:rPr>
                <w:rFonts w:ascii="メイリオ" w:eastAsia="メイリオ" w:hAnsi="メイリオ" w:cs="メイリオ" w:hint="eastAsia"/>
                <w:sz w:val="20"/>
                <w:szCs w:val="20"/>
              </w:rPr>
              <w:t>・地域の訪問看護人材を育成するため、訪問看護ステーションの看護師を対象に、重症心身障害児に特有な症状への看護、在宅での呼吸管理や栄養管理等に関する知識や技術を習得するための研修及び訪問実習を行う。</w:t>
            </w:r>
          </w:p>
        </w:tc>
      </w:tr>
      <w:tr w:rsidR="001C672E" w:rsidRPr="00545378" w:rsidTr="00C83279">
        <w:tc>
          <w:tcPr>
            <w:tcW w:w="3222" w:type="dxa"/>
            <w:shd w:val="clear" w:color="auto" w:fill="E5DFEC" w:themeFill="accent4" w:themeFillTint="33"/>
          </w:tcPr>
          <w:p w:rsidR="001C672E" w:rsidRPr="00CE482F" w:rsidRDefault="001C672E" w:rsidP="00C83279">
            <w:pPr>
              <w:spacing w:line="300" w:lineRule="exact"/>
              <w:rPr>
                <w:rFonts w:asciiTheme="majorEastAsia" w:eastAsiaTheme="majorEastAsia" w:hAnsiTheme="majorEastAsia"/>
                <w:sz w:val="22"/>
              </w:rPr>
            </w:pPr>
            <w:r w:rsidRPr="00CE482F">
              <w:rPr>
                <w:rFonts w:asciiTheme="majorEastAsia" w:eastAsiaTheme="majorEastAsia" w:hAnsiTheme="majorEastAsia" w:hint="eastAsia"/>
                <w:sz w:val="22"/>
              </w:rPr>
              <w:t>重症心身障害児施設における看護師確保対策事業</w:t>
            </w:r>
          </w:p>
        </w:tc>
        <w:tc>
          <w:tcPr>
            <w:tcW w:w="6632" w:type="dxa"/>
            <w:shd w:val="clear" w:color="auto" w:fill="E5DFEC" w:themeFill="accent4" w:themeFillTint="33"/>
          </w:tcPr>
          <w:p w:rsidR="001C672E" w:rsidRPr="00CE482F" w:rsidRDefault="001C672E" w:rsidP="00C83279">
            <w:pPr>
              <w:spacing w:line="300" w:lineRule="exact"/>
              <w:rPr>
                <w:rFonts w:ascii="メイリオ" w:eastAsia="メイリオ" w:hAnsi="メイリオ" w:cs="メイリオ"/>
                <w:sz w:val="20"/>
                <w:szCs w:val="20"/>
              </w:rPr>
            </w:pPr>
            <w:r w:rsidRPr="00CE482F">
              <w:rPr>
                <w:rFonts w:ascii="メイリオ" w:eastAsia="メイリオ" w:hAnsi="メイリオ" w:cs="メイリオ" w:hint="eastAsia"/>
                <w:sz w:val="20"/>
                <w:szCs w:val="20"/>
              </w:rPr>
              <w:t>・</w:t>
            </w:r>
            <w:r>
              <w:rPr>
                <w:rFonts w:ascii="メイリオ" w:eastAsia="メイリオ" w:hAnsi="メイリオ" w:cs="メイリオ" w:hint="eastAsia"/>
                <w:sz w:val="20"/>
                <w:szCs w:val="20"/>
              </w:rPr>
              <w:t>重症心身障害児（しゃ</w:t>
            </w:r>
            <w:r w:rsidRPr="00CE482F">
              <w:rPr>
                <w:rFonts w:ascii="メイリオ" w:eastAsia="メイリオ" w:hAnsi="メイリオ" w:cs="メイリオ" w:hint="eastAsia"/>
                <w:sz w:val="20"/>
                <w:szCs w:val="20"/>
              </w:rPr>
              <w:t>）施設等で働く看護師に対し、研修及び資格取得</w:t>
            </w:r>
            <w:r>
              <w:rPr>
                <w:rFonts w:ascii="メイリオ" w:eastAsia="メイリオ" w:hAnsi="メイリオ" w:cs="メイリオ" w:hint="eastAsia"/>
                <w:sz w:val="20"/>
                <w:szCs w:val="20"/>
              </w:rPr>
              <w:t>の機会の提供等により、看護師の確保・定着に努め重症心身障害児（しゃ</w:t>
            </w:r>
            <w:r w:rsidRPr="00CE482F">
              <w:rPr>
                <w:rFonts w:ascii="メイリオ" w:eastAsia="メイリオ" w:hAnsi="メイリオ" w:cs="メイリオ" w:hint="eastAsia"/>
                <w:sz w:val="20"/>
                <w:szCs w:val="20"/>
              </w:rPr>
              <w:t>）への支援の充実を図る。</w:t>
            </w:r>
          </w:p>
        </w:tc>
      </w:tr>
      <w:tr w:rsidR="001C672E" w:rsidRPr="00545378" w:rsidTr="00C83279">
        <w:tc>
          <w:tcPr>
            <w:tcW w:w="3222" w:type="dxa"/>
            <w:shd w:val="clear" w:color="auto" w:fill="E5DFEC" w:themeFill="accent4" w:themeFillTint="33"/>
          </w:tcPr>
          <w:p w:rsidR="001C672E" w:rsidRPr="00545378" w:rsidRDefault="001C672E" w:rsidP="00C83279">
            <w:pPr>
              <w:spacing w:line="300" w:lineRule="exact"/>
              <w:rPr>
                <w:rFonts w:asciiTheme="majorEastAsia" w:eastAsiaTheme="majorEastAsia" w:hAnsiTheme="majorEastAsia"/>
                <w:sz w:val="22"/>
              </w:rPr>
            </w:pPr>
            <w:r>
              <w:rPr>
                <w:rFonts w:asciiTheme="majorEastAsia" w:eastAsiaTheme="majorEastAsia" w:hAnsiTheme="majorEastAsia" w:hint="eastAsia"/>
                <w:sz w:val="22"/>
              </w:rPr>
              <w:t>グループホーム地域ネットワーク事業（障害者施策推進区市町村包括補助事業）</w:t>
            </w:r>
          </w:p>
        </w:tc>
        <w:tc>
          <w:tcPr>
            <w:tcW w:w="6632" w:type="dxa"/>
            <w:shd w:val="clear" w:color="auto" w:fill="E5DFEC" w:themeFill="accent4" w:themeFillTint="33"/>
          </w:tcPr>
          <w:p w:rsidR="001C672E" w:rsidRPr="002D6608" w:rsidRDefault="001C672E" w:rsidP="00C83279">
            <w:pPr>
              <w:spacing w:line="300" w:lineRule="exact"/>
              <w:rPr>
                <w:rFonts w:ascii="メイリオ" w:eastAsia="メイリオ" w:hAnsi="メイリオ" w:cs="メイリオ"/>
                <w:sz w:val="20"/>
                <w:szCs w:val="20"/>
              </w:rPr>
            </w:pPr>
            <w:r>
              <w:rPr>
                <w:rFonts w:ascii="メイリオ" w:eastAsia="メイリオ" w:hAnsi="メイリオ" w:cs="メイリオ" w:hint="eastAsia"/>
                <w:sz w:val="20"/>
                <w:szCs w:val="20"/>
              </w:rPr>
              <w:t>・</w:t>
            </w:r>
            <w:r w:rsidRPr="006460AB">
              <w:rPr>
                <w:rFonts w:ascii="メイリオ" w:eastAsia="メイリオ" w:hAnsi="メイリオ" w:cs="メイリオ" w:hint="eastAsia"/>
                <w:sz w:val="20"/>
                <w:szCs w:val="20"/>
              </w:rPr>
              <w:t>地域のグループホーム同士がネットワークを構築し、職員の人材育成やグループホーム相互の連携強化等を進めることで、援助の質の向上を図る。</w:t>
            </w:r>
          </w:p>
        </w:tc>
      </w:tr>
    </w:tbl>
    <w:p w:rsidR="001C672E" w:rsidRDefault="001C672E" w:rsidP="001C672E">
      <w:pPr>
        <w:rPr>
          <w:rFonts w:asciiTheme="majorEastAsia" w:eastAsiaTheme="majorEastAsia" w:hAnsiTheme="majorEastAsia"/>
        </w:rPr>
      </w:pPr>
    </w:p>
    <w:p w:rsidR="001C672E" w:rsidRDefault="001C672E" w:rsidP="001C672E">
      <w:pPr>
        <w:widowControl/>
        <w:jc w:val="left"/>
        <w:rPr>
          <w:rFonts w:asciiTheme="majorEastAsia" w:eastAsiaTheme="majorEastAsia" w:hAnsiTheme="majorEastAsia"/>
        </w:rPr>
      </w:pPr>
      <w:r>
        <w:rPr>
          <w:rFonts w:asciiTheme="majorEastAsia" w:eastAsiaTheme="majorEastAsia" w:hAnsiTheme="majorEastAsia"/>
        </w:rPr>
        <w:br w:type="page"/>
      </w:r>
    </w:p>
    <w:p w:rsidR="001C672E" w:rsidRPr="00AD6389" w:rsidRDefault="00C83279" w:rsidP="001C672E">
      <w:pPr>
        <w:rPr>
          <w:rFonts w:asciiTheme="majorEastAsia" w:eastAsiaTheme="majorEastAsia" w:hAnsiTheme="majorEastAsia"/>
        </w:rPr>
      </w:pPr>
      <w:r>
        <w:rPr>
          <w:rFonts w:asciiTheme="majorEastAsia" w:eastAsiaTheme="majorEastAsia" w:hAnsiTheme="majorEastAsia" w:hint="eastAsia"/>
          <w:noProof/>
        </w:rPr>
        <w:lastRenderedPageBreak/>
        <w:drawing>
          <wp:anchor distT="0" distB="0" distL="114300" distR="114300" simplePos="0" relativeHeight="251773952" behindDoc="0" locked="0" layoutInCell="1" allowOverlap="1">
            <wp:simplePos x="0" y="0"/>
            <wp:positionH relativeFrom="page">
              <wp:posOffset>575945</wp:posOffset>
            </wp:positionH>
            <wp:positionV relativeFrom="page">
              <wp:posOffset>9466580</wp:posOffset>
            </wp:positionV>
            <wp:extent cx="647700" cy="647700"/>
            <wp:effectExtent l="0" t="0" r="0" b="0"/>
            <wp:wrapNone/>
            <wp:docPr id="114" name="JAVISCODE084-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1C672E">
        <w:rPr>
          <w:rFonts w:asciiTheme="majorEastAsia" w:eastAsiaTheme="majorEastAsia" w:hAnsiTheme="majorEastAsia" w:hint="eastAsia"/>
        </w:rPr>
        <w:t>（白紙）</w:t>
      </w:r>
    </w:p>
    <w:p w:rsidR="001C672E" w:rsidRDefault="001C672E">
      <w:pPr>
        <w:widowControl/>
        <w:jc w:val="left"/>
        <w:rPr>
          <w:rFonts w:asciiTheme="majorEastAsia" w:eastAsiaTheme="majorEastAsia" w:hAnsiTheme="majorEastAsia"/>
        </w:rPr>
      </w:pPr>
    </w:p>
    <w:p w:rsidR="001C672E" w:rsidRDefault="001C672E">
      <w:pPr>
        <w:widowControl/>
        <w:jc w:val="left"/>
        <w:rPr>
          <w:rFonts w:asciiTheme="majorEastAsia" w:eastAsiaTheme="majorEastAsia" w:hAnsiTheme="majorEastAsia"/>
        </w:rPr>
      </w:pPr>
    </w:p>
    <w:p w:rsidR="001C672E" w:rsidRDefault="001C672E">
      <w:pPr>
        <w:widowControl/>
        <w:jc w:val="left"/>
        <w:rPr>
          <w:rFonts w:asciiTheme="majorEastAsia" w:eastAsiaTheme="majorEastAsia" w:hAnsiTheme="majorEastAsia"/>
        </w:rPr>
      </w:pPr>
    </w:p>
    <w:p w:rsidR="001C672E" w:rsidRDefault="001C672E">
      <w:pPr>
        <w:widowControl/>
        <w:jc w:val="left"/>
        <w:rPr>
          <w:rFonts w:asciiTheme="majorEastAsia" w:eastAsiaTheme="majorEastAsia" w:hAnsiTheme="majorEastAsia"/>
        </w:rPr>
      </w:pPr>
    </w:p>
    <w:p w:rsidR="001C672E" w:rsidRDefault="001C672E">
      <w:pPr>
        <w:widowControl/>
        <w:jc w:val="left"/>
        <w:rPr>
          <w:rFonts w:asciiTheme="majorEastAsia" w:eastAsiaTheme="majorEastAsia" w:hAnsiTheme="majorEastAsia"/>
        </w:rPr>
      </w:pPr>
    </w:p>
    <w:p w:rsidR="001C672E" w:rsidRDefault="001C672E">
      <w:pPr>
        <w:widowControl/>
        <w:jc w:val="left"/>
        <w:rPr>
          <w:rFonts w:asciiTheme="majorEastAsia" w:eastAsiaTheme="majorEastAsia" w:hAnsiTheme="majorEastAsia"/>
        </w:rPr>
      </w:pPr>
    </w:p>
    <w:p w:rsidR="001C672E" w:rsidRDefault="001C672E">
      <w:pPr>
        <w:widowControl/>
        <w:jc w:val="left"/>
        <w:rPr>
          <w:rFonts w:asciiTheme="majorEastAsia" w:eastAsiaTheme="majorEastAsia" w:hAnsiTheme="majorEastAsia"/>
        </w:rPr>
      </w:pPr>
    </w:p>
    <w:p w:rsidR="001C672E" w:rsidRDefault="001C672E">
      <w:pPr>
        <w:widowControl/>
        <w:jc w:val="left"/>
        <w:rPr>
          <w:rFonts w:asciiTheme="majorEastAsia" w:eastAsiaTheme="majorEastAsia" w:hAnsiTheme="majorEastAsia"/>
        </w:rPr>
      </w:pPr>
    </w:p>
    <w:p w:rsidR="001C672E" w:rsidRDefault="001C672E">
      <w:pPr>
        <w:widowControl/>
        <w:jc w:val="left"/>
        <w:rPr>
          <w:rFonts w:asciiTheme="majorEastAsia" w:eastAsiaTheme="majorEastAsia" w:hAnsiTheme="majorEastAsia"/>
        </w:rPr>
      </w:pPr>
    </w:p>
    <w:p w:rsidR="001C672E" w:rsidRDefault="001C672E">
      <w:pPr>
        <w:widowControl/>
        <w:jc w:val="left"/>
        <w:rPr>
          <w:rFonts w:asciiTheme="majorEastAsia" w:eastAsiaTheme="majorEastAsia" w:hAnsiTheme="majorEastAsia"/>
        </w:rPr>
      </w:pPr>
    </w:p>
    <w:p w:rsidR="001C672E" w:rsidRDefault="001C672E">
      <w:pPr>
        <w:widowControl/>
        <w:jc w:val="left"/>
        <w:rPr>
          <w:rFonts w:asciiTheme="majorEastAsia" w:eastAsiaTheme="majorEastAsia" w:hAnsiTheme="majorEastAsia"/>
        </w:rPr>
      </w:pPr>
    </w:p>
    <w:p w:rsidR="001C672E" w:rsidRDefault="001C672E">
      <w:pPr>
        <w:widowControl/>
        <w:jc w:val="left"/>
        <w:rPr>
          <w:rFonts w:asciiTheme="majorEastAsia" w:eastAsiaTheme="majorEastAsia" w:hAnsiTheme="majorEastAsia"/>
        </w:rPr>
      </w:pPr>
    </w:p>
    <w:p w:rsidR="001C672E" w:rsidRDefault="001C672E">
      <w:pPr>
        <w:widowControl/>
        <w:jc w:val="left"/>
        <w:rPr>
          <w:rFonts w:asciiTheme="majorEastAsia" w:eastAsiaTheme="majorEastAsia" w:hAnsiTheme="majorEastAsia"/>
        </w:rPr>
      </w:pPr>
    </w:p>
    <w:p w:rsidR="001C672E" w:rsidRDefault="001C672E">
      <w:pPr>
        <w:widowControl/>
        <w:jc w:val="left"/>
        <w:rPr>
          <w:rFonts w:asciiTheme="majorEastAsia" w:eastAsiaTheme="majorEastAsia" w:hAnsiTheme="majorEastAsia"/>
        </w:rPr>
      </w:pPr>
    </w:p>
    <w:p w:rsidR="001C672E" w:rsidRDefault="001C672E">
      <w:pPr>
        <w:widowControl/>
        <w:jc w:val="left"/>
        <w:rPr>
          <w:rFonts w:asciiTheme="majorEastAsia" w:eastAsiaTheme="majorEastAsia" w:hAnsiTheme="majorEastAsia"/>
        </w:rPr>
      </w:pPr>
    </w:p>
    <w:p w:rsidR="001C672E" w:rsidRDefault="001C672E">
      <w:pPr>
        <w:widowControl/>
        <w:jc w:val="left"/>
        <w:rPr>
          <w:rFonts w:asciiTheme="majorEastAsia" w:eastAsiaTheme="majorEastAsia" w:hAnsiTheme="majorEastAsia"/>
        </w:rPr>
      </w:pPr>
    </w:p>
    <w:p w:rsidR="001C672E" w:rsidRDefault="001C672E">
      <w:pPr>
        <w:widowControl/>
        <w:jc w:val="left"/>
        <w:rPr>
          <w:rFonts w:asciiTheme="majorEastAsia" w:eastAsiaTheme="majorEastAsia" w:hAnsiTheme="majorEastAsia"/>
        </w:rPr>
      </w:pPr>
    </w:p>
    <w:p w:rsidR="001C672E" w:rsidRDefault="001C672E">
      <w:pPr>
        <w:widowControl/>
        <w:jc w:val="left"/>
        <w:rPr>
          <w:rFonts w:asciiTheme="majorEastAsia" w:eastAsiaTheme="majorEastAsia" w:hAnsiTheme="majorEastAsia"/>
        </w:rPr>
      </w:pPr>
    </w:p>
    <w:p w:rsidR="001C672E" w:rsidRDefault="001C672E">
      <w:pPr>
        <w:widowControl/>
        <w:jc w:val="left"/>
        <w:rPr>
          <w:rFonts w:asciiTheme="majorEastAsia" w:eastAsiaTheme="majorEastAsia" w:hAnsiTheme="majorEastAsia"/>
        </w:rPr>
      </w:pPr>
    </w:p>
    <w:p w:rsidR="001C672E" w:rsidRDefault="001C672E">
      <w:pPr>
        <w:widowControl/>
        <w:jc w:val="left"/>
        <w:rPr>
          <w:rFonts w:asciiTheme="majorEastAsia" w:eastAsiaTheme="majorEastAsia" w:hAnsiTheme="majorEastAsia"/>
        </w:rPr>
      </w:pPr>
    </w:p>
    <w:p w:rsidR="001C672E" w:rsidRDefault="001C672E">
      <w:pPr>
        <w:widowControl/>
        <w:jc w:val="left"/>
        <w:rPr>
          <w:rFonts w:asciiTheme="majorEastAsia" w:eastAsiaTheme="majorEastAsia" w:hAnsiTheme="majorEastAsia"/>
        </w:rPr>
      </w:pPr>
    </w:p>
    <w:p w:rsidR="001C672E" w:rsidRDefault="001C672E">
      <w:pPr>
        <w:widowControl/>
        <w:jc w:val="left"/>
        <w:rPr>
          <w:rFonts w:asciiTheme="majorEastAsia" w:eastAsiaTheme="majorEastAsia" w:hAnsiTheme="majorEastAsia"/>
        </w:rPr>
      </w:pPr>
    </w:p>
    <w:p w:rsidR="001C672E" w:rsidRDefault="001C672E">
      <w:pPr>
        <w:widowControl/>
        <w:jc w:val="left"/>
        <w:rPr>
          <w:rFonts w:asciiTheme="majorEastAsia" w:eastAsiaTheme="majorEastAsia" w:hAnsiTheme="majorEastAsia"/>
        </w:rPr>
      </w:pPr>
    </w:p>
    <w:p w:rsidR="001C672E" w:rsidRDefault="001C672E">
      <w:pPr>
        <w:widowControl/>
        <w:jc w:val="left"/>
        <w:rPr>
          <w:rFonts w:asciiTheme="majorEastAsia" w:eastAsiaTheme="majorEastAsia" w:hAnsiTheme="majorEastAsia"/>
        </w:rPr>
      </w:pPr>
    </w:p>
    <w:p w:rsidR="001C672E" w:rsidRDefault="001C672E">
      <w:pPr>
        <w:widowControl/>
        <w:jc w:val="left"/>
        <w:rPr>
          <w:rFonts w:asciiTheme="majorEastAsia" w:eastAsiaTheme="majorEastAsia" w:hAnsiTheme="majorEastAsia"/>
        </w:rPr>
      </w:pPr>
    </w:p>
    <w:p w:rsidR="001C672E" w:rsidRDefault="001C672E">
      <w:pPr>
        <w:widowControl/>
        <w:jc w:val="left"/>
        <w:rPr>
          <w:rFonts w:asciiTheme="majorEastAsia" w:eastAsiaTheme="majorEastAsia" w:hAnsiTheme="majorEastAsia"/>
        </w:rPr>
      </w:pPr>
    </w:p>
    <w:p w:rsidR="001C672E" w:rsidRDefault="001C672E">
      <w:pPr>
        <w:widowControl/>
        <w:jc w:val="left"/>
        <w:rPr>
          <w:rFonts w:asciiTheme="majorEastAsia" w:eastAsiaTheme="majorEastAsia" w:hAnsiTheme="majorEastAsia"/>
        </w:rPr>
      </w:pPr>
    </w:p>
    <w:p w:rsidR="001C672E" w:rsidRDefault="001C672E">
      <w:pPr>
        <w:widowControl/>
        <w:jc w:val="left"/>
        <w:rPr>
          <w:rFonts w:asciiTheme="majorEastAsia" w:eastAsiaTheme="majorEastAsia" w:hAnsiTheme="majorEastAsia"/>
        </w:rPr>
      </w:pPr>
    </w:p>
    <w:p w:rsidR="001C672E" w:rsidRDefault="001C672E">
      <w:pPr>
        <w:widowControl/>
        <w:jc w:val="left"/>
        <w:rPr>
          <w:rFonts w:asciiTheme="majorEastAsia" w:eastAsiaTheme="majorEastAsia" w:hAnsiTheme="majorEastAsia"/>
        </w:rPr>
      </w:pPr>
    </w:p>
    <w:p w:rsidR="001C672E" w:rsidRDefault="001C672E">
      <w:pPr>
        <w:widowControl/>
        <w:jc w:val="left"/>
        <w:rPr>
          <w:rFonts w:asciiTheme="majorEastAsia" w:eastAsiaTheme="majorEastAsia" w:hAnsiTheme="majorEastAsia"/>
        </w:rPr>
      </w:pPr>
    </w:p>
    <w:p w:rsidR="001C672E" w:rsidRDefault="001C672E">
      <w:pPr>
        <w:widowControl/>
        <w:jc w:val="left"/>
        <w:rPr>
          <w:rFonts w:asciiTheme="majorEastAsia" w:eastAsiaTheme="majorEastAsia" w:hAnsiTheme="majorEastAsia"/>
        </w:rPr>
      </w:pPr>
    </w:p>
    <w:p w:rsidR="001C672E" w:rsidRDefault="001C672E">
      <w:pPr>
        <w:widowControl/>
        <w:jc w:val="left"/>
        <w:rPr>
          <w:rFonts w:asciiTheme="majorEastAsia" w:eastAsiaTheme="majorEastAsia" w:hAnsiTheme="majorEastAsia"/>
        </w:rPr>
      </w:pPr>
    </w:p>
    <w:p w:rsidR="001C672E" w:rsidRDefault="001C672E">
      <w:pPr>
        <w:widowControl/>
        <w:jc w:val="left"/>
        <w:rPr>
          <w:rFonts w:asciiTheme="majorEastAsia" w:eastAsiaTheme="majorEastAsia" w:hAnsiTheme="majorEastAsia"/>
        </w:rPr>
      </w:pPr>
    </w:p>
    <w:p w:rsidR="001C672E" w:rsidRDefault="001C672E">
      <w:pPr>
        <w:widowControl/>
        <w:jc w:val="left"/>
        <w:rPr>
          <w:rFonts w:asciiTheme="majorEastAsia" w:eastAsiaTheme="majorEastAsia" w:hAnsiTheme="majorEastAsia"/>
        </w:rPr>
      </w:pPr>
    </w:p>
    <w:p w:rsidR="001C672E" w:rsidRPr="001C672E" w:rsidRDefault="001C672E">
      <w:pPr>
        <w:widowControl/>
        <w:jc w:val="left"/>
        <w:rPr>
          <w:rFonts w:asciiTheme="majorEastAsia" w:eastAsiaTheme="majorEastAsia" w:hAnsiTheme="majorEastAsia"/>
        </w:rPr>
      </w:pPr>
    </w:p>
    <w:sectPr w:rsidR="001C672E" w:rsidRPr="001C672E" w:rsidSect="009165E5">
      <w:footerReference w:type="default" r:id="rId124"/>
      <w:pgSz w:w="11906" w:h="16838" w:code="9"/>
      <w:pgMar w:top="2041" w:right="1134" w:bottom="2041" w:left="1134" w:header="851" w:footer="992" w:gutter="0"/>
      <w:pgNumType w:start="29"/>
      <w:cols w:space="425"/>
      <w:docGrid w:type="lines"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3279" w:rsidRDefault="00C83279" w:rsidP="00A80D69">
      <w:r>
        <w:separator/>
      </w:r>
    </w:p>
  </w:endnote>
  <w:endnote w:type="continuationSeparator" w:id="0">
    <w:p w:rsidR="00C83279" w:rsidRDefault="00C83279" w:rsidP="00A80D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メイリオ">
    <w:panose1 w:val="020B0604030504040204"/>
    <w:charset w:val="80"/>
    <w:family w:val="modern"/>
    <w:pitch w:val="variable"/>
    <w:sig w:usb0="E10102FF" w:usb1="EAC7FFFF" w:usb2="0001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HGSｺﾞｼｯｸE">
    <w:panose1 w:val="020B0900000000000000"/>
    <w:charset w:val="80"/>
    <w:family w:val="modern"/>
    <w:pitch w:val="variable"/>
    <w:sig w:usb0="E00002FF" w:usb1="6AC7FDFB" w:usb2="00000012" w:usb3="00000000" w:csb0="0002009F" w:csb1="00000000"/>
  </w:font>
  <w:font w:name="HGｺﾞｼｯｸE">
    <w:panose1 w:val="020B0909000000000000"/>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8339038"/>
      <w:docPartObj>
        <w:docPartGallery w:val="Page Numbers (Bottom of Page)"/>
        <w:docPartUnique/>
      </w:docPartObj>
    </w:sdtPr>
    <w:sdtEndPr/>
    <w:sdtContent>
      <w:p w:rsidR="00C83279" w:rsidRDefault="00C83279">
        <w:pPr>
          <w:pStyle w:val="a9"/>
          <w:jc w:val="center"/>
        </w:pPr>
        <w:r>
          <w:fldChar w:fldCharType="begin"/>
        </w:r>
        <w:r>
          <w:instrText>PAGE   \* MERGEFORMAT</w:instrText>
        </w:r>
        <w:r>
          <w:fldChar w:fldCharType="separate"/>
        </w:r>
        <w:r w:rsidR="00515A5C" w:rsidRPr="00515A5C">
          <w:rPr>
            <w:noProof/>
            <w:lang w:val="ja-JP"/>
          </w:rPr>
          <w:t>29</w:t>
        </w:r>
        <w:r>
          <w:fldChar w:fldCharType="end"/>
        </w:r>
      </w:p>
    </w:sdtContent>
  </w:sdt>
  <w:p w:rsidR="00C83279" w:rsidRDefault="00C83279">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3279" w:rsidRDefault="00C83279" w:rsidP="00A80D69">
      <w:r>
        <w:separator/>
      </w:r>
    </w:p>
  </w:footnote>
  <w:footnote w:type="continuationSeparator" w:id="0">
    <w:p w:rsidR="00C83279" w:rsidRDefault="00C83279" w:rsidP="00A80D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63F28"/>
    <w:multiLevelType w:val="hybridMultilevel"/>
    <w:tmpl w:val="C1F68B42"/>
    <w:lvl w:ilvl="0" w:tplc="4B6008E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04A26AF9"/>
    <w:multiLevelType w:val="hybridMultilevel"/>
    <w:tmpl w:val="CB16AAAA"/>
    <w:lvl w:ilvl="0" w:tplc="43E287DE">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nsid w:val="0B61445D"/>
    <w:multiLevelType w:val="hybridMultilevel"/>
    <w:tmpl w:val="31D894B2"/>
    <w:lvl w:ilvl="0" w:tplc="55F0445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0C71750B"/>
    <w:multiLevelType w:val="hybridMultilevel"/>
    <w:tmpl w:val="C8B2DD22"/>
    <w:lvl w:ilvl="0" w:tplc="F702CB2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0D273167"/>
    <w:multiLevelType w:val="hybridMultilevel"/>
    <w:tmpl w:val="4948D23E"/>
    <w:lvl w:ilvl="0" w:tplc="3CD2D32E">
      <w:numFmt w:val="bullet"/>
      <w:lvlText w:val="※"/>
      <w:lvlJc w:val="left"/>
      <w:pPr>
        <w:ind w:left="360" w:hanging="360"/>
      </w:pPr>
      <w:rPr>
        <w:rFonts w:ascii="メイリオ" w:eastAsia="メイリオ" w:hAnsi="メイリオ" w:cs="メイリオ" w:hint="eastAsia"/>
        <w:color w:val="0000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nsid w:val="0E2E26B1"/>
    <w:multiLevelType w:val="hybridMultilevel"/>
    <w:tmpl w:val="FD4ACCDC"/>
    <w:lvl w:ilvl="0" w:tplc="C3C284F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nsid w:val="10D20AA8"/>
    <w:multiLevelType w:val="hybridMultilevel"/>
    <w:tmpl w:val="8730BE86"/>
    <w:lvl w:ilvl="0" w:tplc="E0AE2E3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nsid w:val="1FB519AA"/>
    <w:multiLevelType w:val="hybridMultilevel"/>
    <w:tmpl w:val="1FB48764"/>
    <w:lvl w:ilvl="0" w:tplc="E410CA4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nsid w:val="3AD41AF8"/>
    <w:multiLevelType w:val="hybridMultilevel"/>
    <w:tmpl w:val="6BD43D04"/>
    <w:lvl w:ilvl="0" w:tplc="350693B0">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nsid w:val="3F3D5274"/>
    <w:multiLevelType w:val="hybridMultilevel"/>
    <w:tmpl w:val="044063B2"/>
    <w:lvl w:ilvl="0" w:tplc="FD7642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nsid w:val="404D008C"/>
    <w:multiLevelType w:val="hybridMultilevel"/>
    <w:tmpl w:val="AAEA725A"/>
    <w:lvl w:ilvl="0" w:tplc="0DEC95A0">
      <w:start w:val="7"/>
      <w:numFmt w:val="bullet"/>
      <w:lvlText w:val="※"/>
      <w:lvlJc w:val="left"/>
      <w:pPr>
        <w:ind w:left="360" w:hanging="360"/>
      </w:pPr>
      <w:rPr>
        <w:rFonts w:ascii="メイリオ" w:eastAsia="メイリオ" w:hAnsi="メイリオ" w:cs="メイリオ"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nsid w:val="4D446623"/>
    <w:multiLevelType w:val="hybridMultilevel"/>
    <w:tmpl w:val="846209DA"/>
    <w:lvl w:ilvl="0" w:tplc="CA409E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nsid w:val="4E7B1089"/>
    <w:multiLevelType w:val="hybridMultilevel"/>
    <w:tmpl w:val="0352D4E8"/>
    <w:lvl w:ilvl="0" w:tplc="CB9493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nsid w:val="54E50E41"/>
    <w:multiLevelType w:val="hybridMultilevel"/>
    <w:tmpl w:val="51DCBE52"/>
    <w:lvl w:ilvl="0" w:tplc="F8A09AA6">
      <w:numFmt w:val="bullet"/>
      <w:lvlText w:val="※"/>
      <w:lvlJc w:val="left"/>
      <w:pPr>
        <w:ind w:left="840" w:hanging="360"/>
      </w:pPr>
      <w:rPr>
        <w:rFonts w:ascii="ＭＳ ゴシック" w:eastAsia="ＭＳ ゴシック" w:hAnsi="ＭＳ ゴシック"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4">
    <w:nsid w:val="55B12BEB"/>
    <w:multiLevelType w:val="hybridMultilevel"/>
    <w:tmpl w:val="17FC9532"/>
    <w:lvl w:ilvl="0" w:tplc="F7A4D1CC">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
    <w:nsid w:val="64334E43"/>
    <w:multiLevelType w:val="hybridMultilevel"/>
    <w:tmpl w:val="3A1834CA"/>
    <w:lvl w:ilvl="0" w:tplc="53C8A2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nsid w:val="664414AD"/>
    <w:multiLevelType w:val="hybridMultilevel"/>
    <w:tmpl w:val="8AA6A2B8"/>
    <w:lvl w:ilvl="0" w:tplc="84ECD1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nsid w:val="67FE35CD"/>
    <w:multiLevelType w:val="hybridMultilevel"/>
    <w:tmpl w:val="EACC2356"/>
    <w:lvl w:ilvl="0" w:tplc="3618820E">
      <w:numFmt w:val="bullet"/>
      <w:lvlText w:val="※"/>
      <w:lvlJc w:val="left"/>
      <w:pPr>
        <w:ind w:left="360" w:hanging="360"/>
      </w:pPr>
      <w:rPr>
        <w:rFonts w:ascii="メイリオ" w:eastAsia="メイリオ" w:hAnsi="メイリオ" w:cs="メイリオ"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nsid w:val="6AB73A79"/>
    <w:multiLevelType w:val="hybridMultilevel"/>
    <w:tmpl w:val="4DFC164C"/>
    <w:lvl w:ilvl="0" w:tplc="610C8B8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nsid w:val="750F03A1"/>
    <w:multiLevelType w:val="hybridMultilevel"/>
    <w:tmpl w:val="4ABA4888"/>
    <w:lvl w:ilvl="0" w:tplc="D878F324">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5"/>
  </w:num>
  <w:num w:numId="2">
    <w:abstractNumId w:val="2"/>
  </w:num>
  <w:num w:numId="3">
    <w:abstractNumId w:val="7"/>
  </w:num>
  <w:num w:numId="4">
    <w:abstractNumId w:val="16"/>
  </w:num>
  <w:num w:numId="5">
    <w:abstractNumId w:val="11"/>
  </w:num>
  <w:num w:numId="6">
    <w:abstractNumId w:val="9"/>
  </w:num>
  <w:num w:numId="7">
    <w:abstractNumId w:val="10"/>
  </w:num>
  <w:num w:numId="8">
    <w:abstractNumId w:val="0"/>
  </w:num>
  <w:num w:numId="9">
    <w:abstractNumId w:val="4"/>
  </w:num>
  <w:num w:numId="10">
    <w:abstractNumId w:val="17"/>
  </w:num>
  <w:num w:numId="11">
    <w:abstractNumId w:val="13"/>
  </w:num>
  <w:num w:numId="12">
    <w:abstractNumId w:val="19"/>
  </w:num>
  <w:num w:numId="13">
    <w:abstractNumId w:val="3"/>
  </w:num>
  <w:num w:numId="14">
    <w:abstractNumId w:val="12"/>
  </w:num>
  <w:num w:numId="15">
    <w:abstractNumId w:val="15"/>
  </w:num>
  <w:num w:numId="16">
    <w:abstractNumId w:val="6"/>
  </w:num>
  <w:num w:numId="17">
    <w:abstractNumId w:val="18"/>
  </w:num>
  <w:num w:numId="18">
    <w:abstractNumId w:val="8"/>
  </w:num>
  <w:num w:numId="19">
    <w:abstractNumId w:val="14"/>
  </w:num>
  <w:num w:numId="20">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rawingGridVerticalSpacing w:val="177"/>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6100"/>
    <w:rsid w:val="0000065B"/>
    <w:rsid w:val="0000250B"/>
    <w:rsid w:val="00002C58"/>
    <w:rsid w:val="000030BC"/>
    <w:rsid w:val="00004C2F"/>
    <w:rsid w:val="0000672D"/>
    <w:rsid w:val="000068A0"/>
    <w:rsid w:val="00007090"/>
    <w:rsid w:val="000074B5"/>
    <w:rsid w:val="00011FED"/>
    <w:rsid w:val="0001583D"/>
    <w:rsid w:val="00016CFF"/>
    <w:rsid w:val="0002078F"/>
    <w:rsid w:val="00022D1C"/>
    <w:rsid w:val="000241CE"/>
    <w:rsid w:val="0002420D"/>
    <w:rsid w:val="00025D74"/>
    <w:rsid w:val="00032723"/>
    <w:rsid w:val="00032A5B"/>
    <w:rsid w:val="00033F2B"/>
    <w:rsid w:val="00035DEC"/>
    <w:rsid w:val="00037078"/>
    <w:rsid w:val="0003742E"/>
    <w:rsid w:val="0003777C"/>
    <w:rsid w:val="0004144C"/>
    <w:rsid w:val="00042557"/>
    <w:rsid w:val="0004290D"/>
    <w:rsid w:val="000442B1"/>
    <w:rsid w:val="00044308"/>
    <w:rsid w:val="00046CC9"/>
    <w:rsid w:val="000475FE"/>
    <w:rsid w:val="00050B59"/>
    <w:rsid w:val="00050FFC"/>
    <w:rsid w:val="000510EE"/>
    <w:rsid w:val="00053BF8"/>
    <w:rsid w:val="00055BCF"/>
    <w:rsid w:val="00056AA1"/>
    <w:rsid w:val="000601C8"/>
    <w:rsid w:val="0006021A"/>
    <w:rsid w:val="00061367"/>
    <w:rsid w:val="00062432"/>
    <w:rsid w:val="00071AA3"/>
    <w:rsid w:val="00072313"/>
    <w:rsid w:val="000746CA"/>
    <w:rsid w:val="00075434"/>
    <w:rsid w:val="00076230"/>
    <w:rsid w:val="00076EBB"/>
    <w:rsid w:val="00076F36"/>
    <w:rsid w:val="0007794A"/>
    <w:rsid w:val="00081241"/>
    <w:rsid w:val="00081541"/>
    <w:rsid w:val="00084558"/>
    <w:rsid w:val="00084587"/>
    <w:rsid w:val="00087941"/>
    <w:rsid w:val="00087F48"/>
    <w:rsid w:val="00092C9A"/>
    <w:rsid w:val="00092FBC"/>
    <w:rsid w:val="0009360F"/>
    <w:rsid w:val="00097ECF"/>
    <w:rsid w:val="000A130D"/>
    <w:rsid w:val="000A15DF"/>
    <w:rsid w:val="000A7B25"/>
    <w:rsid w:val="000B13F4"/>
    <w:rsid w:val="000B4361"/>
    <w:rsid w:val="000C4786"/>
    <w:rsid w:val="000C5F04"/>
    <w:rsid w:val="000C6120"/>
    <w:rsid w:val="000C6C9A"/>
    <w:rsid w:val="000C7E47"/>
    <w:rsid w:val="000C7EE9"/>
    <w:rsid w:val="000D0AA7"/>
    <w:rsid w:val="000D202C"/>
    <w:rsid w:val="000D665D"/>
    <w:rsid w:val="000E2AC9"/>
    <w:rsid w:val="000E5922"/>
    <w:rsid w:val="000E7FCC"/>
    <w:rsid w:val="000F0882"/>
    <w:rsid w:val="000F0CA8"/>
    <w:rsid w:val="000F1114"/>
    <w:rsid w:val="000F1312"/>
    <w:rsid w:val="000F4D8C"/>
    <w:rsid w:val="000F512C"/>
    <w:rsid w:val="000F5B73"/>
    <w:rsid w:val="000F5C2E"/>
    <w:rsid w:val="000F6027"/>
    <w:rsid w:val="000F7088"/>
    <w:rsid w:val="000F7931"/>
    <w:rsid w:val="000F7CFD"/>
    <w:rsid w:val="00101331"/>
    <w:rsid w:val="001036F8"/>
    <w:rsid w:val="00104D23"/>
    <w:rsid w:val="00104E40"/>
    <w:rsid w:val="00105733"/>
    <w:rsid w:val="00117D12"/>
    <w:rsid w:val="00120D1F"/>
    <w:rsid w:val="001217C2"/>
    <w:rsid w:val="00122D83"/>
    <w:rsid w:val="00123A0A"/>
    <w:rsid w:val="00123D1C"/>
    <w:rsid w:val="00124ED2"/>
    <w:rsid w:val="00125010"/>
    <w:rsid w:val="00125998"/>
    <w:rsid w:val="001273B3"/>
    <w:rsid w:val="00131A2C"/>
    <w:rsid w:val="00132365"/>
    <w:rsid w:val="0013419B"/>
    <w:rsid w:val="00134555"/>
    <w:rsid w:val="00134D1D"/>
    <w:rsid w:val="001410C5"/>
    <w:rsid w:val="001415A0"/>
    <w:rsid w:val="00141A1A"/>
    <w:rsid w:val="0014660B"/>
    <w:rsid w:val="00147469"/>
    <w:rsid w:val="0015154F"/>
    <w:rsid w:val="00152DD3"/>
    <w:rsid w:val="00155A3F"/>
    <w:rsid w:val="001561CA"/>
    <w:rsid w:val="001579E5"/>
    <w:rsid w:val="00163A48"/>
    <w:rsid w:val="00164BC7"/>
    <w:rsid w:val="00167128"/>
    <w:rsid w:val="00167E2E"/>
    <w:rsid w:val="001709FC"/>
    <w:rsid w:val="00171C89"/>
    <w:rsid w:val="0017365D"/>
    <w:rsid w:val="001741D7"/>
    <w:rsid w:val="00174505"/>
    <w:rsid w:val="0018051B"/>
    <w:rsid w:val="00181506"/>
    <w:rsid w:val="001835E5"/>
    <w:rsid w:val="00183860"/>
    <w:rsid w:val="00183FD5"/>
    <w:rsid w:val="001859D7"/>
    <w:rsid w:val="00190374"/>
    <w:rsid w:val="00194208"/>
    <w:rsid w:val="00194D3A"/>
    <w:rsid w:val="001961BB"/>
    <w:rsid w:val="00197519"/>
    <w:rsid w:val="001A54CC"/>
    <w:rsid w:val="001A6E70"/>
    <w:rsid w:val="001B45FE"/>
    <w:rsid w:val="001B48D2"/>
    <w:rsid w:val="001B774E"/>
    <w:rsid w:val="001B7A10"/>
    <w:rsid w:val="001C13A5"/>
    <w:rsid w:val="001C216A"/>
    <w:rsid w:val="001C381B"/>
    <w:rsid w:val="001C3CB5"/>
    <w:rsid w:val="001C3DC3"/>
    <w:rsid w:val="001C3EBC"/>
    <w:rsid w:val="001C4D5D"/>
    <w:rsid w:val="001C672E"/>
    <w:rsid w:val="001D2B2E"/>
    <w:rsid w:val="001D3776"/>
    <w:rsid w:val="001D3BDD"/>
    <w:rsid w:val="001D5945"/>
    <w:rsid w:val="001D73B6"/>
    <w:rsid w:val="001E122F"/>
    <w:rsid w:val="001E2C32"/>
    <w:rsid w:val="001E7977"/>
    <w:rsid w:val="001F0AFF"/>
    <w:rsid w:val="001F0B85"/>
    <w:rsid w:val="001F1DC6"/>
    <w:rsid w:val="001F7A67"/>
    <w:rsid w:val="002008DE"/>
    <w:rsid w:val="00200CE0"/>
    <w:rsid w:val="00201C11"/>
    <w:rsid w:val="00201D18"/>
    <w:rsid w:val="00205D33"/>
    <w:rsid w:val="00206B0A"/>
    <w:rsid w:val="00210D50"/>
    <w:rsid w:val="00211190"/>
    <w:rsid w:val="0021194F"/>
    <w:rsid w:val="00213994"/>
    <w:rsid w:val="00213E6E"/>
    <w:rsid w:val="00214DCB"/>
    <w:rsid w:val="00216DAC"/>
    <w:rsid w:val="0021741B"/>
    <w:rsid w:val="00220008"/>
    <w:rsid w:val="00221AB6"/>
    <w:rsid w:val="00223A58"/>
    <w:rsid w:val="00224CC7"/>
    <w:rsid w:val="00230FAA"/>
    <w:rsid w:val="00231EE8"/>
    <w:rsid w:val="00232AE6"/>
    <w:rsid w:val="0023412B"/>
    <w:rsid w:val="002345E8"/>
    <w:rsid w:val="0023762A"/>
    <w:rsid w:val="00240127"/>
    <w:rsid w:val="00241806"/>
    <w:rsid w:val="002471B5"/>
    <w:rsid w:val="002478C4"/>
    <w:rsid w:val="00250531"/>
    <w:rsid w:val="0025106C"/>
    <w:rsid w:val="002521E9"/>
    <w:rsid w:val="002530E9"/>
    <w:rsid w:val="00253DB7"/>
    <w:rsid w:val="00254C49"/>
    <w:rsid w:val="0025791B"/>
    <w:rsid w:val="002579BE"/>
    <w:rsid w:val="00262250"/>
    <w:rsid w:val="002705D0"/>
    <w:rsid w:val="0027490C"/>
    <w:rsid w:val="00274A45"/>
    <w:rsid w:val="002753AB"/>
    <w:rsid w:val="0027675D"/>
    <w:rsid w:val="00276FE8"/>
    <w:rsid w:val="002808A5"/>
    <w:rsid w:val="00282DA8"/>
    <w:rsid w:val="0028633E"/>
    <w:rsid w:val="00286A5B"/>
    <w:rsid w:val="00290350"/>
    <w:rsid w:val="002933DF"/>
    <w:rsid w:val="002939B5"/>
    <w:rsid w:val="00293A17"/>
    <w:rsid w:val="00295AAB"/>
    <w:rsid w:val="0029623D"/>
    <w:rsid w:val="00296B6B"/>
    <w:rsid w:val="002A41B1"/>
    <w:rsid w:val="002A4E2A"/>
    <w:rsid w:val="002A7482"/>
    <w:rsid w:val="002B577E"/>
    <w:rsid w:val="002B7380"/>
    <w:rsid w:val="002C18C3"/>
    <w:rsid w:val="002C1F51"/>
    <w:rsid w:val="002C415A"/>
    <w:rsid w:val="002C6CEE"/>
    <w:rsid w:val="002D3B4A"/>
    <w:rsid w:val="002D3B6A"/>
    <w:rsid w:val="002D6608"/>
    <w:rsid w:val="002D6BBC"/>
    <w:rsid w:val="002D6BCB"/>
    <w:rsid w:val="002D71E8"/>
    <w:rsid w:val="002E42CB"/>
    <w:rsid w:val="002E53DC"/>
    <w:rsid w:val="002E5AEB"/>
    <w:rsid w:val="002F15FE"/>
    <w:rsid w:val="002F3B8A"/>
    <w:rsid w:val="002F7168"/>
    <w:rsid w:val="003005D5"/>
    <w:rsid w:val="003015E4"/>
    <w:rsid w:val="003033BE"/>
    <w:rsid w:val="0030450A"/>
    <w:rsid w:val="003068F9"/>
    <w:rsid w:val="00306919"/>
    <w:rsid w:val="00312092"/>
    <w:rsid w:val="00312323"/>
    <w:rsid w:val="00314118"/>
    <w:rsid w:val="003141E4"/>
    <w:rsid w:val="003158C0"/>
    <w:rsid w:val="00316A9D"/>
    <w:rsid w:val="00316E27"/>
    <w:rsid w:val="003172E3"/>
    <w:rsid w:val="0031780B"/>
    <w:rsid w:val="00324DC4"/>
    <w:rsid w:val="00326992"/>
    <w:rsid w:val="00330D0E"/>
    <w:rsid w:val="003314EC"/>
    <w:rsid w:val="003315BC"/>
    <w:rsid w:val="0033478D"/>
    <w:rsid w:val="00334F8E"/>
    <w:rsid w:val="00335B98"/>
    <w:rsid w:val="0033776A"/>
    <w:rsid w:val="0034022F"/>
    <w:rsid w:val="003417D1"/>
    <w:rsid w:val="00342DCB"/>
    <w:rsid w:val="0034404E"/>
    <w:rsid w:val="00345297"/>
    <w:rsid w:val="00347B02"/>
    <w:rsid w:val="00352001"/>
    <w:rsid w:val="00353BA5"/>
    <w:rsid w:val="00353BE8"/>
    <w:rsid w:val="00354F63"/>
    <w:rsid w:val="00355F04"/>
    <w:rsid w:val="00355F1C"/>
    <w:rsid w:val="00360C7E"/>
    <w:rsid w:val="003612FD"/>
    <w:rsid w:val="00364947"/>
    <w:rsid w:val="00364E97"/>
    <w:rsid w:val="00365466"/>
    <w:rsid w:val="00365730"/>
    <w:rsid w:val="00366066"/>
    <w:rsid w:val="00366380"/>
    <w:rsid w:val="00366FB5"/>
    <w:rsid w:val="00370BCB"/>
    <w:rsid w:val="003747CF"/>
    <w:rsid w:val="003765A9"/>
    <w:rsid w:val="00383526"/>
    <w:rsid w:val="00383FB9"/>
    <w:rsid w:val="003851E3"/>
    <w:rsid w:val="00385C65"/>
    <w:rsid w:val="003910F8"/>
    <w:rsid w:val="00392BFA"/>
    <w:rsid w:val="0039597A"/>
    <w:rsid w:val="003960FD"/>
    <w:rsid w:val="00397C6F"/>
    <w:rsid w:val="003A02C1"/>
    <w:rsid w:val="003A04BD"/>
    <w:rsid w:val="003A54E8"/>
    <w:rsid w:val="003A5552"/>
    <w:rsid w:val="003A75B1"/>
    <w:rsid w:val="003A7B27"/>
    <w:rsid w:val="003B488B"/>
    <w:rsid w:val="003B4E76"/>
    <w:rsid w:val="003B5154"/>
    <w:rsid w:val="003C1005"/>
    <w:rsid w:val="003C13DA"/>
    <w:rsid w:val="003C204E"/>
    <w:rsid w:val="003C2F28"/>
    <w:rsid w:val="003C61EB"/>
    <w:rsid w:val="003C6650"/>
    <w:rsid w:val="003C6A6C"/>
    <w:rsid w:val="003C7618"/>
    <w:rsid w:val="003C7F54"/>
    <w:rsid w:val="003D03AA"/>
    <w:rsid w:val="003D0E89"/>
    <w:rsid w:val="003D21C7"/>
    <w:rsid w:val="003D4BD3"/>
    <w:rsid w:val="003D64B1"/>
    <w:rsid w:val="003E0312"/>
    <w:rsid w:val="003E1648"/>
    <w:rsid w:val="003E56E0"/>
    <w:rsid w:val="003E5ED4"/>
    <w:rsid w:val="003F06D0"/>
    <w:rsid w:val="003F27AA"/>
    <w:rsid w:val="003F28EB"/>
    <w:rsid w:val="003F4756"/>
    <w:rsid w:val="003F5320"/>
    <w:rsid w:val="003F566A"/>
    <w:rsid w:val="003F5AA2"/>
    <w:rsid w:val="003F78FC"/>
    <w:rsid w:val="003F7F62"/>
    <w:rsid w:val="00402C21"/>
    <w:rsid w:val="00403CBF"/>
    <w:rsid w:val="00405C86"/>
    <w:rsid w:val="00405DB0"/>
    <w:rsid w:val="004118E4"/>
    <w:rsid w:val="004226E0"/>
    <w:rsid w:val="00423012"/>
    <w:rsid w:val="00423159"/>
    <w:rsid w:val="004263E0"/>
    <w:rsid w:val="004264CC"/>
    <w:rsid w:val="0043066C"/>
    <w:rsid w:val="004318B3"/>
    <w:rsid w:val="00433DD6"/>
    <w:rsid w:val="004349B8"/>
    <w:rsid w:val="00435DA2"/>
    <w:rsid w:val="00436D82"/>
    <w:rsid w:val="00437DFC"/>
    <w:rsid w:val="00443E73"/>
    <w:rsid w:val="004444CA"/>
    <w:rsid w:val="004502D2"/>
    <w:rsid w:val="004545BC"/>
    <w:rsid w:val="004552B0"/>
    <w:rsid w:val="004556F6"/>
    <w:rsid w:val="00455865"/>
    <w:rsid w:val="00457D62"/>
    <w:rsid w:val="00460631"/>
    <w:rsid w:val="00464683"/>
    <w:rsid w:val="00465392"/>
    <w:rsid w:val="0046602B"/>
    <w:rsid w:val="00474784"/>
    <w:rsid w:val="0048035A"/>
    <w:rsid w:val="00480B3C"/>
    <w:rsid w:val="004822C8"/>
    <w:rsid w:val="00484D7B"/>
    <w:rsid w:val="004867B5"/>
    <w:rsid w:val="00487B59"/>
    <w:rsid w:val="00490AA1"/>
    <w:rsid w:val="00491B34"/>
    <w:rsid w:val="00492525"/>
    <w:rsid w:val="00492DC8"/>
    <w:rsid w:val="00494225"/>
    <w:rsid w:val="00494427"/>
    <w:rsid w:val="00494468"/>
    <w:rsid w:val="0049456B"/>
    <w:rsid w:val="00495006"/>
    <w:rsid w:val="00495186"/>
    <w:rsid w:val="00496A99"/>
    <w:rsid w:val="00497EB4"/>
    <w:rsid w:val="004A094A"/>
    <w:rsid w:val="004A2DF0"/>
    <w:rsid w:val="004A37DF"/>
    <w:rsid w:val="004A3915"/>
    <w:rsid w:val="004A4746"/>
    <w:rsid w:val="004A4961"/>
    <w:rsid w:val="004A7128"/>
    <w:rsid w:val="004B0E66"/>
    <w:rsid w:val="004B34B4"/>
    <w:rsid w:val="004B606B"/>
    <w:rsid w:val="004B6117"/>
    <w:rsid w:val="004B617A"/>
    <w:rsid w:val="004B79BB"/>
    <w:rsid w:val="004C0EAB"/>
    <w:rsid w:val="004C2457"/>
    <w:rsid w:val="004C3196"/>
    <w:rsid w:val="004C3ED1"/>
    <w:rsid w:val="004D13F4"/>
    <w:rsid w:val="004D178D"/>
    <w:rsid w:val="004D400A"/>
    <w:rsid w:val="004D6C47"/>
    <w:rsid w:val="004D71B1"/>
    <w:rsid w:val="004D7824"/>
    <w:rsid w:val="004F01C7"/>
    <w:rsid w:val="004F0798"/>
    <w:rsid w:val="004F26F6"/>
    <w:rsid w:val="004F389F"/>
    <w:rsid w:val="004F477B"/>
    <w:rsid w:val="004F6EAB"/>
    <w:rsid w:val="00500198"/>
    <w:rsid w:val="005012E2"/>
    <w:rsid w:val="0050142F"/>
    <w:rsid w:val="0050246C"/>
    <w:rsid w:val="00503377"/>
    <w:rsid w:val="0050352B"/>
    <w:rsid w:val="00511CE5"/>
    <w:rsid w:val="00511EFD"/>
    <w:rsid w:val="00515392"/>
    <w:rsid w:val="0051546B"/>
    <w:rsid w:val="00515A5C"/>
    <w:rsid w:val="005209E7"/>
    <w:rsid w:val="005222D6"/>
    <w:rsid w:val="00523370"/>
    <w:rsid w:val="00526B6B"/>
    <w:rsid w:val="00531FD8"/>
    <w:rsid w:val="00535191"/>
    <w:rsid w:val="00536C66"/>
    <w:rsid w:val="00537B6A"/>
    <w:rsid w:val="00540EA0"/>
    <w:rsid w:val="00541A25"/>
    <w:rsid w:val="00543615"/>
    <w:rsid w:val="00545378"/>
    <w:rsid w:val="005464D5"/>
    <w:rsid w:val="00546B9F"/>
    <w:rsid w:val="00551141"/>
    <w:rsid w:val="00552264"/>
    <w:rsid w:val="00553CA6"/>
    <w:rsid w:val="005562A4"/>
    <w:rsid w:val="005578B4"/>
    <w:rsid w:val="00560887"/>
    <w:rsid w:val="00563E88"/>
    <w:rsid w:val="005667B5"/>
    <w:rsid w:val="00571246"/>
    <w:rsid w:val="00575DF2"/>
    <w:rsid w:val="00577936"/>
    <w:rsid w:val="00577EDF"/>
    <w:rsid w:val="00581A10"/>
    <w:rsid w:val="00582142"/>
    <w:rsid w:val="005827D0"/>
    <w:rsid w:val="0058360D"/>
    <w:rsid w:val="00584809"/>
    <w:rsid w:val="00586819"/>
    <w:rsid w:val="00586E34"/>
    <w:rsid w:val="00587E31"/>
    <w:rsid w:val="005913D6"/>
    <w:rsid w:val="00591663"/>
    <w:rsid w:val="00594989"/>
    <w:rsid w:val="00594FEE"/>
    <w:rsid w:val="005A13A0"/>
    <w:rsid w:val="005A4610"/>
    <w:rsid w:val="005A5C19"/>
    <w:rsid w:val="005A6B01"/>
    <w:rsid w:val="005A6BEF"/>
    <w:rsid w:val="005A6FE6"/>
    <w:rsid w:val="005A7AB5"/>
    <w:rsid w:val="005B0919"/>
    <w:rsid w:val="005B12FC"/>
    <w:rsid w:val="005B63A8"/>
    <w:rsid w:val="005C0F6D"/>
    <w:rsid w:val="005C1216"/>
    <w:rsid w:val="005C1A64"/>
    <w:rsid w:val="005C1A73"/>
    <w:rsid w:val="005C2B4A"/>
    <w:rsid w:val="005C4456"/>
    <w:rsid w:val="005C7447"/>
    <w:rsid w:val="005C7DCB"/>
    <w:rsid w:val="005D0ECF"/>
    <w:rsid w:val="005D150F"/>
    <w:rsid w:val="005D1B59"/>
    <w:rsid w:val="005D42B6"/>
    <w:rsid w:val="005D471B"/>
    <w:rsid w:val="005D63E1"/>
    <w:rsid w:val="005D7850"/>
    <w:rsid w:val="005E08A0"/>
    <w:rsid w:val="005E20D5"/>
    <w:rsid w:val="005E2D38"/>
    <w:rsid w:val="005E7E3A"/>
    <w:rsid w:val="005F2442"/>
    <w:rsid w:val="005F3B01"/>
    <w:rsid w:val="005F4273"/>
    <w:rsid w:val="005F46B0"/>
    <w:rsid w:val="005F4BFF"/>
    <w:rsid w:val="005F5D9D"/>
    <w:rsid w:val="00601BB9"/>
    <w:rsid w:val="00605273"/>
    <w:rsid w:val="00606CBC"/>
    <w:rsid w:val="00610D43"/>
    <w:rsid w:val="006162A9"/>
    <w:rsid w:val="00620454"/>
    <w:rsid w:val="006207B6"/>
    <w:rsid w:val="0062388C"/>
    <w:rsid w:val="00624073"/>
    <w:rsid w:val="00625775"/>
    <w:rsid w:val="006262B7"/>
    <w:rsid w:val="00626C7C"/>
    <w:rsid w:val="00627A22"/>
    <w:rsid w:val="0063054A"/>
    <w:rsid w:val="00631FD5"/>
    <w:rsid w:val="006328C8"/>
    <w:rsid w:val="0063389C"/>
    <w:rsid w:val="00635496"/>
    <w:rsid w:val="00637E88"/>
    <w:rsid w:val="00640E0A"/>
    <w:rsid w:val="00641ADB"/>
    <w:rsid w:val="00644128"/>
    <w:rsid w:val="0064469F"/>
    <w:rsid w:val="00644931"/>
    <w:rsid w:val="0064600A"/>
    <w:rsid w:val="006460AB"/>
    <w:rsid w:val="006462D3"/>
    <w:rsid w:val="0065109C"/>
    <w:rsid w:val="00652724"/>
    <w:rsid w:val="00653970"/>
    <w:rsid w:val="0065481D"/>
    <w:rsid w:val="006548FC"/>
    <w:rsid w:val="00655BB8"/>
    <w:rsid w:val="00661369"/>
    <w:rsid w:val="00664A53"/>
    <w:rsid w:val="00664E2D"/>
    <w:rsid w:val="00665C57"/>
    <w:rsid w:val="0066737F"/>
    <w:rsid w:val="006677D9"/>
    <w:rsid w:val="0067486A"/>
    <w:rsid w:val="00675D15"/>
    <w:rsid w:val="006766A3"/>
    <w:rsid w:val="006776B2"/>
    <w:rsid w:val="00683820"/>
    <w:rsid w:val="00685243"/>
    <w:rsid w:val="006858C9"/>
    <w:rsid w:val="00687C2A"/>
    <w:rsid w:val="00690171"/>
    <w:rsid w:val="0069124E"/>
    <w:rsid w:val="006926BA"/>
    <w:rsid w:val="00693F9C"/>
    <w:rsid w:val="00694D0A"/>
    <w:rsid w:val="006961C5"/>
    <w:rsid w:val="006A0014"/>
    <w:rsid w:val="006A0DEC"/>
    <w:rsid w:val="006A2EF6"/>
    <w:rsid w:val="006A32F3"/>
    <w:rsid w:val="006A3B10"/>
    <w:rsid w:val="006A504A"/>
    <w:rsid w:val="006A73C7"/>
    <w:rsid w:val="006A75B0"/>
    <w:rsid w:val="006A7BC5"/>
    <w:rsid w:val="006B4162"/>
    <w:rsid w:val="006B5A1D"/>
    <w:rsid w:val="006B7623"/>
    <w:rsid w:val="006C029E"/>
    <w:rsid w:val="006C1829"/>
    <w:rsid w:val="006C3CFE"/>
    <w:rsid w:val="006C42A4"/>
    <w:rsid w:val="006C4DBF"/>
    <w:rsid w:val="006C4EF9"/>
    <w:rsid w:val="006C63CD"/>
    <w:rsid w:val="006C71E3"/>
    <w:rsid w:val="006C7F16"/>
    <w:rsid w:val="006D45A2"/>
    <w:rsid w:val="006D5134"/>
    <w:rsid w:val="006D5D74"/>
    <w:rsid w:val="006D63B3"/>
    <w:rsid w:val="006D6D4B"/>
    <w:rsid w:val="006D79C4"/>
    <w:rsid w:val="006E09BC"/>
    <w:rsid w:val="006E0FF3"/>
    <w:rsid w:val="006E456E"/>
    <w:rsid w:val="006E4B5E"/>
    <w:rsid w:val="006E4D03"/>
    <w:rsid w:val="006E4D2E"/>
    <w:rsid w:val="006E5B25"/>
    <w:rsid w:val="006E7CF9"/>
    <w:rsid w:val="006F6344"/>
    <w:rsid w:val="006F776C"/>
    <w:rsid w:val="006F7FE5"/>
    <w:rsid w:val="007001A2"/>
    <w:rsid w:val="00702A28"/>
    <w:rsid w:val="00703684"/>
    <w:rsid w:val="007051EB"/>
    <w:rsid w:val="007051EE"/>
    <w:rsid w:val="00705C91"/>
    <w:rsid w:val="00705E17"/>
    <w:rsid w:val="007075F1"/>
    <w:rsid w:val="0071287E"/>
    <w:rsid w:val="00712DA8"/>
    <w:rsid w:val="00713BC4"/>
    <w:rsid w:val="00714600"/>
    <w:rsid w:val="00721EF1"/>
    <w:rsid w:val="00726C8E"/>
    <w:rsid w:val="00726D4C"/>
    <w:rsid w:val="00727604"/>
    <w:rsid w:val="007278A8"/>
    <w:rsid w:val="0073124F"/>
    <w:rsid w:val="00731C94"/>
    <w:rsid w:val="007322A1"/>
    <w:rsid w:val="00732A68"/>
    <w:rsid w:val="00732DFD"/>
    <w:rsid w:val="00737416"/>
    <w:rsid w:val="007413DF"/>
    <w:rsid w:val="00741B45"/>
    <w:rsid w:val="00741EEB"/>
    <w:rsid w:val="007457EF"/>
    <w:rsid w:val="00745DB9"/>
    <w:rsid w:val="00747D6A"/>
    <w:rsid w:val="00750212"/>
    <w:rsid w:val="007515DD"/>
    <w:rsid w:val="00754C11"/>
    <w:rsid w:val="0075730B"/>
    <w:rsid w:val="00762947"/>
    <w:rsid w:val="00774028"/>
    <w:rsid w:val="00774ED2"/>
    <w:rsid w:val="007761F0"/>
    <w:rsid w:val="007764FC"/>
    <w:rsid w:val="00783D17"/>
    <w:rsid w:val="0078611E"/>
    <w:rsid w:val="00786621"/>
    <w:rsid w:val="00786E1E"/>
    <w:rsid w:val="007876DE"/>
    <w:rsid w:val="00790075"/>
    <w:rsid w:val="007917AD"/>
    <w:rsid w:val="00792F9D"/>
    <w:rsid w:val="007A0BA7"/>
    <w:rsid w:val="007A266E"/>
    <w:rsid w:val="007A425B"/>
    <w:rsid w:val="007A4875"/>
    <w:rsid w:val="007B032A"/>
    <w:rsid w:val="007B18DB"/>
    <w:rsid w:val="007B57C0"/>
    <w:rsid w:val="007C728F"/>
    <w:rsid w:val="007C7BD5"/>
    <w:rsid w:val="007D084E"/>
    <w:rsid w:val="007D1AF8"/>
    <w:rsid w:val="007D4B7A"/>
    <w:rsid w:val="007D4EEA"/>
    <w:rsid w:val="007D5935"/>
    <w:rsid w:val="007D7AEA"/>
    <w:rsid w:val="007E08DC"/>
    <w:rsid w:val="007F155E"/>
    <w:rsid w:val="007F1CC7"/>
    <w:rsid w:val="007F4D8C"/>
    <w:rsid w:val="0080105D"/>
    <w:rsid w:val="00802800"/>
    <w:rsid w:val="0080296D"/>
    <w:rsid w:val="00802C55"/>
    <w:rsid w:val="008061C2"/>
    <w:rsid w:val="00807951"/>
    <w:rsid w:val="00807CEE"/>
    <w:rsid w:val="00811D47"/>
    <w:rsid w:val="008128F1"/>
    <w:rsid w:val="00813729"/>
    <w:rsid w:val="00817C80"/>
    <w:rsid w:val="008203A2"/>
    <w:rsid w:val="008204B0"/>
    <w:rsid w:val="00820D7E"/>
    <w:rsid w:val="008214E3"/>
    <w:rsid w:val="00823361"/>
    <w:rsid w:val="00823A4A"/>
    <w:rsid w:val="00825884"/>
    <w:rsid w:val="00826EA6"/>
    <w:rsid w:val="00827193"/>
    <w:rsid w:val="0083051F"/>
    <w:rsid w:val="0083112F"/>
    <w:rsid w:val="00834321"/>
    <w:rsid w:val="00834DAC"/>
    <w:rsid w:val="0083526C"/>
    <w:rsid w:val="00841A8B"/>
    <w:rsid w:val="00844E26"/>
    <w:rsid w:val="00847A0C"/>
    <w:rsid w:val="00851B2C"/>
    <w:rsid w:val="00851D53"/>
    <w:rsid w:val="008529E6"/>
    <w:rsid w:val="008542A8"/>
    <w:rsid w:val="00854429"/>
    <w:rsid w:val="008570FC"/>
    <w:rsid w:val="008574C3"/>
    <w:rsid w:val="0085765A"/>
    <w:rsid w:val="00862913"/>
    <w:rsid w:val="008635C3"/>
    <w:rsid w:val="00865CA9"/>
    <w:rsid w:val="00867921"/>
    <w:rsid w:val="008723A7"/>
    <w:rsid w:val="0087448E"/>
    <w:rsid w:val="00875001"/>
    <w:rsid w:val="008758EB"/>
    <w:rsid w:val="00881BF2"/>
    <w:rsid w:val="008851A7"/>
    <w:rsid w:val="008851DD"/>
    <w:rsid w:val="00885471"/>
    <w:rsid w:val="008869AE"/>
    <w:rsid w:val="00886F5E"/>
    <w:rsid w:val="00887DF9"/>
    <w:rsid w:val="00887E95"/>
    <w:rsid w:val="00892EA8"/>
    <w:rsid w:val="00893D0B"/>
    <w:rsid w:val="00896AAA"/>
    <w:rsid w:val="00897D3B"/>
    <w:rsid w:val="008A014B"/>
    <w:rsid w:val="008A1249"/>
    <w:rsid w:val="008A20B1"/>
    <w:rsid w:val="008A2301"/>
    <w:rsid w:val="008A233B"/>
    <w:rsid w:val="008A35B6"/>
    <w:rsid w:val="008A4E5F"/>
    <w:rsid w:val="008A5938"/>
    <w:rsid w:val="008A5E92"/>
    <w:rsid w:val="008B0D01"/>
    <w:rsid w:val="008B2ADD"/>
    <w:rsid w:val="008B2F5E"/>
    <w:rsid w:val="008B3454"/>
    <w:rsid w:val="008B3C73"/>
    <w:rsid w:val="008B4D58"/>
    <w:rsid w:val="008B6041"/>
    <w:rsid w:val="008B655C"/>
    <w:rsid w:val="008B7020"/>
    <w:rsid w:val="008B7A1E"/>
    <w:rsid w:val="008C05B0"/>
    <w:rsid w:val="008C14C8"/>
    <w:rsid w:val="008C3125"/>
    <w:rsid w:val="008C61A8"/>
    <w:rsid w:val="008C6C8A"/>
    <w:rsid w:val="008C78F6"/>
    <w:rsid w:val="008D0F48"/>
    <w:rsid w:val="008D1637"/>
    <w:rsid w:val="008D2FF9"/>
    <w:rsid w:val="008D3582"/>
    <w:rsid w:val="008D4959"/>
    <w:rsid w:val="008D5E7A"/>
    <w:rsid w:val="008E014F"/>
    <w:rsid w:val="008E086B"/>
    <w:rsid w:val="008E4AB9"/>
    <w:rsid w:val="008E6D01"/>
    <w:rsid w:val="008E6DDE"/>
    <w:rsid w:val="008F1371"/>
    <w:rsid w:val="008F4002"/>
    <w:rsid w:val="008F6818"/>
    <w:rsid w:val="009007AC"/>
    <w:rsid w:val="0090135E"/>
    <w:rsid w:val="0090261F"/>
    <w:rsid w:val="009037A6"/>
    <w:rsid w:val="0090778C"/>
    <w:rsid w:val="00910935"/>
    <w:rsid w:val="00910C9E"/>
    <w:rsid w:val="009118CE"/>
    <w:rsid w:val="00912A55"/>
    <w:rsid w:val="00912E41"/>
    <w:rsid w:val="00914A8D"/>
    <w:rsid w:val="00914BB0"/>
    <w:rsid w:val="009165E5"/>
    <w:rsid w:val="00917197"/>
    <w:rsid w:val="00920E72"/>
    <w:rsid w:val="00921E66"/>
    <w:rsid w:val="009227AB"/>
    <w:rsid w:val="00922BB4"/>
    <w:rsid w:val="009232CC"/>
    <w:rsid w:val="00924D03"/>
    <w:rsid w:val="0092663B"/>
    <w:rsid w:val="00926FCB"/>
    <w:rsid w:val="009316E2"/>
    <w:rsid w:val="009412C8"/>
    <w:rsid w:val="00942202"/>
    <w:rsid w:val="009437EC"/>
    <w:rsid w:val="00943D03"/>
    <w:rsid w:val="00945090"/>
    <w:rsid w:val="00954EE1"/>
    <w:rsid w:val="00963E89"/>
    <w:rsid w:val="00964328"/>
    <w:rsid w:val="00966FC8"/>
    <w:rsid w:val="0096770E"/>
    <w:rsid w:val="0096778D"/>
    <w:rsid w:val="00967A0C"/>
    <w:rsid w:val="009705F5"/>
    <w:rsid w:val="00970AA1"/>
    <w:rsid w:val="009719F8"/>
    <w:rsid w:val="0097236B"/>
    <w:rsid w:val="00973435"/>
    <w:rsid w:val="0097615B"/>
    <w:rsid w:val="00976419"/>
    <w:rsid w:val="0098009C"/>
    <w:rsid w:val="0098034E"/>
    <w:rsid w:val="0098035A"/>
    <w:rsid w:val="00982060"/>
    <w:rsid w:val="00982F38"/>
    <w:rsid w:val="009843E9"/>
    <w:rsid w:val="009850A5"/>
    <w:rsid w:val="00986E4C"/>
    <w:rsid w:val="00993D7F"/>
    <w:rsid w:val="00993E02"/>
    <w:rsid w:val="009952B1"/>
    <w:rsid w:val="00996335"/>
    <w:rsid w:val="00997421"/>
    <w:rsid w:val="009977C0"/>
    <w:rsid w:val="009A057F"/>
    <w:rsid w:val="009A22E5"/>
    <w:rsid w:val="009A5508"/>
    <w:rsid w:val="009A7983"/>
    <w:rsid w:val="009B087B"/>
    <w:rsid w:val="009B1ADC"/>
    <w:rsid w:val="009B1F40"/>
    <w:rsid w:val="009B1F4C"/>
    <w:rsid w:val="009B2813"/>
    <w:rsid w:val="009B4F92"/>
    <w:rsid w:val="009C4D37"/>
    <w:rsid w:val="009C54B6"/>
    <w:rsid w:val="009C7161"/>
    <w:rsid w:val="009C7B13"/>
    <w:rsid w:val="009D071F"/>
    <w:rsid w:val="009D1254"/>
    <w:rsid w:val="009E0046"/>
    <w:rsid w:val="009E1308"/>
    <w:rsid w:val="009E1BCD"/>
    <w:rsid w:val="009E6977"/>
    <w:rsid w:val="009E7208"/>
    <w:rsid w:val="009F0E8F"/>
    <w:rsid w:val="009F28A4"/>
    <w:rsid w:val="009F6F45"/>
    <w:rsid w:val="009F76EC"/>
    <w:rsid w:val="009F7CB2"/>
    <w:rsid w:val="00A02F13"/>
    <w:rsid w:val="00A06FF9"/>
    <w:rsid w:val="00A07448"/>
    <w:rsid w:val="00A10F1A"/>
    <w:rsid w:val="00A121EF"/>
    <w:rsid w:val="00A130DD"/>
    <w:rsid w:val="00A13CC3"/>
    <w:rsid w:val="00A14A8E"/>
    <w:rsid w:val="00A14AA6"/>
    <w:rsid w:val="00A173C1"/>
    <w:rsid w:val="00A17E49"/>
    <w:rsid w:val="00A218FB"/>
    <w:rsid w:val="00A2235E"/>
    <w:rsid w:val="00A224CE"/>
    <w:rsid w:val="00A2431A"/>
    <w:rsid w:val="00A260E8"/>
    <w:rsid w:val="00A2747E"/>
    <w:rsid w:val="00A27CF9"/>
    <w:rsid w:val="00A313A4"/>
    <w:rsid w:val="00A313FF"/>
    <w:rsid w:val="00A32E86"/>
    <w:rsid w:val="00A335F8"/>
    <w:rsid w:val="00A33F48"/>
    <w:rsid w:val="00A34CD6"/>
    <w:rsid w:val="00A35763"/>
    <w:rsid w:val="00A35C95"/>
    <w:rsid w:val="00A37E97"/>
    <w:rsid w:val="00A43324"/>
    <w:rsid w:val="00A43732"/>
    <w:rsid w:val="00A47BB9"/>
    <w:rsid w:val="00A5526C"/>
    <w:rsid w:val="00A55597"/>
    <w:rsid w:val="00A55D4B"/>
    <w:rsid w:val="00A56100"/>
    <w:rsid w:val="00A56C9D"/>
    <w:rsid w:val="00A56EF2"/>
    <w:rsid w:val="00A60B94"/>
    <w:rsid w:val="00A64FD2"/>
    <w:rsid w:val="00A65154"/>
    <w:rsid w:val="00A7160D"/>
    <w:rsid w:val="00A76869"/>
    <w:rsid w:val="00A80C0A"/>
    <w:rsid w:val="00A80D69"/>
    <w:rsid w:val="00A82AE3"/>
    <w:rsid w:val="00A84354"/>
    <w:rsid w:val="00A84EE4"/>
    <w:rsid w:val="00A85744"/>
    <w:rsid w:val="00A86884"/>
    <w:rsid w:val="00A906FD"/>
    <w:rsid w:val="00A930B0"/>
    <w:rsid w:val="00A96AFA"/>
    <w:rsid w:val="00AA0C88"/>
    <w:rsid w:val="00AA2E25"/>
    <w:rsid w:val="00AA46AF"/>
    <w:rsid w:val="00AB0AD1"/>
    <w:rsid w:val="00AB1EA6"/>
    <w:rsid w:val="00AB29AA"/>
    <w:rsid w:val="00AB64A5"/>
    <w:rsid w:val="00AC16D0"/>
    <w:rsid w:val="00AC3692"/>
    <w:rsid w:val="00AC4E60"/>
    <w:rsid w:val="00AC4FDF"/>
    <w:rsid w:val="00AC5E51"/>
    <w:rsid w:val="00AC6295"/>
    <w:rsid w:val="00AD09A1"/>
    <w:rsid w:val="00AD1BED"/>
    <w:rsid w:val="00AD41DB"/>
    <w:rsid w:val="00AD6389"/>
    <w:rsid w:val="00AD7134"/>
    <w:rsid w:val="00AE21A1"/>
    <w:rsid w:val="00AE6987"/>
    <w:rsid w:val="00AF19EA"/>
    <w:rsid w:val="00AF1F6F"/>
    <w:rsid w:val="00AF263D"/>
    <w:rsid w:val="00B003B3"/>
    <w:rsid w:val="00B01BEF"/>
    <w:rsid w:val="00B067C7"/>
    <w:rsid w:val="00B07434"/>
    <w:rsid w:val="00B115FE"/>
    <w:rsid w:val="00B11FA7"/>
    <w:rsid w:val="00B14BEB"/>
    <w:rsid w:val="00B14CA5"/>
    <w:rsid w:val="00B14ED5"/>
    <w:rsid w:val="00B1505B"/>
    <w:rsid w:val="00B157C1"/>
    <w:rsid w:val="00B16EA3"/>
    <w:rsid w:val="00B21121"/>
    <w:rsid w:val="00B211CF"/>
    <w:rsid w:val="00B228A3"/>
    <w:rsid w:val="00B22A36"/>
    <w:rsid w:val="00B22D61"/>
    <w:rsid w:val="00B233E3"/>
    <w:rsid w:val="00B24BC6"/>
    <w:rsid w:val="00B2500D"/>
    <w:rsid w:val="00B252E3"/>
    <w:rsid w:val="00B274AE"/>
    <w:rsid w:val="00B2768C"/>
    <w:rsid w:val="00B308D1"/>
    <w:rsid w:val="00B30A08"/>
    <w:rsid w:val="00B31AF6"/>
    <w:rsid w:val="00B33646"/>
    <w:rsid w:val="00B347FF"/>
    <w:rsid w:val="00B35478"/>
    <w:rsid w:val="00B40D98"/>
    <w:rsid w:val="00B41DF0"/>
    <w:rsid w:val="00B42CE0"/>
    <w:rsid w:val="00B4532B"/>
    <w:rsid w:val="00B45747"/>
    <w:rsid w:val="00B46956"/>
    <w:rsid w:val="00B46CCA"/>
    <w:rsid w:val="00B46EF1"/>
    <w:rsid w:val="00B473A2"/>
    <w:rsid w:val="00B474DC"/>
    <w:rsid w:val="00B511AA"/>
    <w:rsid w:val="00B516AB"/>
    <w:rsid w:val="00B546A6"/>
    <w:rsid w:val="00B55200"/>
    <w:rsid w:val="00B60EC5"/>
    <w:rsid w:val="00B61560"/>
    <w:rsid w:val="00B62B41"/>
    <w:rsid w:val="00B64D3D"/>
    <w:rsid w:val="00B64E46"/>
    <w:rsid w:val="00B670FC"/>
    <w:rsid w:val="00B67C24"/>
    <w:rsid w:val="00B73C80"/>
    <w:rsid w:val="00B74A66"/>
    <w:rsid w:val="00B75A21"/>
    <w:rsid w:val="00B86755"/>
    <w:rsid w:val="00B87AC0"/>
    <w:rsid w:val="00B87F3D"/>
    <w:rsid w:val="00B90C64"/>
    <w:rsid w:val="00B921DD"/>
    <w:rsid w:val="00B92544"/>
    <w:rsid w:val="00B9342D"/>
    <w:rsid w:val="00B93DB2"/>
    <w:rsid w:val="00B96F4F"/>
    <w:rsid w:val="00B9748F"/>
    <w:rsid w:val="00B976E9"/>
    <w:rsid w:val="00BA0EF7"/>
    <w:rsid w:val="00BA2061"/>
    <w:rsid w:val="00BA2417"/>
    <w:rsid w:val="00BA3429"/>
    <w:rsid w:val="00BA4C12"/>
    <w:rsid w:val="00BA61DC"/>
    <w:rsid w:val="00BA7C7F"/>
    <w:rsid w:val="00BB2098"/>
    <w:rsid w:val="00BB2FF5"/>
    <w:rsid w:val="00BB4CFC"/>
    <w:rsid w:val="00BB58C1"/>
    <w:rsid w:val="00BB6492"/>
    <w:rsid w:val="00BC56B2"/>
    <w:rsid w:val="00BC6C3C"/>
    <w:rsid w:val="00BD073D"/>
    <w:rsid w:val="00BD0A28"/>
    <w:rsid w:val="00BD2FAA"/>
    <w:rsid w:val="00BD55C4"/>
    <w:rsid w:val="00BD5EB0"/>
    <w:rsid w:val="00BE5D37"/>
    <w:rsid w:val="00BE7BB5"/>
    <w:rsid w:val="00BF0509"/>
    <w:rsid w:val="00BF0E9F"/>
    <w:rsid w:val="00BF1185"/>
    <w:rsid w:val="00BF13CC"/>
    <w:rsid w:val="00C04D2C"/>
    <w:rsid w:val="00C05C5D"/>
    <w:rsid w:val="00C05C9C"/>
    <w:rsid w:val="00C0602A"/>
    <w:rsid w:val="00C070EE"/>
    <w:rsid w:val="00C11197"/>
    <w:rsid w:val="00C13495"/>
    <w:rsid w:val="00C138B4"/>
    <w:rsid w:val="00C14AA9"/>
    <w:rsid w:val="00C1665F"/>
    <w:rsid w:val="00C21E66"/>
    <w:rsid w:val="00C21F72"/>
    <w:rsid w:val="00C25058"/>
    <w:rsid w:val="00C26692"/>
    <w:rsid w:val="00C323F3"/>
    <w:rsid w:val="00C4010A"/>
    <w:rsid w:val="00C40518"/>
    <w:rsid w:val="00C405F3"/>
    <w:rsid w:val="00C42993"/>
    <w:rsid w:val="00C4501C"/>
    <w:rsid w:val="00C4605E"/>
    <w:rsid w:val="00C4727D"/>
    <w:rsid w:val="00C515E7"/>
    <w:rsid w:val="00C540E0"/>
    <w:rsid w:val="00C54541"/>
    <w:rsid w:val="00C55582"/>
    <w:rsid w:val="00C611A3"/>
    <w:rsid w:val="00C63413"/>
    <w:rsid w:val="00C63686"/>
    <w:rsid w:val="00C66B8C"/>
    <w:rsid w:val="00C70E9D"/>
    <w:rsid w:val="00C70ED3"/>
    <w:rsid w:val="00C714F8"/>
    <w:rsid w:val="00C71E48"/>
    <w:rsid w:val="00C72681"/>
    <w:rsid w:val="00C72792"/>
    <w:rsid w:val="00C730CC"/>
    <w:rsid w:val="00C773F4"/>
    <w:rsid w:val="00C816A5"/>
    <w:rsid w:val="00C8222B"/>
    <w:rsid w:val="00C82AFE"/>
    <w:rsid w:val="00C82B35"/>
    <w:rsid w:val="00C83279"/>
    <w:rsid w:val="00C836B5"/>
    <w:rsid w:val="00C84FDB"/>
    <w:rsid w:val="00C8551A"/>
    <w:rsid w:val="00C85AC9"/>
    <w:rsid w:val="00C871E7"/>
    <w:rsid w:val="00C9052B"/>
    <w:rsid w:val="00C90586"/>
    <w:rsid w:val="00C9418F"/>
    <w:rsid w:val="00C97ACC"/>
    <w:rsid w:val="00CA12E9"/>
    <w:rsid w:val="00CA13AF"/>
    <w:rsid w:val="00CA1FF4"/>
    <w:rsid w:val="00CA2323"/>
    <w:rsid w:val="00CA411B"/>
    <w:rsid w:val="00CA4A51"/>
    <w:rsid w:val="00CA4AF7"/>
    <w:rsid w:val="00CA5658"/>
    <w:rsid w:val="00CB1B1A"/>
    <w:rsid w:val="00CB2334"/>
    <w:rsid w:val="00CB2A4E"/>
    <w:rsid w:val="00CB5EF3"/>
    <w:rsid w:val="00CB6439"/>
    <w:rsid w:val="00CB762E"/>
    <w:rsid w:val="00CC6943"/>
    <w:rsid w:val="00CD5838"/>
    <w:rsid w:val="00CD6EAB"/>
    <w:rsid w:val="00CE018C"/>
    <w:rsid w:val="00CE51C0"/>
    <w:rsid w:val="00CE7C42"/>
    <w:rsid w:val="00CE7E66"/>
    <w:rsid w:val="00CF04C9"/>
    <w:rsid w:val="00CF0744"/>
    <w:rsid w:val="00CF46CA"/>
    <w:rsid w:val="00CF6370"/>
    <w:rsid w:val="00D016B1"/>
    <w:rsid w:val="00D0229C"/>
    <w:rsid w:val="00D03C89"/>
    <w:rsid w:val="00D04C18"/>
    <w:rsid w:val="00D04D81"/>
    <w:rsid w:val="00D05290"/>
    <w:rsid w:val="00D0621D"/>
    <w:rsid w:val="00D11E35"/>
    <w:rsid w:val="00D12269"/>
    <w:rsid w:val="00D13CB7"/>
    <w:rsid w:val="00D15CF9"/>
    <w:rsid w:val="00D1709D"/>
    <w:rsid w:val="00D1765E"/>
    <w:rsid w:val="00D17A1D"/>
    <w:rsid w:val="00D17B69"/>
    <w:rsid w:val="00D21323"/>
    <w:rsid w:val="00D21336"/>
    <w:rsid w:val="00D27D3E"/>
    <w:rsid w:val="00D3026B"/>
    <w:rsid w:val="00D30711"/>
    <w:rsid w:val="00D31E85"/>
    <w:rsid w:val="00D32A53"/>
    <w:rsid w:val="00D36697"/>
    <w:rsid w:val="00D4063C"/>
    <w:rsid w:val="00D42C2F"/>
    <w:rsid w:val="00D46645"/>
    <w:rsid w:val="00D473DD"/>
    <w:rsid w:val="00D51958"/>
    <w:rsid w:val="00D52133"/>
    <w:rsid w:val="00D523B3"/>
    <w:rsid w:val="00D54551"/>
    <w:rsid w:val="00D554BF"/>
    <w:rsid w:val="00D56595"/>
    <w:rsid w:val="00D60107"/>
    <w:rsid w:val="00D63EB5"/>
    <w:rsid w:val="00D70918"/>
    <w:rsid w:val="00D711AB"/>
    <w:rsid w:val="00D71673"/>
    <w:rsid w:val="00D71B24"/>
    <w:rsid w:val="00D764CD"/>
    <w:rsid w:val="00D90D10"/>
    <w:rsid w:val="00D91A83"/>
    <w:rsid w:val="00D9228E"/>
    <w:rsid w:val="00D935F6"/>
    <w:rsid w:val="00D94205"/>
    <w:rsid w:val="00D96D2E"/>
    <w:rsid w:val="00D97011"/>
    <w:rsid w:val="00D976AA"/>
    <w:rsid w:val="00DA12B8"/>
    <w:rsid w:val="00DA32BA"/>
    <w:rsid w:val="00DA3C08"/>
    <w:rsid w:val="00DA565C"/>
    <w:rsid w:val="00DA5788"/>
    <w:rsid w:val="00DA6595"/>
    <w:rsid w:val="00DB0EA0"/>
    <w:rsid w:val="00DB168A"/>
    <w:rsid w:val="00DB2EAA"/>
    <w:rsid w:val="00DB37AC"/>
    <w:rsid w:val="00DB66A6"/>
    <w:rsid w:val="00DB6CEA"/>
    <w:rsid w:val="00DB7130"/>
    <w:rsid w:val="00DC0D10"/>
    <w:rsid w:val="00DC2144"/>
    <w:rsid w:val="00DC3DBA"/>
    <w:rsid w:val="00DC3F0B"/>
    <w:rsid w:val="00DC44B2"/>
    <w:rsid w:val="00DC44F0"/>
    <w:rsid w:val="00DC62B6"/>
    <w:rsid w:val="00DC6BE1"/>
    <w:rsid w:val="00DD0A23"/>
    <w:rsid w:val="00DD49D9"/>
    <w:rsid w:val="00DD61BE"/>
    <w:rsid w:val="00DD6481"/>
    <w:rsid w:val="00DE071F"/>
    <w:rsid w:val="00DE1338"/>
    <w:rsid w:val="00DE1782"/>
    <w:rsid w:val="00DE51CC"/>
    <w:rsid w:val="00DE60C5"/>
    <w:rsid w:val="00DE62AC"/>
    <w:rsid w:val="00DE6667"/>
    <w:rsid w:val="00DE7102"/>
    <w:rsid w:val="00DF0846"/>
    <w:rsid w:val="00DF2856"/>
    <w:rsid w:val="00DF34ED"/>
    <w:rsid w:val="00DF44A6"/>
    <w:rsid w:val="00DF53B1"/>
    <w:rsid w:val="00DF55F7"/>
    <w:rsid w:val="00DF61BE"/>
    <w:rsid w:val="00DF6492"/>
    <w:rsid w:val="00DF7F41"/>
    <w:rsid w:val="00E0239F"/>
    <w:rsid w:val="00E04402"/>
    <w:rsid w:val="00E05FED"/>
    <w:rsid w:val="00E065E4"/>
    <w:rsid w:val="00E07BEC"/>
    <w:rsid w:val="00E07C1A"/>
    <w:rsid w:val="00E10091"/>
    <w:rsid w:val="00E12B3C"/>
    <w:rsid w:val="00E157FF"/>
    <w:rsid w:val="00E16587"/>
    <w:rsid w:val="00E20DA5"/>
    <w:rsid w:val="00E2161D"/>
    <w:rsid w:val="00E22DDC"/>
    <w:rsid w:val="00E24A64"/>
    <w:rsid w:val="00E2535B"/>
    <w:rsid w:val="00E25CE8"/>
    <w:rsid w:val="00E31626"/>
    <w:rsid w:val="00E316C4"/>
    <w:rsid w:val="00E32E1E"/>
    <w:rsid w:val="00E333EA"/>
    <w:rsid w:val="00E33A55"/>
    <w:rsid w:val="00E34952"/>
    <w:rsid w:val="00E35011"/>
    <w:rsid w:val="00E35D8B"/>
    <w:rsid w:val="00E36CDE"/>
    <w:rsid w:val="00E4101B"/>
    <w:rsid w:val="00E41408"/>
    <w:rsid w:val="00E43711"/>
    <w:rsid w:val="00E50491"/>
    <w:rsid w:val="00E50851"/>
    <w:rsid w:val="00E564AD"/>
    <w:rsid w:val="00E56886"/>
    <w:rsid w:val="00E61C9B"/>
    <w:rsid w:val="00E62970"/>
    <w:rsid w:val="00E63917"/>
    <w:rsid w:val="00E65BD5"/>
    <w:rsid w:val="00E6719B"/>
    <w:rsid w:val="00E67BEB"/>
    <w:rsid w:val="00E67ECF"/>
    <w:rsid w:val="00E7143D"/>
    <w:rsid w:val="00E71A15"/>
    <w:rsid w:val="00E73DED"/>
    <w:rsid w:val="00E758DD"/>
    <w:rsid w:val="00E80F57"/>
    <w:rsid w:val="00E81963"/>
    <w:rsid w:val="00E823EB"/>
    <w:rsid w:val="00E830ED"/>
    <w:rsid w:val="00E85946"/>
    <w:rsid w:val="00E85B33"/>
    <w:rsid w:val="00E911A6"/>
    <w:rsid w:val="00E91819"/>
    <w:rsid w:val="00E91ED0"/>
    <w:rsid w:val="00E9407C"/>
    <w:rsid w:val="00E94D85"/>
    <w:rsid w:val="00E954E0"/>
    <w:rsid w:val="00EA0A91"/>
    <w:rsid w:val="00EA6FE1"/>
    <w:rsid w:val="00EA7E35"/>
    <w:rsid w:val="00EB0957"/>
    <w:rsid w:val="00EB18EC"/>
    <w:rsid w:val="00EB4BB0"/>
    <w:rsid w:val="00EB4C11"/>
    <w:rsid w:val="00EB50D9"/>
    <w:rsid w:val="00EB54C9"/>
    <w:rsid w:val="00EB67E5"/>
    <w:rsid w:val="00EB7DD6"/>
    <w:rsid w:val="00EC0D32"/>
    <w:rsid w:val="00EC2A3B"/>
    <w:rsid w:val="00EC3CE5"/>
    <w:rsid w:val="00EC7A74"/>
    <w:rsid w:val="00ED0AB4"/>
    <w:rsid w:val="00ED0C16"/>
    <w:rsid w:val="00ED1DBD"/>
    <w:rsid w:val="00ED2C24"/>
    <w:rsid w:val="00ED2FCF"/>
    <w:rsid w:val="00ED3096"/>
    <w:rsid w:val="00ED397C"/>
    <w:rsid w:val="00ED4AFB"/>
    <w:rsid w:val="00EE0699"/>
    <w:rsid w:val="00EE20A6"/>
    <w:rsid w:val="00EE2A5B"/>
    <w:rsid w:val="00EE371E"/>
    <w:rsid w:val="00EE595C"/>
    <w:rsid w:val="00EE5C0D"/>
    <w:rsid w:val="00EE6769"/>
    <w:rsid w:val="00EE7A8B"/>
    <w:rsid w:val="00EF4246"/>
    <w:rsid w:val="00EF48B3"/>
    <w:rsid w:val="00EF4DD7"/>
    <w:rsid w:val="00EF5DCD"/>
    <w:rsid w:val="00EF7894"/>
    <w:rsid w:val="00F00259"/>
    <w:rsid w:val="00F00DC4"/>
    <w:rsid w:val="00F05152"/>
    <w:rsid w:val="00F06781"/>
    <w:rsid w:val="00F1318E"/>
    <w:rsid w:val="00F219DD"/>
    <w:rsid w:val="00F23C1C"/>
    <w:rsid w:val="00F249EB"/>
    <w:rsid w:val="00F24EF2"/>
    <w:rsid w:val="00F267CD"/>
    <w:rsid w:val="00F26D35"/>
    <w:rsid w:val="00F30B50"/>
    <w:rsid w:val="00F35028"/>
    <w:rsid w:val="00F36B43"/>
    <w:rsid w:val="00F37F1C"/>
    <w:rsid w:val="00F40DE2"/>
    <w:rsid w:val="00F4219B"/>
    <w:rsid w:val="00F43F82"/>
    <w:rsid w:val="00F4480D"/>
    <w:rsid w:val="00F450B1"/>
    <w:rsid w:val="00F46065"/>
    <w:rsid w:val="00F513EB"/>
    <w:rsid w:val="00F54C32"/>
    <w:rsid w:val="00F558B8"/>
    <w:rsid w:val="00F60CE6"/>
    <w:rsid w:val="00F626B0"/>
    <w:rsid w:val="00F636AD"/>
    <w:rsid w:val="00F70A22"/>
    <w:rsid w:val="00F728E1"/>
    <w:rsid w:val="00F74AAE"/>
    <w:rsid w:val="00F7654F"/>
    <w:rsid w:val="00F7744E"/>
    <w:rsid w:val="00F8018F"/>
    <w:rsid w:val="00F82084"/>
    <w:rsid w:val="00F86AED"/>
    <w:rsid w:val="00F87974"/>
    <w:rsid w:val="00F92964"/>
    <w:rsid w:val="00F92A7F"/>
    <w:rsid w:val="00F9315C"/>
    <w:rsid w:val="00F960B5"/>
    <w:rsid w:val="00FA385C"/>
    <w:rsid w:val="00FA5A5A"/>
    <w:rsid w:val="00FA6223"/>
    <w:rsid w:val="00FA6B2D"/>
    <w:rsid w:val="00FA78A9"/>
    <w:rsid w:val="00FB1160"/>
    <w:rsid w:val="00FB1F33"/>
    <w:rsid w:val="00FB2669"/>
    <w:rsid w:val="00FB2675"/>
    <w:rsid w:val="00FB3328"/>
    <w:rsid w:val="00FC04DF"/>
    <w:rsid w:val="00FC5050"/>
    <w:rsid w:val="00FC62F3"/>
    <w:rsid w:val="00FD0D38"/>
    <w:rsid w:val="00FD1BF5"/>
    <w:rsid w:val="00FD1C1F"/>
    <w:rsid w:val="00FD388C"/>
    <w:rsid w:val="00FD55EA"/>
    <w:rsid w:val="00FD6201"/>
    <w:rsid w:val="00FE0662"/>
    <w:rsid w:val="00FE2F5E"/>
    <w:rsid w:val="00FE3E2D"/>
    <w:rsid w:val="00FE5923"/>
    <w:rsid w:val="00FE7E9B"/>
    <w:rsid w:val="00FF4BFD"/>
    <w:rsid w:val="00FF529D"/>
    <w:rsid w:val="00FF7C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ＭＳ 明朝"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4468"/>
    <w:pPr>
      <w:widowControl w:val="0"/>
      <w:jc w:val="both"/>
    </w:pPr>
    <w:rPr>
      <w:rFonts w:eastAsia="ＭＳ ゴシック"/>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24D03"/>
    <w:pPr>
      <w:ind w:leftChars="400" w:left="840"/>
    </w:pPr>
  </w:style>
  <w:style w:type="table" w:styleId="a4">
    <w:name w:val="Table Grid"/>
    <w:basedOn w:val="a1"/>
    <w:rsid w:val="00D170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
    <w:name w:val="Light List Accent 1"/>
    <w:basedOn w:val="a1"/>
    <w:uiPriority w:val="61"/>
    <w:rsid w:val="008061C2"/>
    <w:pPr>
      <w:jc w:val="both"/>
    </w:pPr>
    <w:rPr>
      <w:rFonts w:eastAsiaTheme="minorEastAsi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5">
    <w:name w:val="Balloon Text"/>
    <w:basedOn w:val="a"/>
    <w:link w:val="a6"/>
    <w:uiPriority w:val="99"/>
    <w:semiHidden/>
    <w:unhideWhenUsed/>
    <w:rsid w:val="00577936"/>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577936"/>
    <w:rPr>
      <w:rFonts w:asciiTheme="majorHAnsi" w:eastAsiaTheme="majorEastAsia" w:hAnsiTheme="majorHAnsi" w:cstheme="majorBidi"/>
      <w:sz w:val="18"/>
      <w:szCs w:val="18"/>
    </w:rPr>
  </w:style>
  <w:style w:type="paragraph" w:styleId="a7">
    <w:name w:val="header"/>
    <w:basedOn w:val="a"/>
    <w:link w:val="a8"/>
    <w:uiPriority w:val="99"/>
    <w:unhideWhenUsed/>
    <w:rsid w:val="00A80D69"/>
    <w:pPr>
      <w:tabs>
        <w:tab w:val="center" w:pos="4252"/>
        <w:tab w:val="right" w:pos="8504"/>
      </w:tabs>
      <w:snapToGrid w:val="0"/>
    </w:pPr>
  </w:style>
  <w:style w:type="character" w:customStyle="1" w:styleId="a8">
    <w:name w:val="ヘッダー (文字)"/>
    <w:basedOn w:val="a0"/>
    <w:link w:val="a7"/>
    <w:uiPriority w:val="99"/>
    <w:rsid w:val="00A80D69"/>
    <w:rPr>
      <w:rFonts w:eastAsia="ＭＳ ゴシック"/>
      <w:sz w:val="24"/>
    </w:rPr>
  </w:style>
  <w:style w:type="paragraph" w:styleId="a9">
    <w:name w:val="footer"/>
    <w:basedOn w:val="a"/>
    <w:link w:val="aa"/>
    <w:uiPriority w:val="99"/>
    <w:unhideWhenUsed/>
    <w:rsid w:val="00A80D69"/>
    <w:pPr>
      <w:tabs>
        <w:tab w:val="center" w:pos="4252"/>
        <w:tab w:val="right" w:pos="8504"/>
      </w:tabs>
      <w:snapToGrid w:val="0"/>
    </w:pPr>
  </w:style>
  <w:style w:type="character" w:customStyle="1" w:styleId="aa">
    <w:name w:val="フッター (文字)"/>
    <w:basedOn w:val="a0"/>
    <w:link w:val="a9"/>
    <w:uiPriority w:val="99"/>
    <w:rsid w:val="00A80D69"/>
    <w:rPr>
      <w:rFonts w:eastAsia="ＭＳ ゴシック"/>
      <w:sz w:val="24"/>
    </w:rPr>
  </w:style>
  <w:style w:type="table" w:styleId="6">
    <w:name w:val="Medium List 1 Accent 5"/>
    <w:basedOn w:val="a1"/>
    <w:uiPriority w:val="65"/>
    <w:rsid w:val="00C05C9C"/>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0">
    <w:name w:val="Medium List 1 Accent 2"/>
    <w:basedOn w:val="a1"/>
    <w:uiPriority w:val="65"/>
    <w:rsid w:val="00C05C9C"/>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
    <w:name w:val="Light Shading Accent 2"/>
    <w:basedOn w:val="a1"/>
    <w:uiPriority w:val="60"/>
    <w:rsid w:val="00C730CC"/>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0">
    <w:name w:val="Light Shading Accent 5"/>
    <w:basedOn w:val="a1"/>
    <w:uiPriority w:val="60"/>
    <w:rsid w:val="00C730CC"/>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5">
    <w:name w:val="Medium Shading 2 Accent 5"/>
    <w:basedOn w:val="a1"/>
    <w:uiPriority w:val="64"/>
    <w:rsid w:val="00C730C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0">
    <w:name w:val="Light List Accent 5"/>
    <w:basedOn w:val="a1"/>
    <w:uiPriority w:val="61"/>
    <w:rsid w:val="00DC62B6"/>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ab">
    <w:name w:val="annotation reference"/>
    <w:basedOn w:val="a0"/>
    <w:uiPriority w:val="99"/>
    <w:semiHidden/>
    <w:unhideWhenUsed/>
    <w:rsid w:val="00E758DD"/>
    <w:rPr>
      <w:sz w:val="18"/>
      <w:szCs w:val="18"/>
    </w:rPr>
  </w:style>
  <w:style w:type="paragraph" w:styleId="ac">
    <w:name w:val="annotation text"/>
    <w:basedOn w:val="a"/>
    <w:link w:val="ad"/>
    <w:uiPriority w:val="99"/>
    <w:semiHidden/>
    <w:unhideWhenUsed/>
    <w:rsid w:val="00E758DD"/>
    <w:pPr>
      <w:jc w:val="left"/>
    </w:pPr>
    <w:rPr>
      <w:rFonts w:ascii="HG丸ｺﾞｼｯｸM-PRO" w:eastAsia="HG丸ｺﾞｼｯｸM-PRO" w:hAnsi="HG丸ｺﾞｼｯｸM-PRO"/>
    </w:rPr>
  </w:style>
  <w:style w:type="character" w:customStyle="1" w:styleId="ad">
    <w:name w:val="コメント文字列 (文字)"/>
    <w:basedOn w:val="a0"/>
    <w:link w:val="ac"/>
    <w:uiPriority w:val="99"/>
    <w:semiHidden/>
    <w:rsid w:val="00E758DD"/>
    <w:rPr>
      <w:rFonts w:ascii="HG丸ｺﾞｼｯｸM-PRO" w:eastAsia="HG丸ｺﾞｼｯｸM-PRO" w:hAnsi="HG丸ｺﾞｼｯｸM-PRO"/>
      <w:sz w:val="24"/>
    </w:rPr>
  </w:style>
  <w:style w:type="table" w:styleId="21">
    <w:name w:val="Light List Accent 3"/>
    <w:basedOn w:val="a1"/>
    <w:uiPriority w:val="61"/>
    <w:rsid w:val="0033478D"/>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Web">
    <w:name w:val="Normal (Web)"/>
    <w:basedOn w:val="a"/>
    <w:uiPriority w:val="99"/>
    <w:unhideWhenUsed/>
    <w:rsid w:val="007C728F"/>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table" w:styleId="22">
    <w:name w:val="Light List Accent 6"/>
    <w:basedOn w:val="a1"/>
    <w:uiPriority w:val="61"/>
    <w:rsid w:val="003612FD"/>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ae">
    <w:name w:val="No Spacing"/>
    <w:uiPriority w:val="1"/>
    <w:qFormat/>
    <w:rsid w:val="00AD7134"/>
    <w:pPr>
      <w:widowControl w:val="0"/>
      <w:jc w:val="both"/>
    </w:pPr>
    <w:rPr>
      <w:rFonts w:eastAsia="ＭＳ ゴシック"/>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ＭＳ 明朝"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4468"/>
    <w:pPr>
      <w:widowControl w:val="0"/>
      <w:jc w:val="both"/>
    </w:pPr>
    <w:rPr>
      <w:rFonts w:eastAsia="ＭＳ ゴシック"/>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24D03"/>
    <w:pPr>
      <w:ind w:leftChars="400" w:left="840"/>
    </w:pPr>
  </w:style>
  <w:style w:type="table" w:styleId="a4">
    <w:name w:val="Table Grid"/>
    <w:basedOn w:val="a1"/>
    <w:rsid w:val="00D170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
    <w:name w:val="Light List Accent 1"/>
    <w:basedOn w:val="a1"/>
    <w:uiPriority w:val="61"/>
    <w:rsid w:val="008061C2"/>
    <w:pPr>
      <w:jc w:val="both"/>
    </w:pPr>
    <w:rPr>
      <w:rFonts w:eastAsiaTheme="minorEastAsi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5">
    <w:name w:val="Balloon Text"/>
    <w:basedOn w:val="a"/>
    <w:link w:val="a6"/>
    <w:uiPriority w:val="99"/>
    <w:semiHidden/>
    <w:unhideWhenUsed/>
    <w:rsid w:val="00577936"/>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577936"/>
    <w:rPr>
      <w:rFonts w:asciiTheme="majorHAnsi" w:eastAsiaTheme="majorEastAsia" w:hAnsiTheme="majorHAnsi" w:cstheme="majorBidi"/>
      <w:sz w:val="18"/>
      <w:szCs w:val="18"/>
    </w:rPr>
  </w:style>
  <w:style w:type="paragraph" w:styleId="a7">
    <w:name w:val="header"/>
    <w:basedOn w:val="a"/>
    <w:link w:val="a8"/>
    <w:uiPriority w:val="99"/>
    <w:unhideWhenUsed/>
    <w:rsid w:val="00A80D69"/>
    <w:pPr>
      <w:tabs>
        <w:tab w:val="center" w:pos="4252"/>
        <w:tab w:val="right" w:pos="8504"/>
      </w:tabs>
      <w:snapToGrid w:val="0"/>
    </w:pPr>
  </w:style>
  <w:style w:type="character" w:customStyle="1" w:styleId="a8">
    <w:name w:val="ヘッダー (文字)"/>
    <w:basedOn w:val="a0"/>
    <w:link w:val="a7"/>
    <w:uiPriority w:val="99"/>
    <w:rsid w:val="00A80D69"/>
    <w:rPr>
      <w:rFonts w:eastAsia="ＭＳ ゴシック"/>
      <w:sz w:val="24"/>
    </w:rPr>
  </w:style>
  <w:style w:type="paragraph" w:styleId="a9">
    <w:name w:val="footer"/>
    <w:basedOn w:val="a"/>
    <w:link w:val="aa"/>
    <w:uiPriority w:val="99"/>
    <w:unhideWhenUsed/>
    <w:rsid w:val="00A80D69"/>
    <w:pPr>
      <w:tabs>
        <w:tab w:val="center" w:pos="4252"/>
        <w:tab w:val="right" w:pos="8504"/>
      </w:tabs>
      <w:snapToGrid w:val="0"/>
    </w:pPr>
  </w:style>
  <w:style w:type="character" w:customStyle="1" w:styleId="aa">
    <w:name w:val="フッター (文字)"/>
    <w:basedOn w:val="a0"/>
    <w:link w:val="a9"/>
    <w:uiPriority w:val="99"/>
    <w:rsid w:val="00A80D69"/>
    <w:rPr>
      <w:rFonts w:eastAsia="ＭＳ ゴシック"/>
      <w:sz w:val="24"/>
    </w:rPr>
  </w:style>
  <w:style w:type="table" w:styleId="6">
    <w:name w:val="Medium List 1 Accent 5"/>
    <w:basedOn w:val="a1"/>
    <w:uiPriority w:val="65"/>
    <w:rsid w:val="00C05C9C"/>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0">
    <w:name w:val="Medium List 1 Accent 2"/>
    <w:basedOn w:val="a1"/>
    <w:uiPriority w:val="65"/>
    <w:rsid w:val="00C05C9C"/>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
    <w:name w:val="Light Shading Accent 2"/>
    <w:basedOn w:val="a1"/>
    <w:uiPriority w:val="60"/>
    <w:rsid w:val="00C730CC"/>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0">
    <w:name w:val="Light Shading Accent 5"/>
    <w:basedOn w:val="a1"/>
    <w:uiPriority w:val="60"/>
    <w:rsid w:val="00C730CC"/>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5">
    <w:name w:val="Medium Shading 2 Accent 5"/>
    <w:basedOn w:val="a1"/>
    <w:uiPriority w:val="64"/>
    <w:rsid w:val="00C730C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0">
    <w:name w:val="Light List Accent 5"/>
    <w:basedOn w:val="a1"/>
    <w:uiPriority w:val="61"/>
    <w:rsid w:val="00DC62B6"/>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ab">
    <w:name w:val="annotation reference"/>
    <w:basedOn w:val="a0"/>
    <w:uiPriority w:val="99"/>
    <w:semiHidden/>
    <w:unhideWhenUsed/>
    <w:rsid w:val="00E758DD"/>
    <w:rPr>
      <w:sz w:val="18"/>
      <w:szCs w:val="18"/>
    </w:rPr>
  </w:style>
  <w:style w:type="paragraph" w:styleId="ac">
    <w:name w:val="annotation text"/>
    <w:basedOn w:val="a"/>
    <w:link w:val="ad"/>
    <w:uiPriority w:val="99"/>
    <w:semiHidden/>
    <w:unhideWhenUsed/>
    <w:rsid w:val="00E758DD"/>
    <w:pPr>
      <w:jc w:val="left"/>
    </w:pPr>
    <w:rPr>
      <w:rFonts w:ascii="HG丸ｺﾞｼｯｸM-PRO" w:eastAsia="HG丸ｺﾞｼｯｸM-PRO" w:hAnsi="HG丸ｺﾞｼｯｸM-PRO"/>
    </w:rPr>
  </w:style>
  <w:style w:type="character" w:customStyle="1" w:styleId="ad">
    <w:name w:val="コメント文字列 (文字)"/>
    <w:basedOn w:val="a0"/>
    <w:link w:val="ac"/>
    <w:uiPriority w:val="99"/>
    <w:semiHidden/>
    <w:rsid w:val="00E758DD"/>
    <w:rPr>
      <w:rFonts w:ascii="HG丸ｺﾞｼｯｸM-PRO" w:eastAsia="HG丸ｺﾞｼｯｸM-PRO" w:hAnsi="HG丸ｺﾞｼｯｸM-PRO"/>
      <w:sz w:val="24"/>
    </w:rPr>
  </w:style>
  <w:style w:type="table" w:styleId="21">
    <w:name w:val="Light List Accent 3"/>
    <w:basedOn w:val="a1"/>
    <w:uiPriority w:val="61"/>
    <w:rsid w:val="0033478D"/>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Web">
    <w:name w:val="Normal (Web)"/>
    <w:basedOn w:val="a"/>
    <w:uiPriority w:val="99"/>
    <w:unhideWhenUsed/>
    <w:rsid w:val="007C728F"/>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table" w:styleId="22">
    <w:name w:val="Light List Accent 6"/>
    <w:basedOn w:val="a1"/>
    <w:uiPriority w:val="61"/>
    <w:rsid w:val="003612FD"/>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ae">
    <w:name w:val="No Spacing"/>
    <w:uiPriority w:val="1"/>
    <w:qFormat/>
    <w:rsid w:val="00AD7134"/>
    <w:pPr>
      <w:widowControl w:val="0"/>
      <w:jc w:val="both"/>
    </w:pPr>
    <w:rPr>
      <w:rFonts w:eastAsia="ＭＳ ゴシック"/>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439013">
      <w:bodyDiv w:val="1"/>
      <w:marLeft w:val="0"/>
      <w:marRight w:val="0"/>
      <w:marTop w:val="0"/>
      <w:marBottom w:val="0"/>
      <w:divBdr>
        <w:top w:val="none" w:sz="0" w:space="0" w:color="auto"/>
        <w:left w:val="none" w:sz="0" w:space="0" w:color="auto"/>
        <w:bottom w:val="none" w:sz="0" w:space="0" w:color="auto"/>
        <w:right w:val="none" w:sz="0" w:space="0" w:color="auto"/>
      </w:divBdr>
    </w:div>
    <w:div w:id="39328443">
      <w:bodyDiv w:val="1"/>
      <w:marLeft w:val="0"/>
      <w:marRight w:val="0"/>
      <w:marTop w:val="0"/>
      <w:marBottom w:val="0"/>
      <w:divBdr>
        <w:top w:val="none" w:sz="0" w:space="0" w:color="auto"/>
        <w:left w:val="none" w:sz="0" w:space="0" w:color="auto"/>
        <w:bottom w:val="none" w:sz="0" w:space="0" w:color="auto"/>
        <w:right w:val="none" w:sz="0" w:space="0" w:color="auto"/>
      </w:divBdr>
      <w:divsChild>
        <w:div w:id="1870948069">
          <w:marLeft w:val="0"/>
          <w:marRight w:val="0"/>
          <w:marTop w:val="150"/>
          <w:marBottom w:val="0"/>
          <w:divBdr>
            <w:top w:val="none" w:sz="0" w:space="0" w:color="auto"/>
            <w:left w:val="none" w:sz="0" w:space="0" w:color="auto"/>
            <w:bottom w:val="none" w:sz="0" w:space="0" w:color="auto"/>
            <w:right w:val="none" w:sz="0" w:space="0" w:color="auto"/>
          </w:divBdr>
          <w:divsChild>
            <w:div w:id="1659769393">
              <w:marLeft w:val="0"/>
              <w:marRight w:val="0"/>
              <w:marTop w:val="0"/>
              <w:marBottom w:val="0"/>
              <w:divBdr>
                <w:top w:val="none" w:sz="0" w:space="0" w:color="auto"/>
                <w:left w:val="none" w:sz="0" w:space="0" w:color="auto"/>
                <w:bottom w:val="none" w:sz="0" w:space="0" w:color="auto"/>
                <w:right w:val="none" w:sz="0" w:space="0" w:color="auto"/>
              </w:divBdr>
              <w:divsChild>
                <w:div w:id="1926768545">
                  <w:marLeft w:val="0"/>
                  <w:marRight w:val="0"/>
                  <w:marTop w:val="0"/>
                  <w:marBottom w:val="0"/>
                  <w:divBdr>
                    <w:top w:val="none" w:sz="0" w:space="0" w:color="auto"/>
                    <w:left w:val="none" w:sz="0" w:space="0" w:color="auto"/>
                    <w:bottom w:val="none" w:sz="0" w:space="0" w:color="auto"/>
                    <w:right w:val="none" w:sz="0" w:space="0" w:color="auto"/>
                  </w:divBdr>
                  <w:divsChild>
                    <w:div w:id="1014191196">
                      <w:marLeft w:val="0"/>
                      <w:marRight w:val="780"/>
                      <w:marTop w:val="225"/>
                      <w:marBottom w:val="0"/>
                      <w:divBdr>
                        <w:top w:val="none" w:sz="0" w:space="0" w:color="auto"/>
                        <w:left w:val="none" w:sz="0" w:space="0" w:color="auto"/>
                        <w:bottom w:val="none" w:sz="0" w:space="0" w:color="auto"/>
                        <w:right w:val="none" w:sz="0" w:space="0" w:color="auto"/>
                      </w:divBdr>
                      <w:divsChild>
                        <w:div w:id="112971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601991">
      <w:bodyDiv w:val="1"/>
      <w:marLeft w:val="0"/>
      <w:marRight w:val="0"/>
      <w:marTop w:val="0"/>
      <w:marBottom w:val="0"/>
      <w:divBdr>
        <w:top w:val="none" w:sz="0" w:space="0" w:color="auto"/>
        <w:left w:val="none" w:sz="0" w:space="0" w:color="auto"/>
        <w:bottom w:val="none" w:sz="0" w:space="0" w:color="auto"/>
        <w:right w:val="none" w:sz="0" w:space="0" w:color="auto"/>
      </w:divBdr>
    </w:div>
    <w:div w:id="212011891">
      <w:bodyDiv w:val="1"/>
      <w:marLeft w:val="0"/>
      <w:marRight w:val="0"/>
      <w:marTop w:val="0"/>
      <w:marBottom w:val="0"/>
      <w:divBdr>
        <w:top w:val="none" w:sz="0" w:space="0" w:color="auto"/>
        <w:left w:val="none" w:sz="0" w:space="0" w:color="auto"/>
        <w:bottom w:val="none" w:sz="0" w:space="0" w:color="auto"/>
        <w:right w:val="none" w:sz="0" w:space="0" w:color="auto"/>
      </w:divBdr>
    </w:div>
    <w:div w:id="434401769">
      <w:bodyDiv w:val="1"/>
      <w:marLeft w:val="0"/>
      <w:marRight w:val="0"/>
      <w:marTop w:val="0"/>
      <w:marBottom w:val="0"/>
      <w:divBdr>
        <w:top w:val="none" w:sz="0" w:space="0" w:color="auto"/>
        <w:left w:val="none" w:sz="0" w:space="0" w:color="auto"/>
        <w:bottom w:val="none" w:sz="0" w:space="0" w:color="auto"/>
        <w:right w:val="none" w:sz="0" w:space="0" w:color="auto"/>
      </w:divBdr>
    </w:div>
    <w:div w:id="452018824">
      <w:bodyDiv w:val="1"/>
      <w:marLeft w:val="0"/>
      <w:marRight w:val="0"/>
      <w:marTop w:val="0"/>
      <w:marBottom w:val="0"/>
      <w:divBdr>
        <w:top w:val="none" w:sz="0" w:space="0" w:color="auto"/>
        <w:left w:val="none" w:sz="0" w:space="0" w:color="auto"/>
        <w:bottom w:val="none" w:sz="0" w:space="0" w:color="auto"/>
        <w:right w:val="none" w:sz="0" w:space="0" w:color="auto"/>
      </w:divBdr>
    </w:div>
    <w:div w:id="480732939">
      <w:bodyDiv w:val="1"/>
      <w:marLeft w:val="0"/>
      <w:marRight w:val="0"/>
      <w:marTop w:val="0"/>
      <w:marBottom w:val="0"/>
      <w:divBdr>
        <w:top w:val="none" w:sz="0" w:space="0" w:color="auto"/>
        <w:left w:val="none" w:sz="0" w:space="0" w:color="auto"/>
        <w:bottom w:val="none" w:sz="0" w:space="0" w:color="auto"/>
        <w:right w:val="none" w:sz="0" w:space="0" w:color="auto"/>
      </w:divBdr>
    </w:div>
    <w:div w:id="495413879">
      <w:bodyDiv w:val="1"/>
      <w:marLeft w:val="0"/>
      <w:marRight w:val="0"/>
      <w:marTop w:val="0"/>
      <w:marBottom w:val="0"/>
      <w:divBdr>
        <w:top w:val="none" w:sz="0" w:space="0" w:color="auto"/>
        <w:left w:val="none" w:sz="0" w:space="0" w:color="auto"/>
        <w:bottom w:val="none" w:sz="0" w:space="0" w:color="auto"/>
        <w:right w:val="none" w:sz="0" w:space="0" w:color="auto"/>
      </w:divBdr>
    </w:div>
    <w:div w:id="663632018">
      <w:bodyDiv w:val="1"/>
      <w:marLeft w:val="0"/>
      <w:marRight w:val="0"/>
      <w:marTop w:val="0"/>
      <w:marBottom w:val="0"/>
      <w:divBdr>
        <w:top w:val="none" w:sz="0" w:space="0" w:color="auto"/>
        <w:left w:val="none" w:sz="0" w:space="0" w:color="auto"/>
        <w:bottom w:val="none" w:sz="0" w:space="0" w:color="auto"/>
        <w:right w:val="none" w:sz="0" w:space="0" w:color="auto"/>
      </w:divBdr>
    </w:div>
    <w:div w:id="788091098">
      <w:bodyDiv w:val="1"/>
      <w:marLeft w:val="0"/>
      <w:marRight w:val="0"/>
      <w:marTop w:val="0"/>
      <w:marBottom w:val="0"/>
      <w:divBdr>
        <w:top w:val="none" w:sz="0" w:space="0" w:color="auto"/>
        <w:left w:val="none" w:sz="0" w:space="0" w:color="auto"/>
        <w:bottom w:val="none" w:sz="0" w:space="0" w:color="auto"/>
        <w:right w:val="none" w:sz="0" w:space="0" w:color="auto"/>
      </w:divBdr>
    </w:div>
    <w:div w:id="900288862">
      <w:bodyDiv w:val="1"/>
      <w:marLeft w:val="0"/>
      <w:marRight w:val="0"/>
      <w:marTop w:val="0"/>
      <w:marBottom w:val="0"/>
      <w:divBdr>
        <w:top w:val="none" w:sz="0" w:space="0" w:color="auto"/>
        <w:left w:val="none" w:sz="0" w:space="0" w:color="auto"/>
        <w:bottom w:val="none" w:sz="0" w:space="0" w:color="auto"/>
        <w:right w:val="none" w:sz="0" w:space="0" w:color="auto"/>
      </w:divBdr>
    </w:div>
    <w:div w:id="1046610432">
      <w:bodyDiv w:val="1"/>
      <w:marLeft w:val="0"/>
      <w:marRight w:val="0"/>
      <w:marTop w:val="0"/>
      <w:marBottom w:val="0"/>
      <w:divBdr>
        <w:top w:val="none" w:sz="0" w:space="0" w:color="auto"/>
        <w:left w:val="none" w:sz="0" w:space="0" w:color="auto"/>
        <w:bottom w:val="none" w:sz="0" w:space="0" w:color="auto"/>
        <w:right w:val="none" w:sz="0" w:space="0" w:color="auto"/>
      </w:divBdr>
    </w:div>
    <w:div w:id="1134367527">
      <w:bodyDiv w:val="1"/>
      <w:marLeft w:val="0"/>
      <w:marRight w:val="0"/>
      <w:marTop w:val="0"/>
      <w:marBottom w:val="0"/>
      <w:divBdr>
        <w:top w:val="none" w:sz="0" w:space="0" w:color="auto"/>
        <w:left w:val="none" w:sz="0" w:space="0" w:color="auto"/>
        <w:bottom w:val="none" w:sz="0" w:space="0" w:color="auto"/>
        <w:right w:val="none" w:sz="0" w:space="0" w:color="auto"/>
      </w:divBdr>
    </w:div>
    <w:div w:id="1147013671">
      <w:bodyDiv w:val="1"/>
      <w:marLeft w:val="0"/>
      <w:marRight w:val="0"/>
      <w:marTop w:val="0"/>
      <w:marBottom w:val="0"/>
      <w:divBdr>
        <w:top w:val="none" w:sz="0" w:space="0" w:color="auto"/>
        <w:left w:val="none" w:sz="0" w:space="0" w:color="auto"/>
        <w:bottom w:val="none" w:sz="0" w:space="0" w:color="auto"/>
        <w:right w:val="none" w:sz="0" w:space="0" w:color="auto"/>
      </w:divBdr>
    </w:div>
    <w:div w:id="1196968049">
      <w:bodyDiv w:val="1"/>
      <w:marLeft w:val="0"/>
      <w:marRight w:val="0"/>
      <w:marTop w:val="0"/>
      <w:marBottom w:val="0"/>
      <w:divBdr>
        <w:top w:val="none" w:sz="0" w:space="0" w:color="auto"/>
        <w:left w:val="none" w:sz="0" w:space="0" w:color="auto"/>
        <w:bottom w:val="none" w:sz="0" w:space="0" w:color="auto"/>
        <w:right w:val="none" w:sz="0" w:space="0" w:color="auto"/>
      </w:divBdr>
    </w:div>
    <w:div w:id="1345739847">
      <w:bodyDiv w:val="1"/>
      <w:marLeft w:val="0"/>
      <w:marRight w:val="0"/>
      <w:marTop w:val="0"/>
      <w:marBottom w:val="0"/>
      <w:divBdr>
        <w:top w:val="none" w:sz="0" w:space="0" w:color="auto"/>
        <w:left w:val="none" w:sz="0" w:space="0" w:color="auto"/>
        <w:bottom w:val="none" w:sz="0" w:space="0" w:color="auto"/>
        <w:right w:val="none" w:sz="0" w:space="0" w:color="auto"/>
      </w:divBdr>
    </w:div>
    <w:div w:id="1431001471">
      <w:bodyDiv w:val="1"/>
      <w:marLeft w:val="0"/>
      <w:marRight w:val="0"/>
      <w:marTop w:val="0"/>
      <w:marBottom w:val="0"/>
      <w:divBdr>
        <w:top w:val="none" w:sz="0" w:space="0" w:color="auto"/>
        <w:left w:val="none" w:sz="0" w:space="0" w:color="auto"/>
        <w:bottom w:val="none" w:sz="0" w:space="0" w:color="auto"/>
        <w:right w:val="none" w:sz="0" w:space="0" w:color="auto"/>
      </w:divBdr>
    </w:div>
    <w:div w:id="1531841987">
      <w:bodyDiv w:val="1"/>
      <w:marLeft w:val="0"/>
      <w:marRight w:val="0"/>
      <w:marTop w:val="0"/>
      <w:marBottom w:val="0"/>
      <w:divBdr>
        <w:top w:val="none" w:sz="0" w:space="0" w:color="auto"/>
        <w:left w:val="none" w:sz="0" w:space="0" w:color="auto"/>
        <w:bottom w:val="none" w:sz="0" w:space="0" w:color="auto"/>
        <w:right w:val="none" w:sz="0" w:space="0" w:color="auto"/>
      </w:divBdr>
    </w:div>
    <w:div w:id="1635483114">
      <w:bodyDiv w:val="1"/>
      <w:marLeft w:val="0"/>
      <w:marRight w:val="0"/>
      <w:marTop w:val="0"/>
      <w:marBottom w:val="0"/>
      <w:divBdr>
        <w:top w:val="none" w:sz="0" w:space="0" w:color="auto"/>
        <w:left w:val="none" w:sz="0" w:space="0" w:color="auto"/>
        <w:bottom w:val="none" w:sz="0" w:space="0" w:color="auto"/>
        <w:right w:val="none" w:sz="0" w:space="0" w:color="auto"/>
      </w:divBdr>
    </w:div>
    <w:div w:id="1645428688">
      <w:bodyDiv w:val="1"/>
      <w:marLeft w:val="0"/>
      <w:marRight w:val="0"/>
      <w:marTop w:val="0"/>
      <w:marBottom w:val="0"/>
      <w:divBdr>
        <w:top w:val="none" w:sz="0" w:space="0" w:color="auto"/>
        <w:left w:val="none" w:sz="0" w:space="0" w:color="auto"/>
        <w:bottom w:val="none" w:sz="0" w:space="0" w:color="auto"/>
        <w:right w:val="none" w:sz="0" w:space="0" w:color="auto"/>
      </w:divBdr>
    </w:div>
    <w:div w:id="1662656230">
      <w:bodyDiv w:val="1"/>
      <w:marLeft w:val="0"/>
      <w:marRight w:val="0"/>
      <w:marTop w:val="0"/>
      <w:marBottom w:val="0"/>
      <w:divBdr>
        <w:top w:val="none" w:sz="0" w:space="0" w:color="auto"/>
        <w:left w:val="none" w:sz="0" w:space="0" w:color="auto"/>
        <w:bottom w:val="none" w:sz="0" w:space="0" w:color="auto"/>
        <w:right w:val="none" w:sz="0" w:space="0" w:color="auto"/>
      </w:divBdr>
    </w:div>
    <w:div w:id="2111853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117" Type="http://schemas.openxmlformats.org/officeDocument/2006/relationships/image" Target="media/image109.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5.png"/><Relationship Id="rId68" Type="http://schemas.openxmlformats.org/officeDocument/2006/relationships/image" Target="media/image60.png"/><Relationship Id="rId84" Type="http://schemas.openxmlformats.org/officeDocument/2006/relationships/image" Target="media/image76.png"/><Relationship Id="rId89" Type="http://schemas.openxmlformats.org/officeDocument/2006/relationships/image" Target="media/image81.png"/><Relationship Id="rId112" Type="http://schemas.openxmlformats.org/officeDocument/2006/relationships/image" Target="media/image104.png"/><Relationship Id="rId16" Type="http://schemas.openxmlformats.org/officeDocument/2006/relationships/image" Target="media/image8.png"/><Relationship Id="rId107" Type="http://schemas.openxmlformats.org/officeDocument/2006/relationships/image" Target="media/image99.png"/><Relationship Id="rId11" Type="http://schemas.openxmlformats.org/officeDocument/2006/relationships/image" Target="media/image3.png"/><Relationship Id="rId32" Type="http://schemas.openxmlformats.org/officeDocument/2006/relationships/image" Target="media/image24.jpeg"/><Relationship Id="rId37" Type="http://schemas.openxmlformats.org/officeDocument/2006/relationships/image" Target="media/image29.png"/><Relationship Id="rId53" Type="http://schemas.openxmlformats.org/officeDocument/2006/relationships/image" Target="media/image45.png"/><Relationship Id="rId58" Type="http://schemas.openxmlformats.org/officeDocument/2006/relationships/image" Target="media/image50.png"/><Relationship Id="rId74" Type="http://schemas.openxmlformats.org/officeDocument/2006/relationships/image" Target="media/image66.png"/><Relationship Id="rId79" Type="http://schemas.openxmlformats.org/officeDocument/2006/relationships/image" Target="media/image71.png"/><Relationship Id="rId102" Type="http://schemas.openxmlformats.org/officeDocument/2006/relationships/image" Target="media/image94.png"/><Relationship Id="rId123" Type="http://schemas.openxmlformats.org/officeDocument/2006/relationships/image" Target="media/image115.png"/><Relationship Id="rId5" Type="http://schemas.openxmlformats.org/officeDocument/2006/relationships/settings" Target="settings.xml"/><Relationship Id="rId61" Type="http://schemas.openxmlformats.org/officeDocument/2006/relationships/image" Target="media/image53.png"/><Relationship Id="rId82" Type="http://schemas.openxmlformats.org/officeDocument/2006/relationships/image" Target="media/image74.png"/><Relationship Id="rId90" Type="http://schemas.openxmlformats.org/officeDocument/2006/relationships/image" Target="media/image82.png"/><Relationship Id="rId95" Type="http://schemas.openxmlformats.org/officeDocument/2006/relationships/image" Target="media/image87.png"/><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jpeg"/><Relationship Id="rId64" Type="http://schemas.openxmlformats.org/officeDocument/2006/relationships/image" Target="media/image56.png"/><Relationship Id="rId69" Type="http://schemas.openxmlformats.org/officeDocument/2006/relationships/image" Target="media/image61.png"/><Relationship Id="rId77" Type="http://schemas.openxmlformats.org/officeDocument/2006/relationships/image" Target="media/image69.png"/><Relationship Id="rId100" Type="http://schemas.openxmlformats.org/officeDocument/2006/relationships/image" Target="media/image92.png"/><Relationship Id="rId105" Type="http://schemas.openxmlformats.org/officeDocument/2006/relationships/image" Target="media/image97.png"/><Relationship Id="rId113" Type="http://schemas.openxmlformats.org/officeDocument/2006/relationships/image" Target="media/image105.png"/><Relationship Id="rId118" Type="http://schemas.openxmlformats.org/officeDocument/2006/relationships/image" Target="media/image110.png"/><Relationship Id="rId12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43.png"/><Relationship Id="rId72" Type="http://schemas.openxmlformats.org/officeDocument/2006/relationships/image" Target="media/image64.png"/><Relationship Id="rId80" Type="http://schemas.openxmlformats.org/officeDocument/2006/relationships/image" Target="media/image72.png"/><Relationship Id="rId85" Type="http://schemas.openxmlformats.org/officeDocument/2006/relationships/image" Target="media/image77.png"/><Relationship Id="rId93" Type="http://schemas.openxmlformats.org/officeDocument/2006/relationships/image" Target="media/image85.png"/><Relationship Id="rId98" Type="http://schemas.openxmlformats.org/officeDocument/2006/relationships/image" Target="media/image90.png"/><Relationship Id="rId121" Type="http://schemas.openxmlformats.org/officeDocument/2006/relationships/image" Target="media/image113.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png"/><Relationship Id="rId103" Type="http://schemas.openxmlformats.org/officeDocument/2006/relationships/image" Target="media/image95.png"/><Relationship Id="rId108" Type="http://schemas.openxmlformats.org/officeDocument/2006/relationships/image" Target="media/image100.png"/><Relationship Id="rId116" Type="http://schemas.openxmlformats.org/officeDocument/2006/relationships/image" Target="media/image108.png"/><Relationship Id="rId124" Type="http://schemas.openxmlformats.org/officeDocument/2006/relationships/footer" Target="footer1.xml"/><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image" Target="media/image62.png"/><Relationship Id="rId75" Type="http://schemas.openxmlformats.org/officeDocument/2006/relationships/image" Target="media/image67.png"/><Relationship Id="rId83" Type="http://schemas.openxmlformats.org/officeDocument/2006/relationships/image" Target="media/image75.png"/><Relationship Id="rId88" Type="http://schemas.openxmlformats.org/officeDocument/2006/relationships/image" Target="media/image80.png"/><Relationship Id="rId91" Type="http://schemas.openxmlformats.org/officeDocument/2006/relationships/image" Target="media/image83.png"/><Relationship Id="rId96" Type="http://schemas.openxmlformats.org/officeDocument/2006/relationships/image" Target="media/image88.png"/><Relationship Id="rId111" Type="http://schemas.openxmlformats.org/officeDocument/2006/relationships/image" Target="media/image103.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6" Type="http://schemas.openxmlformats.org/officeDocument/2006/relationships/image" Target="media/image98.png"/><Relationship Id="rId114" Type="http://schemas.openxmlformats.org/officeDocument/2006/relationships/image" Target="media/image106.png"/><Relationship Id="rId119" Type="http://schemas.openxmlformats.org/officeDocument/2006/relationships/image" Target="media/image111.png"/><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jpeg"/><Relationship Id="rId73" Type="http://schemas.openxmlformats.org/officeDocument/2006/relationships/image" Target="media/image65.png"/><Relationship Id="rId78" Type="http://schemas.openxmlformats.org/officeDocument/2006/relationships/image" Target="media/image70.png"/><Relationship Id="rId81" Type="http://schemas.openxmlformats.org/officeDocument/2006/relationships/image" Target="media/image73.png"/><Relationship Id="rId86" Type="http://schemas.openxmlformats.org/officeDocument/2006/relationships/image" Target="media/image78.png"/><Relationship Id="rId94" Type="http://schemas.openxmlformats.org/officeDocument/2006/relationships/image" Target="media/image86.png"/><Relationship Id="rId99" Type="http://schemas.openxmlformats.org/officeDocument/2006/relationships/image" Target="media/image91.png"/><Relationship Id="rId101" Type="http://schemas.openxmlformats.org/officeDocument/2006/relationships/image" Target="media/image93.png"/><Relationship Id="rId122" Type="http://schemas.openxmlformats.org/officeDocument/2006/relationships/image" Target="media/image114.png"/><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109" Type="http://schemas.openxmlformats.org/officeDocument/2006/relationships/image" Target="media/image10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8.png"/><Relationship Id="rId97" Type="http://schemas.openxmlformats.org/officeDocument/2006/relationships/image" Target="media/image89.png"/><Relationship Id="rId104" Type="http://schemas.openxmlformats.org/officeDocument/2006/relationships/image" Target="media/image96.png"/><Relationship Id="rId120" Type="http://schemas.openxmlformats.org/officeDocument/2006/relationships/image" Target="media/image112.png"/><Relationship Id="rId125"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image" Target="media/image63.png"/><Relationship Id="rId92" Type="http://schemas.openxmlformats.org/officeDocument/2006/relationships/image" Target="media/image84.png"/><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8.png"/><Relationship Id="rId87" Type="http://schemas.openxmlformats.org/officeDocument/2006/relationships/image" Target="media/image79.png"/><Relationship Id="rId110" Type="http://schemas.openxmlformats.org/officeDocument/2006/relationships/image" Target="media/image102.png"/><Relationship Id="rId115" Type="http://schemas.openxmlformats.org/officeDocument/2006/relationships/image" Target="media/image107.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solidFill>
            <a:prstClr val="black"/>
          </a:solidFill>
        </a:ln>
        <a:effectLst/>
      </a:spPr>
      <a:bodyPr wrap="square"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F06424-E92C-47BD-9A99-BBF19F7C0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3180</TotalTime>
  <Pages>84</Pages>
  <Words>9257</Words>
  <Characters>52771</Characters>
  <Application>Microsoft Office Word</Application>
  <DocSecurity>0</DocSecurity>
  <Lines>439</Lines>
  <Paragraphs>123</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61905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東京都</dc:creator>
  <cp:lastModifiedBy>東京都</cp:lastModifiedBy>
  <cp:revision>164</cp:revision>
  <cp:lastPrinted>2015-03-15T09:53:00Z</cp:lastPrinted>
  <dcterms:created xsi:type="dcterms:W3CDTF">2015-02-25T00:12:00Z</dcterms:created>
  <dcterms:modified xsi:type="dcterms:W3CDTF">2015-04-15T06:18:00Z</dcterms:modified>
</cp:coreProperties>
</file>