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5F3" w:rsidRDefault="005F237C" w:rsidP="004825F3">
      <w:pPr>
        <w:spacing w:line="720" w:lineRule="auto"/>
        <w:ind w:left="560" w:hangingChars="100" w:hanging="560"/>
        <w:jc w:val="center"/>
        <w:rPr>
          <w:rFonts w:ascii="HGSｺﾞｼｯｸE" w:eastAsia="HGSｺﾞｼｯｸE" w:hAnsi="HGSｺﾞｼｯｸE"/>
          <w:kern w:val="0"/>
          <w:sz w:val="56"/>
          <w:szCs w:val="56"/>
          <w14:shadow w14:blurRad="50800" w14:dist="38100" w14:dir="2700000" w14:sx="100000" w14:sy="100000" w14:kx="0" w14:ky="0" w14:algn="tl">
            <w14:srgbClr w14:val="000000">
              <w14:alpha w14:val="60000"/>
            </w14:srgbClr>
          </w14:shadow>
        </w:rPr>
      </w:pPr>
      <w:r>
        <w:rPr>
          <w:rFonts w:ascii="HGSｺﾞｼｯｸE" w:eastAsia="HGSｺﾞｼｯｸE" w:hAnsi="HGSｺﾞｼｯｸE"/>
          <w:noProof/>
          <w:kern w:val="0"/>
          <w:sz w:val="56"/>
          <w:szCs w:val="56"/>
        </w:rPr>
        <w:drawing>
          <wp:anchor distT="0" distB="0" distL="114300" distR="114300" simplePos="0" relativeHeight="251665408" behindDoc="0" locked="0" layoutInCell="1" allowOverlap="1">
            <wp:simplePos x="0" y="0"/>
            <wp:positionH relativeFrom="page">
              <wp:posOffset>6335395</wp:posOffset>
            </wp:positionH>
            <wp:positionV relativeFrom="page">
              <wp:posOffset>9467215</wp:posOffset>
            </wp:positionV>
            <wp:extent cx="647700" cy="647700"/>
            <wp:effectExtent l="0" t="0" r="0" b="0"/>
            <wp:wrapNone/>
            <wp:docPr id="1" name="JAVISCODE00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p w:rsidR="004825F3" w:rsidRPr="00A87FD2" w:rsidRDefault="004825F3" w:rsidP="0035028B">
      <w:pPr>
        <w:spacing w:line="720" w:lineRule="auto"/>
        <w:ind w:left="720" w:hangingChars="100" w:hanging="720"/>
        <w:jc w:val="center"/>
        <w:rPr>
          <w:rFonts w:ascii="HGSｺﾞｼｯｸE" w:eastAsia="HGSｺﾞｼｯｸE" w:hAnsi="HGSｺﾞｼｯｸE"/>
          <w:kern w:val="0"/>
          <w:sz w:val="56"/>
          <w:szCs w:val="56"/>
          <w14:shadow w14:blurRad="50800" w14:dist="38100" w14:dir="2700000" w14:sx="100000" w14:sy="100000" w14:kx="0" w14:ky="0" w14:algn="tl">
            <w14:srgbClr w14:val="000000">
              <w14:alpha w14:val="60000"/>
            </w14:srgbClr>
          </w14:shadow>
        </w:rPr>
      </w:pPr>
      <w:r w:rsidRPr="0035028B">
        <w:rPr>
          <w:rFonts w:ascii="HGSｺﾞｼｯｸE" w:eastAsia="HGSｺﾞｼｯｸE" w:hAnsi="HGSｺﾞｼｯｸE" w:hint="eastAsia"/>
          <w:spacing w:val="80"/>
          <w:kern w:val="0"/>
          <w:sz w:val="56"/>
          <w:szCs w:val="56"/>
          <w:fitText w:val="5600" w:id="863787264"/>
          <w14:shadow w14:blurRad="50800" w14:dist="38100" w14:dir="2700000" w14:sx="100000" w14:sy="100000" w14:kx="0" w14:ky="0" w14:algn="tl">
            <w14:srgbClr w14:val="000000">
              <w14:alpha w14:val="60000"/>
            </w14:srgbClr>
          </w14:shadow>
        </w:rPr>
        <w:t>東京都障害者計</w:t>
      </w:r>
      <w:r w:rsidRPr="0035028B">
        <w:rPr>
          <w:rFonts w:ascii="HGSｺﾞｼｯｸE" w:eastAsia="HGSｺﾞｼｯｸE" w:hAnsi="HGSｺﾞｼｯｸE" w:hint="eastAsia"/>
          <w:kern w:val="0"/>
          <w:sz w:val="56"/>
          <w:szCs w:val="56"/>
          <w:fitText w:val="5600" w:id="863787264"/>
          <w14:shadow w14:blurRad="50800" w14:dist="38100" w14:dir="2700000" w14:sx="100000" w14:sy="100000" w14:kx="0" w14:ky="0" w14:algn="tl">
            <w14:srgbClr w14:val="000000">
              <w14:alpha w14:val="60000"/>
            </w14:srgbClr>
          </w14:shadow>
        </w:rPr>
        <w:t>画</w:t>
      </w:r>
    </w:p>
    <w:p w:rsidR="004825F3" w:rsidRPr="00A87FD2" w:rsidRDefault="004825F3" w:rsidP="0035028B">
      <w:pPr>
        <w:spacing w:line="720" w:lineRule="auto"/>
        <w:ind w:left="738" w:hangingChars="100" w:hanging="738"/>
        <w:jc w:val="center"/>
        <w:rPr>
          <w:rFonts w:ascii="HGSｺﾞｼｯｸE" w:eastAsia="HGSｺﾞｼｯｸE" w:hAnsi="HGSｺﾞｼｯｸE"/>
          <w:kern w:val="0"/>
          <w:sz w:val="56"/>
          <w:szCs w:val="56"/>
          <w14:shadow w14:blurRad="50800" w14:dist="38100" w14:dir="2700000" w14:sx="100000" w14:sy="100000" w14:kx="0" w14:ky="0" w14:algn="tl">
            <w14:srgbClr w14:val="000000">
              <w14:alpha w14:val="60000"/>
            </w14:srgbClr>
          </w14:shadow>
        </w:rPr>
      </w:pPr>
      <w:r w:rsidRPr="0035028B">
        <w:rPr>
          <w:rFonts w:ascii="HGSｺﾞｼｯｸE" w:eastAsia="HGSｺﾞｼｯｸE" w:hAnsi="HGSｺﾞｼｯｸE" w:hint="eastAsia"/>
          <w:spacing w:val="89"/>
          <w:kern w:val="0"/>
          <w:sz w:val="56"/>
          <w:szCs w:val="56"/>
          <w:fitText w:val="8685" w:id="863787265"/>
          <w14:shadow w14:blurRad="50800" w14:dist="38100" w14:dir="2700000" w14:sx="100000" w14:sy="100000" w14:kx="0" w14:ky="0" w14:algn="tl">
            <w14:srgbClr w14:val="000000">
              <w14:alpha w14:val="60000"/>
            </w14:srgbClr>
          </w14:shadow>
        </w:rPr>
        <w:t>第４期東京都障害福祉計</w:t>
      </w:r>
      <w:r w:rsidRPr="0035028B">
        <w:rPr>
          <w:rFonts w:ascii="HGSｺﾞｼｯｸE" w:eastAsia="HGSｺﾞｼｯｸE" w:hAnsi="HGSｺﾞｼｯｸE" w:hint="eastAsia"/>
          <w:spacing w:val="4"/>
          <w:kern w:val="0"/>
          <w:sz w:val="56"/>
          <w:szCs w:val="56"/>
          <w:fitText w:val="8685" w:id="863787265"/>
          <w14:shadow w14:blurRad="50800" w14:dist="38100" w14:dir="2700000" w14:sx="100000" w14:sy="100000" w14:kx="0" w14:ky="0" w14:algn="tl">
            <w14:srgbClr w14:val="000000">
              <w14:alpha w14:val="60000"/>
            </w14:srgbClr>
          </w14:shadow>
        </w:rPr>
        <w:t>画</w:t>
      </w:r>
    </w:p>
    <w:p w:rsidR="004825F3" w:rsidRPr="00A87FD2" w:rsidRDefault="004825F3" w:rsidP="004825F3">
      <w:pPr>
        <w:spacing w:line="720" w:lineRule="auto"/>
        <w:ind w:left="400" w:hangingChars="100" w:hanging="400"/>
        <w:jc w:val="center"/>
        <w:rPr>
          <w:rFonts w:ascii="HGSｺﾞｼｯｸE" w:eastAsia="HGSｺﾞｼｯｸE" w:hAnsi="HGSｺﾞｼｯｸE"/>
          <w:sz w:val="40"/>
          <w:szCs w:val="40"/>
          <w14:shadow w14:blurRad="50800" w14:dist="38100" w14:dir="2700000" w14:sx="100000" w14:sy="100000" w14:kx="0" w14:ky="0" w14:algn="tl">
            <w14:srgbClr w14:val="000000">
              <w14:alpha w14:val="60000"/>
            </w14:srgbClr>
          </w14:shadow>
        </w:rPr>
      </w:pPr>
      <w:r w:rsidRPr="00A87FD2">
        <w:rPr>
          <w:rFonts w:ascii="HGSｺﾞｼｯｸE" w:eastAsia="HGSｺﾞｼｯｸE" w:hAnsi="HGSｺﾞｼｯｸE" w:hint="eastAsia"/>
          <w:sz w:val="40"/>
          <w:szCs w:val="40"/>
          <w14:shadow w14:blurRad="50800" w14:dist="38100" w14:dir="2700000" w14:sx="100000" w14:sy="100000" w14:kx="0" w14:ky="0" w14:algn="tl">
            <w14:srgbClr w14:val="000000">
              <w14:alpha w14:val="60000"/>
            </w14:srgbClr>
          </w14:shadow>
        </w:rPr>
        <w:t>（平成２７年度～平成２９年度）</w:t>
      </w:r>
    </w:p>
    <w:p w:rsidR="004825F3" w:rsidRPr="00A87FD2" w:rsidRDefault="004825F3" w:rsidP="004825F3">
      <w:pPr>
        <w:ind w:left="400" w:hangingChars="100" w:hanging="400"/>
        <w:jc w:val="center"/>
        <w:rPr>
          <w:rFonts w:ascii="HGSｺﾞｼｯｸE" w:eastAsia="HGSｺﾞｼｯｸE" w:hAnsi="HGSｺﾞｼｯｸE"/>
          <w:sz w:val="40"/>
          <w:szCs w:val="40"/>
        </w:rPr>
      </w:pPr>
    </w:p>
    <w:p w:rsidR="004825F3" w:rsidRPr="00A87FD2" w:rsidRDefault="004825F3" w:rsidP="004825F3">
      <w:pPr>
        <w:ind w:left="400" w:hangingChars="100" w:hanging="400"/>
        <w:jc w:val="center"/>
        <w:rPr>
          <w:rFonts w:ascii="HGSｺﾞｼｯｸE" w:eastAsia="HGSｺﾞｼｯｸE" w:hAnsi="HGSｺﾞｼｯｸE"/>
          <w:sz w:val="40"/>
          <w:szCs w:val="40"/>
        </w:rPr>
      </w:pPr>
    </w:p>
    <w:p w:rsidR="004825F3" w:rsidRDefault="004825F3" w:rsidP="004825F3">
      <w:pPr>
        <w:ind w:left="400" w:hangingChars="100" w:hanging="400"/>
        <w:jc w:val="center"/>
        <w:rPr>
          <w:rFonts w:hAnsi="HG丸ｺﾞｼｯｸM-PRO"/>
          <w:sz w:val="40"/>
          <w:szCs w:val="40"/>
        </w:rPr>
      </w:pPr>
    </w:p>
    <w:p w:rsidR="004825F3" w:rsidRDefault="004825F3" w:rsidP="004825F3">
      <w:pPr>
        <w:ind w:left="400" w:hangingChars="100" w:hanging="400"/>
        <w:jc w:val="center"/>
        <w:rPr>
          <w:rFonts w:hAnsi="HG丸ｺﾞｼｯｸM-PRO"/>
          <w:sz w:val="40"/>
          <w:szCs w:val="40"/>
        </w:rPr>
      </w:pPr>
    </w:p>
    <w:p w:rsidR="004825F3" w:rsidRDefault="004825F3" w:rsidP="004825F3">
      <w:pPr>
        <w:ind w:left="400" w:hangingChars="100" w:hanging="400"/>
        <w:jc w:val="center"/>
        <w:rPr>
          <w:rFonts w:hAnsi="HG丸ｺﾞｼｯｸM-PRO"/>
          <w:sz w:val="40"/>
          <w:szCs w:val="40"/>
        </w:rPr>
      </w:pPr>
    </w:p>
    <w:p w:rsidR="004825F3" w:rsidRDefault="004825F3" w:rsidP="004825F3">
      <w:pPr>
        <w:ind w:left="400" w:hangingChars="100" w:hanging="400"/>
        <w:jc w:val="center"/>
        <w:rPr>
          <w:rFonts w:hAnsi="HG丸ｺﾞｼｯｸM-PRO"/>
          <w:sz w:val="40"/>
          <w:szCs w:val="40"/>
        </w:rPr>
      </w:pPr>
    </w:p>
    <w:p w:rsidR="004825F3" w:rsidRDefault="004825F3" w:rsidP="004825F3">
      <w:pPr>
        <w:ind w:left="400" w:hangingChars="100" w:hanging="400"/>
        <w:jc w:val="center"/>
        <w:rPr>
          <w:rFonts w:hAnsi="HG丸ｺﾞｼｯｸM-PRO"/>
          <w:sz w:val="40"/>
          <w:szCs w:val="40"/>
        </w:rPr>
      </w:pPr>
    </w:p>
    <w:p w:rsidR="004825F3" w:rsidRDefault="004825F3" w:rsidP="004825F3">
      <w:pPr>
        <w:ind w:left="400" w:hangingChars="100" w:hanging="400"/>
        <w:jc w:val="center"/>
        <w:rPr>
          <w:rFonts w:hAnsi="HG丸ｺﾞｼｯｸM-PRO"/>
          <w:sz w:val="40"/>
          <w:szCs w:val="40"/>
        </w:rPr>
      </w:pPr>
    </w:p>
    <w:p w:rsidR="004825F3" w:rsidRDefault="004825F3" w:rsidP="004825F3">
      <w:pPr>
        <w:ind w:left="400" w:hangingChars="100" w:hanging="400"/>
        <w:jc w:val="center"/>
        <w:rPr>
          <w:rFonts w:hAnsi="HG丸ｺﾞｼｯｸM-PRO"/>
          <w:sz w:val="40"/>
          <w:szCs w:val="40"/>
        </w:rPr>
      </w:pPr>
    </w:p>
    <w:p w:rsidR="004825F3" w:rsidRDefault="004825F3" w:rsidP="004825F3">
      <w:pPr>
        <w:ind w:left="400" w:hangingChars="100" w:hanging="400"/>
        <w:jc w:val="center"/>
        <w:rPr>
          <w:rFonts w:hAnsi="HG丸ｺﾞｼｯｸM-PRO"/>
          <w:sz w:val="40"/>
          <w:szCs w:val="40"/>
        </w:rPr>
      </w:pPr>
    </w:p>
    <w:p w:rsidR="005E5CDB" w:rsidRDefault="004825F3" w:rsidP="004825F3">
      <w:pPr>
        <w:ind w:left="400" w:hangingChars="100" w:hanging="400"/>
        <w:jc w:val="center"/>
        <w:rPr>
          <w:rFonts w:hAnsi="HG丸ｺﾞｼｯｸM-PRO"/>
          <w:sz w:val="40"/>
          <w:szCs w:val="40"/>
        </w:rPr>
      </w:pPr>
      <w:r>
        <w:rPr>
          <w:rFonts w:hAnsi="HG丸ｺﾞｼｯｸM-PRO" w:hint="eastAsia"/>
          <w:sz w:val="40"/>
          <w:szCs w:val="40"/>
        </w:rPr>
        <w:t>東京都</w:t>
      </w:r>
    </w:p>
    <w:p w:rsidR="004825F3" w:rsidRDefault="005E5CDB" w:rsidP="005E5CDB">
      <w:pPr>
        <w:ind w:left="210" w:hangingChars="100" w:hanging="210"/>
        <w:jc w:val="center"/>
        <w:rPr>
          <w:rFonts w:hAnsi="HG丸ｺﾞｼｯｸM-PRO"/>
          <w:sz w:val="40"/>
          <w:szCs w:val="40"/>
        </w:rPr>
      </w:pPr>
      <w:r w:rsidRPr="00FB7C37">
        <w:rPr>
          <w:rFonts w:ascii="HG丸ｺﾞｼｯｸM-PRO" w:hAnsi="HG丸ｺﾞｼｯｸM-PRO" w:hint="eastAsia"/>
          <w:sz w:val="21"/>
          <w:szCs w:val="21"/>
        </w:rPr>
        <w:t>各ページの音声コードは、上下</w:t>
      </w:r>
      <w:r>
        <w:rPr>
          <w:rFonts w:ascii="HG丸ｺﾞｼｯｸM-PRO" w:hAnsi="HG丸ｺﾞｼｯｸM-PRO" w:hint="eastAsia"/>
          <w:sz w:val="21"/>
          <w:szCs w:val="21"/>
        </w:rPr>
        <w:t>２箇所に</w:t>
      </w:r>
      <w:r w:rsidRPr="00FB7C37">
        <w:rPr>
          <w:rFonts w:ascii="HG丸ｺﾞｼｯｸM-PRO" w:hAnsi="HG丸ｺﾞｼｯｸM-PRO" w:hint="eastAsia"/>
          <w:sz w:val="21"/>
          <w:szCs w:val="21"/>
        </w:rPr>
        <w:t>あるページもあります。</w:t>
      </w:r>
    </w:p>
    <w:p w:rsidR="004825F3" w:rsidRDefault="004825F3" w:rsidP="004825F3">
      <w:pPr>
        <w:widowControl/>
        <w:jc w:val="left"/>
      </w:pPr>
      <w:r>
        <w:br w:type="page"/>
      </w:r>
    </w:p>
    <w:p w:rsidR="004825F3" w:rsidRDefault="005F237C" w:rsidP="004825F3">
      <w:r>
        <w:rPr>
          <w:rFonts w:hint="eastAsia"/>
          <w:noProof/>
        </w:rPr>
        <w:lastRenderedPageBreak/>
        <w:drawing>
          <wp:anchor distT="0" distB="0" distL="114300" distR="114300" simplePos="0" relativeHeight="251666432" behindDoc="0" locked="0" layoutInCell="1" allowOverlap="1">
            <wp:simplePos x="0" y="0"/>
            <wp:positionH relativeFrom="page">
              <wp:posOffset>575310</wp:posOffset>
            </wp:positionH>
            <wp:positionV relativeFrom="page">
              <wp:posOffset>9467215</wp:posOffset>
            </wp:positionV>
            <wp:extent cx="647700" cy="647700"/>
            <wp:effectExtent l="0" t="0" r="0" b="0"/>
            <wp:wrapNone/>
            <wp:docPr id="6" name="JAVISCODE00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825F3">
        <w:rPr>
          <w:rFonts w:hint="eastAsia"/>
        </w:rPr>
        <w:t>（白紙）</w:t>
      </w:r>
    </w:p>
    <w:p w:rsidR="00190459" w:rsidRDefault="00190459">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3A462A" w:rsidRPr="00E3239A" w:rsidRDefault="003A462A" w:rsidP="003A462A">
      <w:pPr>
        <w:ind w:firstLineChars="700" w:firstLine="1680"/>
        <w:rPr>
          <w:rFonts w:ascii="HGSｺﾞｼｯｸE" w:eastAsia="HGSｺﾞｼｯｸE" w:hAnsi="HGSｺﾞｼｯｸE"/>
          <w:sz w:val="28"/>
          <w:szCs w:val="28"/>
        </w:rPr>
      </w:pPr>
      <w:r>
        <w:rPr>
          <w:noProof/>
        </w:rPr>
        <w:lastRenderedPageBreak/>
        <w:drawing>
          <wp:anchor distT="0" distB="0" distL="114300" distR="114300" simplePos="0" relativeHeight="251664384" behindDoc="0" locked="0" layoutInCell="1" allowOverlap="1" wp14:anchorId="0E2F5E78" wp14:editId="4A47CCC1">
            <wp:simplePos x="0" y="0"/>
            <wp:positionH relativeFrom="column">
              <wp:posOffset>-1390650</wp:posOffset>
            </wp:positionH>
            <wp:positionV relativeFrom="paragraph">
              <wp:posOffset>81915</wp:posOffset>
            </wp:positionV>
            <wp:extent cx="1123950" cy="1390453"/>
            <wp:effectExtent l="0" t="0" r="0" b="63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3950" cy="139045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663360" behindDoc="0" locked="0" layoutInCell="1" allowOverlap="1" wp14:anchorId="3F86D391" wp14:editId="326F3825">
                <wp:simplePos x="0" y="0"/>
                <wp:positionH relativeFrom="column">
                  <wp:posOffset>194310</wp:posOffset>
                </wp:positionH>
                <wp:positionV relativeFrom="paragraph">
                  <wp:posOffset>-86360</wp:posOffset>
                </wp:positionV>
                <wp:extent cx="1219200" cy="1371600"/>
                <wp:effectExtent l="0" t="0" r="0" b="0"/>
                <wp:wrapSquare wrapText="bothSides"/>
                <wp:docPr id="9" name="正方形/長方形 9"/>
                <wp:cNvGraphicFramePr/>
                <a:graphic xmlns:a="http://schemas.openxmlformats.org/drawingml/2006/main">
                  <a:graphicData uri="http://schemas.microsoft.com/office/word/2010/wordprocessingShape">
                    <wps:wsp>
                      <wps:cNvSpPr/>
                      <wps:spPr>
                        <a:xfrm>
                          <a:off x="0" y="0"/>
                          <a:ext cx="1219200" cy="1371600"/>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 o:spid="_x0000_s1026" style="position:absolute;left:0;text-align:left;margin-left:15.3pt;margin-top:-6.8pt;width:96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" filled="f" stroked="f" strokeweight=".5pt">
                <w10:wrap type="square"/>
              </v:rect>
            </w:pict>
          </mc:Fallback>
        </mc:AlternateContent>
      </w:r>
      <w:r w:rsidRPr="00E3239A">
        <w:rPr>
          <w:rFonts w:ascii="HGSｺﾞｼｯｸE" w:eastAsia="HGSｺﾞｼｯｸE" w:hAnsi="HGSｺﾞｼｯｸE" w:hint="eastAsia"/>
          <w:sz w:val="28"/>
          <w:szCs w:val="28"/>
        </w:rPr>
        <w:t>ごあいさつ</w:t>
      </w:r>
    </w:p>
    <w:p w:rsidR="003A462A" w:rsidRDefault="003A462A" w:rsidP="003A462A"/>
    <w:p w:rsidR="003A462A" w:rsidRDefault="003A462A" w:rsidP="003A462A">
      <w:r>
        <w:rPr>
          <w:rFonts w:hint="eastAsia"/>
        </w:rPr>
        <w:t xml:space="preserve">　　　　　　　　　　　</w:t>
      </w:r>
    </w:p>
    <w:p w:rsidR="003A462A" w:rsidRDefault="003A462A" w:rsidP="003A462A">
      <w:r>
        <w:rPr>
          <w:rFonts w:hint="eastAsia"/>
        </w:rPr>
        <w:t xml:space="preserve">　</w:t>
      </w:r>
    </w:p>
    <w:p w:rsidR="003A462A" w:rsidRDefault="003A462A" w:rsidP="003A462A"/>
    <w:p w:rsidR="003A462A" w:rsidRDefault="003A462A" w:rsidP="003A462A">
      <w:pPr>
        <w:ind w:firstLineChars="200" w:firstLine="480"/>
      </w:pPr>
    </w:p>
    <w:p w:rsidR="003A462A" w:rsidRPr="009E4D34" w:rsidRDefault="005F237C" w:rsidP="003A462A">
      <w:pPr>
        <w:spacing w:line="276" w:lineRule="auto"/>
        <w:ind w:firstLineChars="100" w:firstLine="240"/>
      </w:pPr>
      <w:r>
        <w:rPr>
          <w:rFonts w:hint="eastAsia"/>
          <w:noProof/>
        </w:rPr>
        <w:drawing>
          <wp:anchor distT="0" distB="0" distL="114300" distR="114300" simplePos="0" relativeHeight="251667456" behindDoc="0" locked="0" layoutInCell="1" allowOverlap="1">
            <wp:simplePos x="0" y="0"/>
            <wp:positionH relativeFrom="page">
              <wp:posOffset>6335395</wp:posOffset>
            </wp:positionH>
            <wp:positionV relativeFrom="page">
              <wp:posOffset>9467215</wp:posOffset>
            </wp:positionV>
            <wp:extent cx="647700" cy="647700"/>
            <wp:effectExtent l="0" t="0" r="0" b="0"/>
            <wp:wrapNone/>
            <wp:docPr id="15" name="JAVISCODE00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A462A">
        <w:rPr>
          <w:rFonts w:hint="eastAsia"/>
        </w:rPr>
        <w:t>東京都は、これまで、障害のある人もない人も、社会の一員として、お互いに尊重し、支え合いながら、地域の中で共に生活する社会を目指して、「東京都障害者計画」及び「東京都障害福祉計画」を策定し、全庁を挙げて障害者施策を推進してきました。</w:t>
      </w:r>
    </w:p>
    <w:p w:rsidR="003A462A" w:rsidRDefault="003A462A" w:rsidP="003A462A">
      <w:pPr>
        <w:spacing w:line="276" w:lineRule="auto"/>
      </w:pPr>
      <w:r>
        <w:rPr>
          <w:rFonts w:hint="eastAsia"/>
        </w:rPr>
        <w:t xml:space="preserve">　国は、平成２６年１月、障害者の人権や基本的自由を守ることなどを内容とした障害者権利条約を批准しました。今後、障害者差別解消法が施行されることとなり、障害者総合支援法についても見直しが予定されるなど、障害者施策は大きな変革の中にあります。</w:t>
      </w:r>
    </w:p>
    <w:p w:rsidR="003A462A" w:rsidRPr="00241E97" w:rsidRDefault="003A462A" w:rsidP="003A462A">
      <w:pPr>
        <w:spacing w:line="276" w:lineRule="auto"/>
        <w:ind w:firstLineChars="100" w:firstLine="240"/>
      </w:pPr>
      <w:r>
        <w:rPr>
          <w:rFonts w:hint="eastAsia"/>
        </w:rPr>
        <w:t>また</w:t>
      </w:r>
      <w:r w:rsidRPr="00241E97">
        <w:rPr>
          <w:rFonts w:hint="eastAsia"/>
        </w:rPr>
        <w:t>、</w:t>
      </w:r>
      <w:r>
        <w:rPr>
          <w:rFonts w:hint="eastAsia"/>
        </w:rPr>
        <w:t>２０２０年東京オリンピック・パラリンピック競技大会も見据え、心のバリアフリーの推進、さらにはユニバーサルデザインのまちづくりなどを一層推進していく必要があります。</w:t>
      </w:r>
    </w:p>
    <w:p w:rsidR="003A462A" w:rsidRDefault="003A462A" w:rsidP="003A462A">
      <w:pPr>
        <w:spacing w:line="276" w:lineRule="auto"/>
      </w:pPr>
      <w:r w:rsidRPr="00241E97">
        <w:rPr>
          <w:rFonts w:hint="eastAsia"/>
        </w:rPr>
        <w:t xml:space="preserve">　</w:t>
      </w:r>
      <w:r>
        <w:rPr>
          <w:rFonts w:hint="eastAsia"/>
        </w:rPr>
        <w:t>「東京都障害者計画」及び「第４期東京都障害福祉計画」</w:t>
      </w:r>
      <w:r w:rsidRPr="00241E97">
        <w:rPr>
          <w:rFonts w:hint="eastAsia"/>
        </w:rPr>
        <w:t>で</w:t>
      </w:r>
      <w:r>
        <w:rPr>
          <w:rFonts w:hint="eastAsia"/>
        </w:rPr>
        <w:t>は、</w:t>
      </w:r>
      <w:r w:rsidRPr="00241E97">
        <w:rPr>
          <w:rFonts w:hint="eastAsia"/>
        </w:rPr>
        <w:t>こうした障害者を取り巻く環境変化</w:t>
      </w:r>
      <w:r>
        <w:rPr>
          <w:rFonts w:hint="eastAsia"/>
        </w:rPr>
        <w:t>に対応するため、「障害者が地域で安心して暮らせる社会の実現」、「障害者がいきいきと働ける社会の実現」、「全ての都民が共に暮らす地域社会の実現」を基本理念とし、平成２９年度までに達成すべき目標と、そのために取り組むべき施策展開を明らかにしています。</w:t>
      </w:r>
    </w:p>
    <w:p w:rsidR="003A462A" w:rsidRDefault="003A462A" w:rsidP="003A462A">
      <w:pPr>
        <w:spacing w:line="276" w:lineRule="auto"/>
      </w:pPr>
      <w:r>
        <w:rPr>
          <w:rFonts w:hint="eastAsia"/>
        </w:rPr>
        <w:t xml:space="preserve">　今後、区市町村や各事業者及び福祉・保健・医療・教育・労働の関係機関</w:t>
      </w:r>
      <w:r w:rsidRPr="007B173C">
        <w:rPr>
          <w:rFonts w:hint="eastAsia"/>
        </w:rPr>
        <w:t>、</w:t>
      </w:r>
      <w:r>
        <w:rPr>
          <w:rFonts w:hint="eastAsia"/>
        </w:rPr>
        <w:t>さらには企業・経済団体とも連携し、全ての人が「東京で生まれて、東京で暮らせてよかった」と実感できる、「世界一の福祉先進都市」を目指して、本計画</w:t>
      </w:r>
      <w:r w:rsidRPr="00945377">
        <w:rPr>
          <w:rFonts w:hint="eastAsia"/>
        </w:rPr>
        <w:t>を着実に</w:t>
      </w:r>
      <w:r>
        <w:rPr>
          <w:rFonts w:hint="eastAsia"/>
        </w:rPr>
        <w:t>推進してまいります。</w:t>
      </w:r>
    </w:p>
    <w:p w:rsidR="003A462A" w:rsidRDefault="003A462A" w:rsidP="003A462A">
      <w:pPr>
        <w:spacing w:line="276" w:lineRule="auto"/>
      </w:pPr>
      <w:r>
        <w:rPr>
          <w:rFonts w:hint="eastAsia"/>
        </w:rPr>
        <w:t xml:space="preserve">　都民の皆様の一層のご理解とご協力をお願いします。</w:t>
      </w:r>
    </w:p>
    <w:p w:rsidR="003A462A" w:rsidRPr="009E4D34" w:rsidRDefault="003A462A" w:rsidP="003A462A">
      <w:pPr>
        <w:spacing w:line="276" w:lineRule="auto"/>
      </w:pPr>
    </w:p>
    <w:p w:rsidR="003A462A" w:rsidRDefault="003A462A" w:rsidP="003A462A">
      <w:r>
        <w:rPr>
          <w:rFonts w:hint="eastAsia"/>
        </w:rPr>
        <w:t xml:space="preserve">　　　　　　　　　　　　　　　　　　　　　　　　　　　　　　　　　　　　　　　　　　　　　　　　　　　　　　　　　　　　　　　　　　　　　　　　　　　　　　　　　　　　　　　　　　　　　　　　　　　　　　　　　　　　　　　　　　　　　　　　　　　　　　　　　　　　　　　　　　　　　　　　　　　　　　　　　　　　　　　　　　　　　　　　　　　　　　　　　　　　　　　　　　　　　　　　　　　　　　　　　　　　　　　　　　　　　　　　　　　　　　　　　　　　　　　　　　　　　　　　　　　　　　　　　　　　　　　　　　　　　　　　　　　　　　　　　　　　　　　　　　　　　　　　　　　　　　　　　　　　　　　　　　　　　　　　　　　　　　　　　　　　　　　　　　　　　　　　　　　　　　　　　　　　　　　　　　　　　　　　　　　　　　　　　　　　　　　　　　　　　　　　　　　　　　　　　　　　　　　　　　　　　　　　　　　　　　　　　　　　　　　　　　　　　　　　　　　　　　　　　　　　　　　　　　　　　　　　　　　　　　　　　　　　　　　　　　　　　　　　　　　　　　　　　　　　　　　　　　　　　　　　　　　　　　　　　　　　　　　　　　　　　　　　　　　　　　　　　　　　　　　　　　　　　　　　　　　　　　　　　　　　　　　　　　　　　　　　　　　　　　　　　　　　　　　　　　　　　　　　　　　　　　　　　　　　　　　　　　　　　　　　　　　　　　　　　　　　　　　　　　　　　　　　　　　　　　　　　　　　　　　　　　　　　　　　　　　　　　　　　　　　　　　　　　　　　　　　　　　　　　　　　　　　　　　　　　　　　　　　　　　　　　　　　　　　　　　　　　　　　　　　　　　　　　　　　　　　　　　　　　　　　　　　　　　　　　　　　　　　　　　　　　　　　　　　　　　　　　　　　　　　　　　　　　　　　　　　　　　　　　　　　　　　　　　　　　　　　　　　　　　　　　　　　　　　　　　　　　　　　　　　　　　　　　　　　　　　　　　　　　　　　　　　　　　　　　　　　　　　　　　　　　　　　　　　　　　　　　　　　　　　　　　　　　　　　　　　　　　　　　　　　　　　　　　　　　　　　　　　　　　　　　　　　　　　　　　　　　　　　　　　　　　　　　　　　　　　　　　　　　　　　　　　　　　　　　　　　　　　　　　　　　　　　　　　</w:t>
      </w:r>
    </w:p>
    <w:p w:rsidR="003A462A" w:rsidRDefault="003A462A" w:rsidP="003A462A">
      <w:r>
        <w:rPr>
          <w:rFonts w:hint="eastAsia"/>
        </w:rPr>
        <w:t xml:space="preserve">　　平成２７年４月　　　　　　　　　　　　　　　　　　　</w:t>
      </w:r>
    </w:p>
    <w:p w:rsidR="003A462A" w:rsidRDefault="003A462A" w:rsidP="003A462A"/>
    <w:p w:rsidR="003A462A" w:rsidRDefault="003A462A" w:rsidP="003A462A">
      <w:pPr>
        <w:tabs>
          <w:tab w:val="left" w:leader="dot" w:pos="9120"/>
          <w:tab w:val="right" w:pos="9600"/>
        </w:tabs>
        <w:jc w:val="center"/>
        <w:rPr>
          <w:rFonts w:ascii="HGSｺﾞｼｯｸE" w:eastAsia="HGSｺﾞｼｯｸE" w:hAnsi="HGSｺﾞｼｯｸE"/>
          <w:sz w:val="28"/>
          <w:szCs w:val="28"/>
        </w:rPr>
      </w:pPr>
      <w:r>
        <w:rPr>
          <w:rFonts w:hint="eastAsia"/>
        </w:rPr>
        <w:t xml:space="preserve">　　　　　　　　　　　　　　　　　　　</w:t>
      </w:r>
      <w:r w:rsidRPr="009E4D34">
        <w:rPr>
          <w:rFonts w:hint="eastAsia"/>
        </w:rPr>
        <w:t xml:space="preserve">東京都知事　</w:t>
      </w:r>
      <w:r w:rsidRPr="004B5436">
        <w:rPr>
          <w:rFonts w:ascii="HGS教科書体" w:eastAsia="HGS教科書体" w:hint="eastAsia"/>
          <w:b/>
          <w:sz w:val="36"/>
          <w:szCs w:val="36"/>
        </w:rPr>
        <w:t>舛添　要一</w:t>
      </w: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5028B" w:rsidP="003A462A">
      <w:pPr>
        <w:tabs>
          <w:tab w:val="left" w:leader="dot" w:pos="9120"/>
          <w:tab w:val="right" w:pos="9600"/>
        </w:tabs>
        <w:jc w:val="left"/>
        <w:rPr>
          <w:rFonts w:ascii="HGSｺﾞｼｯｸE" w:eastAsia="HGSｺﾞｼｯｸE" w:hAnsi="HGSｺﾞｼｯｸE"/>
          <w:sz w:val="28"/>
          <w:szCs w:val="28"/>
        </w:rPr>
      </w:pPr>
      <w:bookmarkStart w:id="0" w:name="_GoBack"/>
      <w:r>
        <w:rPr>
          <w:rFonts w:hint="eastAsia"/>
          <w:noProof/>
        </w:rPr>
        <w:lastRenderedPageBreak/>
        <w:drawing>
          <wp:anchor distT="0" distB="0" distL="114300" distR="114300" simplePos="0" relativeHeight="251668480" behindDoc="0" locked="0" layoutInCell="1" allowOverlap="1">
            <wp:simplePos x="0" y="0"/>
            <wp:positionH relativeFrom="page">
              <wp:posOffset>575310</wp:posOffset>
            </wp:positionH>
            <wp:positionV relativeFrom="page">
              <wp:posOffset>9467215</wp:posOffset>
            </wp:positionV>
            <wp:extent cx="647700" cy="647700"/>
            <wp:effectExtent l="0" t="0" r="0" b="0"/>
            <wp:wrapNone/>
            <wp:docPr id="16" name="JAVISCODE00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bookmarkEnd w:id="0"/>
      <w:r w:rsidR="003A462A">
        <w:rPr>
          <w:rFonts w:hint="eastAsia"/>
        </w:rPr>
        <w:t>（白紙）</w:t>
      </w: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3A462A" w:rsidRDefault="003A462A" w:rsidP="004825F3">
      <w:pPr>
        <w:tabs>
          <w:tab w:val="left" w:leader="dot" w:pos="9120"/>
          <w:tab w:val="right" w:pos="9600"/>
        </w:tabs>
        <w:jc w:val="center"/>
        <w:rPr>
          <w:rFonts w:ascii="HGSｺﾞｼｯｸE" w:eastAsia="HGSｺﾞｼｯｸE" w:hAnsi="HGSｺﾞｼｯｸE"/>
          <w:sz w:val="28"/>
          <w:szCs w:val="28"/>
        </w:rPr>
      </w:pPr>
    </w:p>
    <w:p w:rsidR="004825F3" w:rsidRDefault="00F8691D" w:rsidP="004825F3">
      <w:pPr>
        <w:tabs>
          <w:tab w:val="left" w:leader="dot" w:pos="9120"/>
          <w:tab w:val="right" w:pos="9600"/>
        </w:tabs>
        <w:jc w:val="center"/>
        <w:rPr>
          <w:rFonts w:ascii="HGSｺﾞｼｯｸE" w:eastAsia="HGSｺﾞｼｯｸE" w:hAnsi="HGSｺﾞｼｯｸE"/>
          <w:sz w:val="28"/>
          <w:szCs w:val="28"/>
        </w:rPr>
      </w:pPr>
      <w:r>
        <w:rPr>
          <w:rFonts w:ascii="HGSｺﾞｼｯｸE" w:eastAsia="HGSｺﾞｼｯｸE" w:hAnsi="HGSｺﾞｼｯｸE" w:hint="eastAsia"/>
          <w:noProof/>
          <w:sz w:val="28"/>
          <w:szCs w:val="28"/>
        </w:rPr>
        <w:lastRenderedPageBreak/>
        <w:drawing>
          <wp:anchor distT="0" distB="0" distL="114300" distR="114300" simplePos="0" relativeHeight="25166028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4" name="JAVISCODE003-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825F3" w:rsidRPr="003C4CB0">
        <w:rPr>
          <w:rFonts w:ascii="HGSｺﾞｼｯｸE" w:eastAsia="HGSｺﾞｼｯｸE" w:hAnsi="HGSｺﾞｼｯｸE" w:hint="eastAsia"/>
          <w:sz w:val="28"/>
          <w:szCs w:val="28"/>
        </w:rPr>
        <w:t>目次</w:t>
      </w:r>
    </w:p>
    <w:p w:rsidR="004825F3" w:rsidRDefault="004825F3" w:rsidP="004825F3">
      <w:pPr>
        <w:tabs>
          <w:tab w:val="left" w:leader="dot" w:pos="9120"/>
          <w:tab w:val="right" w:pos="9600"/>
        </w:tabs>
        <w:jc w:val="center"/>
        <w:rPr>
          <w:rFonts w:ascii="HGSｺﾞｼｯｸE" w:eastAsia="HGSｺﾞｼｯｸE" w:hAnsi="HGSｺﾞｼｯｸE"/>
          <w:sz w:val="28"/>
          <w:szCs w:val="28"/>
        </w:rPr>
      </w:pPr>
      <w:r w:rsidRPr="003C4CB0">
        <w:rPr>
          <w:rFonts w:ascii="HGSｺﾞｼｯｸE" w:eastAsia="HGSｺﾞｼｯｸE" w:hAnsi="HGSｺﾞｼｯｸE" w:hint="eastAsia"/>
          <w:sz w:val="28"/>
          <w:szCs w:val="28"/>
        </w:rPr>
        <w:t>第１部</w:t>
      </w:r>
      <w:r>
        <w:rPr>
          <w:rFonts w:ascii="HGSｺﾞｼｯｸE" w:eastAsia="HGSｺﾞｼｯｸE" w:hAnsi="HGSｺﾞｼｯｸE" w:hint="eastAsia"/>
          <w:sz w:val="28"/>
          <w:szCs w:val="28"/>
        </w:rPr>
        <w:t xml:space="preserve">　</w:t>
      </w:r>
      <w:r w:rsidRPr="003C4CB0">
        <w:rPr>
          <w:rFonts w:ascii="HGSｺﾞｼｯｸE" w:eastAsia="HGSｺﾞｼｯｸE" w:hAnsi="HGSｺﾞｼｯｸE" w:hint="eastAsia"/>
          <w:sz w:val="28"/>
          <w:szCs w:val="28"/>
        </w:rPr>
        <w:t xml:space="preserve">　総論</w:t>
      </w:r>
    </w:p>
    <w:p w:rsidR="004825F3" w:rsidRDefault="004825F3" w:rsidP="004825F3">
      <w:pPr>
        <w:tabs>
          <w:tab w:val="left" w:leader="dot" w:pos="9120"/>
          <w:tab w:val="right" w:pos="9600"/>
        </w:tabs>
        <w:jc w:val="left"/>
        <w:rPr>
          <w:rFonts w:ascii="HGSｺﾞｼｯｸE" w:eastAsia="HGSｺﾞｼｯｸE" w:hAnsi="HGSｺﾞｼｯｸE"/>
        </w:rPr>
      </w:pPr>
    </w:p>
    <w:p w:rsidR="004825F3" w:rsidRDefault="004825F3" w:rsidP="004825F3">
      <w:pPr>
        <w:tabs>
          <w:tab w:val="left" w:leader="dot" w:pos="9120"/>
          <w:tab w:val="right" w:pos="9600"/>
        </w:tabs>
        <w:jc w:val="left"/>
        <w:rPr>
          <w:rFonts w:ascii="HGSｺﾞｼｯｸE" w:eastAsia="HGSｺﾞｼｯｸE" w:hAnsi="HGSｺﾞｼｯｸE"/>
        </w:rPr>
      </w:pPr>
      <w:r w:rsidRPr="003C4CB0">
        <w:rPr>
          <w:rFonts w:ascii="HGSｺﾞｼｯｸE" w:eastAsia="HGSｺﾞｼｯｸE" w:hAnsi="HGSｺﾞｼｯｸE" w:hint="eastAsia"/>
        </w:rPr>
        <w:t>第１章　計画の基本的な考え方</w:t>
      </w:r>
    </w:p>
    <w:p w:rsidR="004825F3" w:rsidRDefault="004825F3" w:rsidP="004825F3">
      <w:pPr>
        <w:tabs>
          <w:tab w:val="left" w:leader="dot" w:pos="8640"/>
          <w:tab w:val="right" w:pos="9600"/>
        </w:tabs>
        <w:ind w:firstLineChars="118" w:firstLine="283"/>
      </w:pPr>
      <w:r>
        <w:rPr>
          <w:rFonts w:hint="eastAsia"/>
        </w:rPr>
        <w:t>１　計画策定の背景と経緯</w:t>
      </w:r>
      <w:r>
        <w:rPr>
          <w:rFonts w:hint="eastAsia"/>
        </w:rPr>
        <w:tab/>
      </w:r>
      <w:r>
        <w:rPr>
          <w:rFonts w:hint="eastAsia"/>
        </w:rPr>
        <w:tab/>
        <w:t>5</w:t>
      </w:r>
      <w:r>
        <w:rPr>
          <w:rFonts w:hint="eastAsia"/>
        </w:rPr>
        <w:t>ページ</w:t>
      </w:r>
    </w:p>
    <w:p w:rsidR="004825F3" w:rsidRDefault="004825F3" w:rsidP="004825F3">
      <w:pPr>
        <w:tabs>
          <w:tab w:val="left" w:leader="dot" w:pos="8640"/>
          <w:tab w:val="right" w:pos="9600"/>
        </w:tabs>
        <w:ind w:firstLineChars="118" w:firstLine="283"/>
      </w:pPr>
      <w:r>
        <w:rPr>
          <w:rFonts w:hint="eastAsia"/>
        </w:rPr>
        <w:t>２　計画の性格・位置づけ</w:t>
      </w:r>
      <w:r>
        <w:rPr>
          <w:rFonts w:hint="eastAsia"/>
        </w:rPr>
        <w:tab/>
      </w:r>
      <w:r>
        <w:rPr>
          <w:rFonts w:hint="eastAsia"/>
        </w:rPr>
        <w:tab/>
        <w:t>7</w:t>
      </w:r>
      <w:r>
        <w:rPr>
          <w:rFonts w:hint="eastAsia"/>
        </w:rPr>
        <w:t>ページ</w:t>
      </w:r>
    </w:p>
    <w:p w:rsidR="004825F3" w:rsidRDefault="004825F3" w:rsidP="004825F3">
      <w:pPr>
        <w:tabs>
          <w:tab w:val="left" w:leader="dot" w:pos="8640"/>
          <w:tab w:val="right" w:pos="9600"/>
        </w:tabs>
        <w:ind w:firstLineChars="118" w:firstLine="283"/>
      </w:pPr>
      <w:r>
        <w:rPr>
          <w:rFonts w:hint="eastAsia"/>
        </w:rPr>
        <w:t>３　計画期間</w:t>
      </w:r>
      <w:r>
        <w:rPr>
          <w:rFonts w:hint="eastAsia"/>
        </w:rPr>
        <w:tab/>
      </w:r>
      <w:r>
        <w:rPr>
          <w:rFonts w:hint="eastAsia"/>
        </w:rPr>
        <w:tab/>
        <w:t>8</w:t>
      </w:r>
      <w:r>
        <w:rPr>
          <w:rFonts w:hint="eastAsia"/>
        </w:rPr>
        <w:t>ページ</w:t>
      </w:r>
    </w:p>
    <w:p w:rsidR="004825F3" w:rsidRDefault="004825F3" w:rsidP="004825F3">
      <w:pPr>
        <w:tabs>
          <w:tab w:val="left" w:leader="dot" w:pos="8640"/>
          <w:tab w:val="right" w:pos="9600"/>
        </w:tabs>
        <w:ind w:firstLineChars="118" w:firstLine="283"/>
      </w:pPr>
      <w:r>
        <w:rPr>
          <w:rFonts w:hint="eastAsia"/>
        </w:rPr>
        <w:t>４　計画の基本理念と施策目標</w:t>
      </w:r>
      <w:r>
        <w:rPr>
          <w:rFonts w:hint="eastAsia"/>
        </w:rPr>
        <w:tab/>
      </w:r>
      <w:r>
        <w:rPr>
          <w:rFonts w:hint="eastAsia"/>
        </w:rPr>
        <w:tab/>
        <w:t>9</w:t>
      </w:r>
      <w:r>
        <w:rPr>
          <w:rFonts w:hint="eastAsia"/>
        </w:rPr>
        <w:t>ページ</w:t>
      </w:r>
    </w:p>
    <w:p w:rsidR="004825F3" w:rsidRDefault="004825F3" w:rsidP="004825F3">
      <w:pPr>
        <w:tabs>
          <w:tab w:val="left" w:leader="dot" w:pos="8400"/>
          <w:tab w:val="right" w:pos="9600"/>
        </w:tabs>
        <w:ind w:firstLineChars="118" w:firstLine="283"/>
      </w:pPr>
      <w:r>
        <w:rPr>
          <w:rFonts w:hint="eastAsia"/>
        </w:rPr>
        <w:t>５　計画の進行管理</w:t>
      </w:r>
      <w:r>
        <w:rPr>
          <w:rFonts w:hint="eastAsia"/>
        </w:rPr>
        <w:tab/>
      </w:r>
      <w:r>
        <w:rPr>
          <w:rFonts w:hint="eastAsia"/>
        </w:rPr>
        <w:tab/>
        <w:t>11</w:t>
      </w:r>
      <w:r>
        <w:rPr>
          <w:rFonts w:hint="eastAsia"/>
        </w:rPr>
        <w:t>ページ</w:t>
      </w:r>
    </w:p>
    <w:p w:rsidR="004825F3" w:rsidRDefault="004825F3" w:rsidP="004825F3">
      <w:pPr>
        <w:tabs>
          <w:tab w:val="left" w:leader="dot" w:pos="9120"/>
          <w:tab w:val="right" w:pos="9600"/>
        </w:tabs>
      </w:pPr>
    </w:p>
    <w:p w:rsidR="004825F3" w:rsidRDefault="004825F3" w:rsidP="004825F3">
      <w:pPr>
        <w:tabs>
          <w:tab w:val="left" w:leader="dot" w:pos="9120"/>
          <w:tab w:val="right" w:pos="9600"/>
        </w:tabs>
        <w:jc w:val="left"/>
        <w:rPr>
          <w:rFonts w:ascii="HGSｺﾞｼｯｸE" w:eastAsia="HGSｺﾞｼｯｸE" w:hAnsi="HGSｺﾞｼｯｸE"/>
        </w:rPr>
      </w:pPr>
      <w:r w:rsidRPr="003C4CB0">
        <w:rPr>
          <w:rFonts w:ascii="HGSｺﾞｼｯｸE" w:eastAsia="HGSｺﾞｼｯｸE" w:hAnsi="HGSｺﾞｼｯｸE" w:hint="eastAsia"/>
        </w:rPr>
        <w:t>第２章　第３期東京都障害福祉計画の達成状況</w:t>
      </w:r>
    </w:p>
    <w:p w:rsidR="004825F3" w:rsidRDefault="004825F3" w:rsidP="004825F3">
      <w:pPr>
        <w:tabs>
          <w:tab w:val="left" w:leader="dot" w:pos="8400"/>
          <w:tab w:val="right" w:pos="9600"/>
        </w:tabs>
        <w:ind w:firstLineChars="100" w:firstLine="240"/>
      </w:pPr>
      <w:r>
        <w:rPr>
          <w:rFonts w:hint="eastAsia"/>
        </w:rPr>
        <w:t>第１節　第３期東京都障害福祉計画の数値目標の達成状況</w:t>
      </w:r>
      <w:r>
        <w:rPr>
          <w:rFonts w:hint="eastAsia"/>
        </w:rPr>
        <w:tab/>
        <w:t>15</w:t>
      </w:r>
      <w:r>
        <w:rPr>
          <w:rFonts w:hint="eastAsia"/>
        </w:rPr>
        <w:t>ページ</w:t>
      </w:r>
    </w:p>
    <w:p w:rsidR="004825F3" w:rsidRDefault="004825F3" w:rsidP="004825F3">
      <w:pPr>
        <w:tabs>
          <w:tab w:val="left" w:leader="dot" w:pos="8400"/>
          <w:tab w:val="right" w:pos="9600"/>
        </w:tabs>
        <w:ind w:firstLineChars="100" w:firstLine="240"/>
      </w:pPr>
      <w:r>
        <w:rPr>
          <w:rFonts w:hint="eastAsia"/>
        </w:rPr>
        <w:t>第２節　第３期東京都障害福祉計画に係る障害福祉サービス等の実績</w:t>
      </w:r>
      <w:r>
        <w:rPr>
          <w:rFonts w:hint="eastAsia"/>
        </w:rPr>
        <w:tab/>
        <w:t>17</w:t>
      </w:r>
      <w:r>
        <w:rPr>
          <w:rFonts w:hint="eastAsia"/>
        </w:rPr>
        <w:t>ページ</w:t>
      </w:r>
    </w:p>
    <w:p w:rsidR="004825F3" w:rsidRDefault="004825F3" w:rsidP="004825F3">
      <w:pPr>
        <w:tabs>
          <w:tab w:val="left" w:leader="dot" w:pos="9120"/>
          <w:tab w:val="right" w:pos="9600"/>
        </w:tabs>
      </w:pPr>
    </w:p>
    <w:p w:rsidR="004825F3" w:rsidRDefault="004825F3" w:rsidP="004825F3">
      <w:pPr>
        <w:tabs>
          <w:tab w:val="left" w:leader="dot" w:pos="9120"/>
          <w:tab w:val="right" w:pos="9600"/>
        </w:tabs>
      </w:pPr>
    </w:p>
    <w:p w:rsidR="004825F3" w:rsidRPr="003C4CB0" w:rsidRDefault="004825F3" w:rsidP="004825F3">
      <w:pPr>
        <w:tabs>
          <w:tab w:val="left" w:leader="dot" w:pos="9120"/>
          <w:tab w:val="right" w:pos="9600"/>
        </w:tabs>
        <w:jc w:val="center"/>
        <w:rPr>
          <w:rFonts w:ascii="HGSｺﾞｼｯｸE" w:eastAsia="HGSｺﾞｼｯｸE" w:hAnsi="HGSｺﾞｼｯｸE"/>
          <w:sz w:val="28"/>
          <w:szCs w:val="28"/>
        </w:rPr>
      </w:pPr>
      <w:r w:rsidRPr="003C4CB0">
        <w:rPr>
          <w:rFonts w:ascii="HGSｺﾞｼｯｸE" w:eastAsia="HGSｺﾞｼｯｸE" w:hAnsi="HGSｺﾞｼｯｸE" w:hint="eastAsia"/>
          <w:sz w:val="28"/>
          <w:szCs w:val="28"/>
        </w:rPr>
        <w:t>第２部</w:t>
      </w:r>
      <w:r>
        <w:rPr>
          <w:rFonts w:ascii="HGSｺﾞｼｯｸE" w:eastAsia="HGSｺﾞｼｯｸE" w:hAnsi="HGSｺﾞｼｯｸE" w:hint="eastAsia"/>
          <w:sz w:val="28"/>
          <w:szCs w:val="28"/>
        </w:rPr>
        <w:t xml:space="preserve">　</w:t>
      </w:r>
      <w:r w:rsidRPr="003C4CB0">
        <w:rPr>
          <w:rFonts w:ascii="HGSｺﾞｼｯｸE" w:eastAsia="HGSｺﾞｼｯｸE" w:hAnsi="HGSｺﾞｼｯｸE" w:hint="eastAsia"/>
          <w:sz w:val="28"/>
          <w:szCs w:val="28"/>
        </w:rPr>
        <w:t xml:space="preserve">　各論</w:t>
      </w:r>
    </w:p>
    <w:p w:rsidR="004825F3" w:rsidRDefault="004825F3" w:rsidP="004825F3">
      <w:pPr>
        <w:tabs>
          <w:tab w:val="left" w:leader="dot" w:pos="9120"/>
          <w:tab w:val="right" w:pos="9600"/>
        </w:tabs>
        <w:jc w:val="left"/>
        <w:rPr>
          <w:rFonts w:ascii="HGSｺﾞｼｯｸE" w:eastAsia="HGSｺﾞｼｯｸE" w:hAnsi="HGSｺﾞｼｯｸE"/>
        </w:rPr>
      </w:pPr>
    </w:p>
    <w:p w:rsidR="004825F3" w:rsidRDefault="004825F3" w:rsidP="004825F3">
      <w:pPr>
        <w:tabs>
          <w:tab w:val="left" w:leader="dot" w:pos="9120"/>
          <w:tab w:val="right" w:pos="9600"/>
        </w:tabs>
        <w:jc w:val="left"/>
      </w:pPr>
      <w:r w:rsidRPr="003C4CB0">
        <w:rPr>
          <w:rFonts w:ascii="HGSｺﾞｼｯｸE" w:eastAsia="HGSｺﾞｼｯｸE" w:hAnsi="HGSｺﾞｼｯｸE" w:hint="eastAsia"/>
        </w:rPr>
        <w:t>第１章　障害福祉サービス等の提供体制の確保に関する目標等</w:t>
      </w:r>
    </w:p>
    <w:p w:rsidR="004825F3" w:rsidRDefault="004825F3" w:rsidP="004825F3">
      <w:pPr>
        <w:tabs>
          <w:tab w:val="left" w:leader="dot" w:pos="8400"/>
          <w:tab w:val="right" w:pos="9600"/>
        </w:tabs>
        <w:ind w:firstLineChars="100" w:firstLine="240"/>
      </w:pPr>
      <w:r>
        <w:rPr>
          <w:rFonts w:hint="eastAsia"/>
        </w:rPr>
        <w:t>第１節　平成</w:t>
      </w:r>
      <w:r>
        <w:rPr>
          <w:rFonts w:hint="eastAsia"/>
        </w:rPr>
        <w:t>29</w:t>
      </w:r>
      <w:r>
        <w:rPr>
          <w:rFonts w:hint="eastAsia"/>
        </w:rPr>
        <w:t>年度末までに達成すべき成果目標</w:t>
      </w:r>
      <w:r>
        <w:rPr>
          <w:rFonts w:hint="eastAsia"/>
        </w:rPr>
        <w:tab/>
        <w:t>23</w:t>
      </w:r>
      <w:r>
        <w:rPr>
          <w:rFonts w:hint="eastAsia"/>
        </w:rPr>
        <w:t>ページ</w:t>
      </w:r>
    </w:p>
    <w:p w:rsidR="004825F3" w:rsidRDefault="004825F3" w:rsidP="004825F3">
      <w:pPr>
        <w:tabs>
          <w:tab w:val="left" w:leader="dot" w:pos="8400"/>
          <w:tab w:val="right" w:pos="9600"/>
        </w:tabs>
        <w:ind w:firstLineChars="100" w:firstLine="240"/>
      </w:pPr>
      <w:r>
        <w:rPr>
          <w:rFonts w:hint="eastAsia"/>
        </w:rPr>
        <w:t>第２節　計画期間中の障害福祉サービス等の必要量の見込み（活動指標）</w:t>
      </w:r>
      <w:r>
        <w:rPr>
          <w:rFonts w:hint="eastAsia"/>
        </w:rPr>
        <w:tab/>
        <w:t>24</w:t>
      </w:r>
      <w:r>
        <w:rPr>
          <w:rFonts w:hint="eastAsia"/>
        </w:rPr>
        <w:t>ページ</w:t>
      </w:r>
    </w:p>
    <w:p w:rsidR="004825F3" w:rsidRDefault="004825F3" w:rsidP="004825F3">
      <w:pPr>
        <w:tabs>
          <w:tab w:val="left" w:leader="dot" w:pos="8400"/>
          <w:tab w:val="right" w:pos="9600"/>
        </w:tabs>
        <w:ind w:firstLineChars="100" w:firstLine="240"/>
      </w:pPr>
      <w:r>
        <w:rPr>
          <w:rFonts w:hint="eastAsia"/>
        </w:rPr>
        <w:t>第３節　障害者・障害児地域生活支援３か年プラン</w:t>
      </w:r>
      <w:r>
        <w:rPr>
          <w:rFonts w:hint="eastAsia"/>
        </w:rPr>
        <w:tab/>
        <w:t>27</w:t>
      </w:r>
      <w:r>
        <w:rPr>
          <w:rFonts w:hint="eastAsia"/>
        </w:rPr>
        <w:t>ページ</w:t>
      </w:r>
    </w:p>
    <w:p w:rsidR="004825F3" w:rsidRPr="00E06F8F" w:rsidRDefault="004825F3" w:rsidP="004825F3">
      <w:pPr>
        <w:tabs>
          <w:tab w:val="left" w:leader="dot" w:pos="9120"/>
          <w:tab w:val="right" w:pos="9600"/>
        </w:tabs>
      </w:pPr>
    </w:p>
    <w:p w:rsidR="004825F3" w:rsidRPr="003C4CB0" w:rsidRDefault="004825F3" w:rsidP="004825F3">
      <w:pPr>
        <w:tabs>
          <w:tab w:val="left" w:leader="dot" w:pos="9120"/>
          <w:tab w:val="right" w:pos="9600"/>
        </w:tabs>
        <w:rPr>
          <w:rFonts w:ascii="HGSｺﾞｼｯｸE" w:eastAsia="HGSｺﾞｼｯｸE" w:hAnsi="HGSｺﾞｼｯｸE"/>
        </w:rPr>
      </w:pPr>
      <w:r w:rsidRPr="003C4CB0">
        <w:rPr>
          <w:rFonts w:ascii="HGSｺﾞｼｯｸE" w:eastAsia="HGSｺﾞｼｯｸE" w:hAnsi="HGSｺﾞｼｯｸE" w:hint="eastAsia"/>
        </w:rPr>
        <w:t>第２章　目標達成のための施策と取組</w:t>
      </w:r>
    </w:p>
    <w:p w:rsidR="004825F3" w:rsidRDefault="004825F3" w:rsidP="004825F3">
      <w:pPr>
        <w:tabs>
          <w:tab w:val="left" w:leader="dot" w:pos="8400"/>
          <w:tab w:val="right" w:pos="9600"/>
        </w:tabs>
        <w:ind w:firstLineChars="100" w:firstLine="240"/>
      </w:pPr>
      <w:r>
        <w:rPr>
          <w:rFonts w:hint="eastAsia"/>
        </w:rPr>
        <w:t>第１節　施策目標と取組の体系</w:t>
      </w:r>
      <w:r>
        <w:rPr>
          <w:rFonts w:hint="eastAsia"/>
        </w:rPr>
        <w:tab/>
        <w:t>31</w:t>
      </w:r>
      <w:r>
        <w:rPr>
          <w:rFonts w:hint="eastAsia"/>
        </w:rPr>
        <w:t>ページ</w:t>
      </w:r>
    </w:p>
    <w:p w:rsidR="004825F3" w:rsidRDefault="004825F3" w:rsidP="004825F3">
      <w:pPr>
        <w:tabs>
          <w:tab w:val="left" w:leader="dot" w:pos="8400"/>
          <w:tab w:val="right" w:pos="9600"/>
        </w:tabs>
        <w:ind w:firstLineChars="100" w:firstLine="240"/>
      </w:pPr>
      <w:r>
        <w:rPr>
          <w:rFonts w:hint="eastAsia"/>
        </w:rPr>
        <w:t>第２節　目標達成のための具体的な取組</w:t>
      </w:r>
      <w:r>
        <w:rPr>
          <w:rFonts w:hint="eastAsia"/>
        </w:rPr>
        <w:tab/>
        <w:t>32</w:t>
      </w:r>
      <w:r>
        <w:rPr>
          <w:rFonts w:hint="eastAsia"/>
        </w:rPr>
        <w:t>ページ</w:t>
      </w:r>
    </w:p>
    <w:p w:rsidR="004825F3" w:rsidRDefault="004825F3" w:rsidP="004825F3">
      <w:pPr>
        <w:tabs>
          <w:tab w:val="left" w:leader="dot" w:pos="8400"/>
          <w:tab w:val="right" w:pos="9600"/>
        </w:tabs>
        <w:ind w:firstLineChars="100" w:firstLine="240"/>
      </w:pPr>
      <w:r>
        <w:rPr>
          <w:rFonts w:hint="eastAsia"/>
        </w:rPr>
        <w:t>施策目標１　地域における自立生活を支える仕組みづくり</w:t>
      </w:r>
      <w:r>
        <w:rPr>
          <w:rFonts w:hint="eastAsia"/>
        </w:rPr>
        <w:tab/>
        <w:t>32</w:t>
      </w:r>
      <w:r>
        <w:rPr>
          <w:rFonts w:hint="eastAsia"/>
        </w:rPr>
        <w:t>ページ</w:t>
      </w:r>
    </w:p>
    <w:p w:rsidR="004825F3" w:rsidRDefault="004825F3" w:rsidP="004825F3">
      <w:pPr>
        <w:tabs>
          <w:tab w:val="left" w:leader="dot" w:pos="8400"/>
          <w:tab w:val="right" w:pos="9600"/>
        </w:tabs>
        <w:ind w:firstLineChars="300" w:firstLine="720"/>
      </w:pPr>
      <w:r>
        <w:rPr>
          <w:rFonts w:hint="eastAsia"/>
        </w:rPr>
        <w:t>取組１　地域におけるサービス提供体制の整備</w:t>
      </w:r>
      <w:r>
        <w:rPr>
          <w:rFonts w:hint="eastAsia"/>
        </w:rPr>
        <w:tab/>
        <w:t>32</w:t>
      </w:r>
      <w:r>
        <w:rPr>
          <w:rFonts w:hint="eastAsia"/>
        </w:rPr>
        <w:t>ページ</w:t>
      </w:r>
    </w:p>
    <w:p w:rsidR="004825F3" w:rsidRDefault="004825F3" w:rsidP="004825F3">
      <w:pPr>
        <w:tabs>
          <w:tab w:val="left" w:leader="dot" w:pos="8400"/>
          <w:tab w:val="right" w:pos="9600"/>
        </w:tabs>
        <w:ind w:firstLineChars="300" w:firstLine="720"/>
      </w:pPr>
      <w:r>
        <w:rPr>
          <w:rFonts w:hint="eastAsia"/>
        </w:rPr>
        <w:t>取組２　地域生活を支える相談支援体制等の整備</w:t>
      </w:r>
      <w:r>
        <w:rPr>
          <w:rFonts w:hint="eastAsia"/>
        </w:rPr>
        <w:tab/>
        <w:t>35</w:t>
      </w:r>
      <w:r>
        <w:rPr>
          <w:rFonts w:hint="eastAsia"/>
        </w:rPr>
        <w:t>ページ</w:t>
      </w:r>
    </w:p>
    <w:p w:rsidR="004825F3" w:rsidRDefault="004825F3" w:rsidP="004825F3">
      <w:pPr>
        <w:tabs>
          <w:tab w:val="left" w:leader="dot" w:pos="9120"/>
          <w:tab w:val="right" w:pos="9600"/>
        </w:tabs>
        <w:ind w:firstLineChars="300" w:firstLine="720"/>
      </w:pPr>
      <w:r>
        <w:rPr>
          <w:rFonts w:hint="eastAsia"/>
        </w:rPr>
        <w:t>取組３　施設入所・入院から地域生活への移行促進と地域生活の継続</w:t>
      </w:r>
    </w:p>
    <w:p w:rsidR="004825F3" w:rsidRDefault="004825F3" w:rsidP="004825F3">
      <w:pPr>
        <w:tabs>
          <w:tab w:val="left" w:leader="dot" w:pos="8400"/>
          <w:tab w:val="right" w:pos="9600"/>
        </w:tabs>
        <w:ind w:firstLineChars="700" w:firstLine="1680"/>
      </w:pPr>
      <w:r>
        <w:rPr>
          <w:rFonts w:hint="eastAsia"/>
        </w:rPr>
        <w:t>の支援</w:t>
      </w:r>
      <w:r>
        <w:rPr>
          <w:rFonts w:hint="eastAsia"/>
        </w:rPr>
        <w:tab/>
        <w:t>44</w:t>
      </w:r>
      <w:r>
        <w:rPr>
          <w:rFonts w:hint="eastAsia"/>
        </w:rPr>
        <w:t>ページ</w:t>
      </w:r>
    </w:p>
    <w:p w:rsidR="004825F3" w:rsidRDefault="004825F3" w:rsidP="004825F3">
      <w:pPr>
        <w:tabs>
          <w:tab w:val="left" w:leader="dot" w:pos="9120"/>
          <w:tab w:val="right" w:pos="9600"/>
        </w:tabs>
        <w:ind w:firstLineChars="300" w:firstLine="720"/>
      </w:pPr>
      <w:r>
        <w:rPr>
          <w:rFonts w:hint="eastAsia"/>
        </w:rPr>
        <w:t>〔コラム〕福祉施設入所者や入院中の精神障害者の地域生活に向けた</w:t>
      </w:r>
    </w:p>
    <w:p w:rsidR="004825F3" w:rsidRDefault="004825F3" w:rsidP="004825F3">
      <w:pPr>
        <w:tabs>
          <w:tab w:val="left" w:leader="dot" w:pos="8400"/>
          <w:tab w:val="right" w:pos="9600"/>
        </w:tabs>
        <w:ind w:firstLineChars="800" w:firstLine="1920"/>
      </w:pPr>
      <w:r>
        <w:rPr>
          <w:rFonts w:hint="eastAsia"/>
        </w:rPr>
        <w:t>イメージづくり</w:t>
      </w:r>
      <w:r>
        <w:rPr>
          <w:rFonts w:hint="eastAsia"/>
        </w:rPr>
        <w:tab/>
        <w:t>51</w:t>
      </w:r>
      <w:r>
        <w:rPr>
          <w:rFonts w:hint="eastAsia"/>
        </w:rPr>
        <w:t>ページ</w:t>
      </w:r>
    </w:p>
    <w:p w:rsidR="004825F3" w:rsidRPr="00E06F8F" w:rsidRDefault="004825F3" w:rsidP="004825F3">
      <w:pPr>
        <w:tabs>
          <w:tab w:val="right" w:pos="9600"/>
        </w:tabs>
        <w:ind w:firstLineChars="300" w:firstLine="720"/>
        <w:rPr>
          <w:sz w:val="18"/>
          <w:szCs w:val="18"/>
        </w:rPr>
      </w:pPr>
      <w:r>
        <w:rPr>
          <w:rFonts w:hint="eastAsia"/>
        </w:rPr>
        <w:t>取組４　保健・医療・福祉等の連携による障害特性に応じたきめ細かな対応</w:t>
      </w:r>
      <w:r>
        <w:rPr>
          <w:rFonts w:hint="eastAsia"/>
          <w:sz w:val="18"/>
          <w:szCs w:val="18"/>
        </w:rPr>
        <w:t>57</w:t>
      </w:r>
      <w:r w:rsidRPr="00E06F8F">
        <w:rPr>
          <w:rFonts w:hint="eastAsia"/>
          <w:sz w:val="18"/>
          <w:szCs w:val="18"/>
        </w:rPr>
        <w:t>ページ</w:t>
      </w:r>
    </w:p>
    <w:p w:rsidR="004825F3" w:rsidRDefault="00F8691D" w:rsidP="004825F3">
      <w:pPr>
        <w:tabs>
          <w:tab w:val="left" w:leader="dot" w:pos="8400"/>
          <w:tab w:val="right" w:pos="9600"/>
        </w:tabs>
        <w:ind w:firstLineChars="300" w:firstLine="720"/>
      </w:pPr>
      <w:r>
        <w:rPr>
          <w:rFonts w:hint="eastAsia"/>
          <w:noProof/>
        </w:rPr>
        <w:lastRenderedPageBreak/>
        <w:drawing>
          <wp:anchor distT="0" distB="0" distL="114300" distR="114300" simplePos="0" relativeHeight="25166131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5" name="JAVISCODE004-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825F3">
        <w:rPr>
          <w:rFonts w:hint="eastAsia"/>
        </w:rPr>
        <w:t>取組５　安全・安心の確保</w:t>
      </w:r>
      <w:r w:rsidR="004825F3">
        <w:rPr>
          <w:rFonts w:hint="eastAsia"/>
        </w:rPr>
        <w:tab/>
        <w:t>64</w:t>
      </w:r>
      <w:r w:rsidR="004825F3">
        <w:rPr>
          <w:rFonts w:hint="eastAsia"/>
        </w:rPr>
        <w:t>ページ</w:t>
      </w:r>
    </w:p>
    <w:p w:rsidR="004825F3" w:rsidRDefault="004825F3" w:rsidP="004825F3">
      <w:pPr>
        <w:tabs>
          <w:tab w:val="left" w:leader="dot" w:pos="8400"/>
          <w:tab w:val="right" w:pos="9600"/>
        </w:tabs>
        <w:ind w:firstLineChars="200" w:firstLine="480"/>
      </w:pPr>
      <w:r>
        <w:rPr>
          <w:rFonts w:hint="eastAsia"/>
        </w:rPr>
        <w:t>〔コラム〕ヘルプマーク・ヘルプカード</w:t>
      </w:r>
      <w:r>
        <w:rPr>
          <w:rFonts w:hint="eastAsia"/>
        </w:rPr>
        <w:tab/>
        <w:t>70</w:t>
      </w:r>
      <w:r>
        <w:rPr>
          <w:rFonts w:hint="eastAsia"/>
        </w:rPr>
        <w:t>ページ</w:t>
      </w:r>
    </w:p>
    <w:p w:rsidR="004825F3" w:rsidRDefault="004825F3" w:rsidP="004825F3">
      <w:pPr>
        <w:tabs>
          <w:tab w:val="left" w:leader="dot" w:pos="8400"/>
          <w:tab w:val="right" w:pos="9600"/>
        </w:tabs>
        <w:ind w:firstLineChars="100" w:firstLine="240"/>
      </w:pPr>
      <w:r>
        <w:rPr>
          <w:rFonts w:hint="eastAsia"/>
        </w:rPr>
        <w:t>施策目標２　社会で生きる力を高める支援の充実</w:t>
      </w:r>
      <w:r>
        <w:rPr>
          <w:rFonts w:hint="eastAsia"/>
        </w:rPr>
        <w:tab/>
        <w:t>71</w:t>
      </w:r>
      <w:r>
        <w:rPr>
          <w:rFonts w:hint="eastAsia"/>
        </w:rPr>
        <w:t>ページ</w:t>
      </w:r>
    </w:p>
    <w:p w:rsidR="004825F3" w:rsidRDefault="004825F3" w:rsidP="004825F3">
      <w:pPr>
        <w:tabs>
          <w:tab w:val="left" w:leader="dot" w:pos="8400"/>
          <w:tab w:val="right" w:pos="9600"/>
        </w:tabs>
        <w:ind w:firstLineChars="300" w:firstLine="720"/>
      </w:pPr>
      <w:r>
        <w:rPr>
          <w:rFonts w:hint="eastAsia"/>
        </w:rPr>
        <w:t>取組１　障害児支援の充実</w:t>
      </w:r>
      <w:r>
        <w:rPr>
          <w:rFonts w:hint="eastAsia"/>
        </w:rPr>
        <w:tab/>
        <w:t>71</w:t>
      </w:r>
      <w:r>
        <w:rPr>
          <w:rFonts w:hint="eastAsia"/>
        </w:rPr>
        <w:t>ページ</w:t>
      </w:r>
    </w:p>
    <w:p w:rsidR="004825F3" w:rsidRDefault="004825F3" w:rsidP="004825F3">
      <w:pPr>
        <w:tabs>
          <w:tab w:val="left" w:leader="dot" w:pos="8400"/>
          <w:tab w:val="right" w:pos="9600"/>
        </w:tabs>
        <w:ind w:firstLineChars="300" w:firstLine="720"/>
      </w:pPr>
      <w:r>
        <w:rPr>
          <w:rFonts w:hint="eastAsia"/>
        </w:rPr>
        <w:t>取組２　全ての学校における特別支援教育の充実</w:t>
      </w:r>
      <w:r>
        <w:rPr>
          <w:rFonts w:hint="eastAsia"/>
        </w:rPr>
        <w:tab/>
        <w:t>75</w:t>
      </w:r>
      <w:r>
        <w:rPr>
          <w:rFonts w:hint="eastAsia"/>
        </w:rPr>
        <w:t>ページ</w:t>
      </w:r>
    </w:p>
    <w:p w:rsidR="004825F3" w:rsidRDefault="004825F3" w:rsidP="004825F3">
      <w:pPr>
        <w:tabs>
          <w:tab w:val="left" w:leader="dot" w:pos="8400"/>
          <w:tab w:val="right" w:pos="9600"/>
        </w:tabs>
        <w:ind w:firstLineChars="300" w:firstLine="720"/>
      </w:pPr>
      <w:r>
        <w:rPr>
          <w:rFonts w:hint="eastAsia"/>
        </w:rPr>
        <w:t>取組３　職業的自立に向けた職業教育の充実</w:t>
      </w:r>
      <w:r>
        <w:rPr>
          <w:rFonts w:hint="eastAsia"/>
        </w:rPr>
        <w:tab/>
        <w:t>80</w:t>
      </w:r>
      <w:r>
        <w:rPr>
          <w:rFonts w:hint="eastAsia"/>
        </w:rPr>
        <w:t>ページ</w:t>
      </w:r>
    </w:p>
    <w:p w:rsidR="004825F3" w:rsidRDefault="004825F3" w:rsidP="004825F3">
      <w:pPr>
        <w:tabs>
          <w:tab w:val="left" w:leader="dot" w:pos="8400"/>
          <w:tab w:val="right" w:pos="9600"/>
        </w:tabs>
        <w:ind w:firstLineChars="100" w:firstLine="240"/>
      </w:pPr>
      <w:r>
        <w:rPr>
          <w:rFonts w:hint="eastAsia"/>
        </w:rPr>
        <w:t>施策目標３　いきいきと働ける社会の実現</w:t>
      </w:r>
      <w:r>
        <w:rPr>
          <w:rFonts w:hint="eastAsia"/>
        </w:rPr>
        <w:tab/>
        <w:t>83</w:t>
      </w:r>
      <w:r>
        <w:rPr>
          <w:rFonts w:hint="eastAsia"/>
        </w:rPr>
        <w:t>ページ</w:t>
      </w:r>
    </w:p>
    <w:p w:rsidR="004825F3" w:rsidRDefault="004825F3" w:rsidP="004825F3">
      <w:pPr>
        <w:tabs>
          <w:tab w:val="left" w:leader="dot" w:pos="8400"/>
          <w:tab w:val="right" w:pos="9600"/>
        </w:tabs>
        <w:ind w:firstLineChars="300" w:firstLine="720"/>
      </w:pPr>
      <w:r>
        <w:rPr>
          <w:rFonts w:hint="eastAsia"/>
        </w:rPr>
        <w:t>取組１　一般就労に向けた支援の充実・強化</w:t>
      </w:r>
      <w:r>
        <w:rPr>
          <w:rFonts w:hint="eastAsia"/>
        </w:rPr>
        <w:tab/>
        <w:t>83</w:t>
      </w:r>
      <w:r>
        <w:rPr>
          <w:rFonts w:hint="eastAsia"/>
        </w:rPr>
        <w:t>ページ</w:t>
      </w:r>
    </w:p>
    <w:p w:rsidR="004825F3" w:rsidRDefault="004825F3" w:rsidP="004825F3">
      <w:pPr>
        <w:tabs>
          <w:tab w:val="left" w:leader="dot" w:pos="8400"/>
          <w:tab w:val="right" w:pos="9600"/>
        </w:tabs>
        <w:ind w:firstLineChars="300" w:firstLine="720"/>
      </w:pPr>
      <w:r>
        <w:rPr>
          <w:rFonts w:hint="eastAsia"/>
        </w:rPr>
        <w:t>取組２　福祉施設における就労支援の充実・強化</w:t>
      </w:r>
      <w:r>
        <w:rPr>
          <w:rFonts w:hint="eastAsia"/>
        </w:rPr>
        <w:tab/>
        <w:t>89</w:t>
      </w:r>
      <w:r>
        <w:rPr>
          <w:rFonts w:hint="eastAsia"/>
        </w:rPr>
        <w:t>ページ</w:t>
      </w:r>
    </w:p>
    <w:p w:rsidR="004825F3" w:rsidRDefault="004825F3" w:rsidP="004825F3">
      <w:pPr>
        <w:tabs>
          <w:tab w:val="left" w:leader="dot" w:pos="8400"/>
          <w:tab w:val="right" w:pos="9600"/>
        </w:tabs>
        <w:ind w:firstLineChars="100" w:firstLine="240"/>
      </w:pPr>
      <w:r>
        <w:rPr>
          <w:rFonts w:hint="eastAsia"/>
        </w:rPr>
        <w:t>施策目標４　バリアフリー社会の実現</w:t>
      </w:r>
      <w:r>
        <w:rPr>
          <w:rFonts w:hint="eastAsia"/>
        </w:rPr>
        <w:tab/>
        <w:t>91</w:t>
      </w:r>
      <w:r>
        <w:rPr>
          <w:rFonts w:hint="eastAsia"/>
        </w:rPr>
        <w:t>ページ</w:t>
      </w:r>
    </w:p>
    <w:p w:rsidR="004825F3" w:rsidRDefault="004825F3" w:rsidP="004825F3">
      <w:pPr>
        <w:tabs>
          <w:tab w:val="right" w:pos="9600"/>
        </w:tabs>
        <w:ind w:firstLineChars="300" w:firstLine="720"/>
      </w:pPr>
      <w:r>
        <w:rPr>
          <w:rFonts w:hint="eastAsia"/>
        </w:rPr>
        <w:t>取組１　ユニバーサルデザインの視点に立った福祉のまちづくりの推進</w:t>
      </w:r>
      <w:r>
        <w:rPr>
          <w:rFonts w:hint="eastAsia"/>
        </w:rPr>
        <w:t>91</w:t>
      </w:r>
      <w:r>
        <w:rPr>
          <w:rFonts w:hint="eastAsia"/>
        </w:rPr>
        <w:t>ページ</w:t>
      </w:r>
    </w:p>
    <w:p w:rsidR="004825F3" w:rsidRDefault="004825F3" w:rsidP="004825F3">
      <w:pPr>
        <w:tabs>
          <w:tab w:val="left" w:leader="dot" w:pos="8400"/>
          <w:tab w:val="right" w:pos="9600"/>
        </w:tabs>
        <w:ind w:firstLineChars="300" w:firstLine="720"/>
      </w:pPr>
      <w:r>
        <w:rPr>
          <w:rFonts w:hint="eastAsia"/>
        </w:rPr>
        <w:t>取組２　差別の解消と心のバリアフリー・情報バリアフリーの推進</w:t>
      </w:r>
      <w:r>
        <w:rPr>
          <w:rFonts w:hint="eastAsia"/>
        </w:rPr>
        <w:tab/>
        <w:t>95</w:t>
      </w:r>
      <w:r>
        <w:rPr>
          <w:rFonts w:hint="eastAsia"/>
        </w:rPr>
        <w:t>ページ</w:t>
      </w:r>
    </w:p>
    <w:p w:rsidR="004825F3" w:rsidRDefault="004825F3" w:rsidP="004825F3">
      <w:pPr>
        <w:tabs>
          <w:tab w:val="left" w:leader="dot" w:pos="8400"/>
          <w:tab w:val="right" w:pos="9600"/>
        </w:tabs>
        <w:ind w:firstLineChars="100" w:firstLine="240"/>
      </w:pPr>
      <w:r>
        <w:rPr>
          <w:rFonts w:hint="eastAsia"/>
        </w:rPr>
        <w:t>〔コラム〕障害に関するシンボルマーク</w:t>
      </w:r>
      <w:r>
        <w:rPr>
          <w:rFonts w:hint="eastAsia"/>
        </w:rPr>
        <w:tab/>
        <w:t>102</w:t>
      </w:r>
      <w:r>
        <w:rPr>
          <w:rFonts w:hint="eastAsia"/>
        </w:rPr>
        <w:t>ページ</w:t>
      </w:r>
    </w:p>
    <w:p w:rsidR="004825F3" w:rsidRDefault="004825F3" w:rsidP="004825F3">
      <w:pPr>
        <w:tabs>
          <w:tab w:val="left" w:leader="dot" w:pos="8400"/>
          <w:tab w:val="right" w:pos="9600"/>
        </w:tabs>
        <w:ind w:firstLineChars="300" w:firstLine="720"/>
      </w:pPr>
      <w:r>
        <w:rPr>
          <w:rFonts w:hint="eastAsia"/>
        </w:rPr>
        <w:t>取組３　スポーツ・文化芸術活動の振興</w:t>
      </w:r>
      <w:r>
        <w:rPr>
          <w:rFonts w:hint="eastAsia"/>
        </w:rPr>
        <w:tab/>
        <w:t>103</w:t>
      </w:r>
      <w:r>
        <w:rPr>
          <w:rFonts w:hint="eastAsia"/>
        </w:rPr>
        <w:t>ページ</w:t>
      </w:r>
    </w:p>
    <w:p w:rsidR="004825F3" w:rsidRDefault="004825F3" w:rsidP="004825F3">
      <w:pPr>
        <w:tabs>
          <w:tab w:val="left" w:leader="dot" w:pos="8400"/>
          <w:tab w:val="right" w:pos="9600"/>
        </w:tabs>
        <w:ind w:firstLineChars="100" w:firstLine="240"/>
      </w:pPr>
      <w:r>
        <w:rPr>
          <w:rFonts w:hint="eastAsia"/>
        </w:rPr>
        <w:t>施策目標５　サービスを担う人材の養成・確保</w:t>
      </w:r>
      <w:r>
        <w:rPr>
          <w:rFonts w:hint="eastAsia"/>
        </w:rPr>
        <w:tab/>
        <w:t>108</w:t>
      </w:r>
      <w:r>
        <w:rPr>
          <w:rFonts w:hint="eastAsia"/>
        </w:rPr>
        <w:t>ページ</w:t>
      </w:r>
    </w:p>
    <w:p w:rsidR="004825F3" w:rsidRDefault="004825F3" w:rsidP="004825F3">
      <w:pPr>
        <w:tabs>
          <w:tab w:val="left" w:leader="dot" w:pos="8400"/>
          <w:tab w:val="right" w:pos="9600"/>
        </w:tabs>
        <w:ind w:firstLineChars="300" w:firstLine="720"/>
      </w:pPr>
      <w:r>
        <w:rPr>
          <w:rFonts w:hint="eastAsia"/>
        </w:rPr>
        <w:t>取組１　サービスを担う人材の養成・確保</w:t>
      </w:r>
      <w:r>
        <w:rPr>
          <w:rFonts w:hint="eastAsia"/>
        </w:rPr>
        <w:tab/>
        <w:t>108</w:t>
      </w:r>
      <w:r>
        <w:rPr>
          <w:rFonts w:hint="eastAsia"/>
        </w:rPr>
        <w:t>ページ</w:t>
      </w:r>
    </w:p>
    <w:p w:rsidR="004825F3" w:rsidRPr="00E06F8F" w:rsidRDefault="004825F3" w:rsidP="004825F3">
      <w:pPr>
        <w:tabs>
          <w:tab w:val="left" w:leader="dot" w:pos="9120"/>
          <w:tab w:val="right" w:pos="9600"/>
        </w:tabs>
      </w:pPr>
    </w:p>
    <w:p w:rsidR="004825F3" w:rsidRDefault="004825F3" w:rsidP="004825F3">
      <w:pPr>
        <w:tabs>
          <w:tab w:val="left" w:leader="dot" w:pos="9120"/>
          <w:tab w:val="right" w:pos="9600"/>
        </w:tabs>
      </w:pPr>
    </w:p>
    <w:p w:rsidR="004825F3" w:rsidRPr="003C4CB0" w:rsidRDefault="004825F3" w:rsidP="004825F3">
      <w:pPr>
        <w:tabs>
          <w:tab w:val="left" w:leader="dot" w:pos="9120"/>
          <w:tab w:val="right" w:pos="9600"/>
        </w:tabs>
        <w:jc w:val="center"/>
        <w:rPr>
          <w:rFonts w:ascii="HGSｺﾞｼｯｸE" w:eastAsia="HGSｺﾞｼｯｸE" w:hAnsi="HGSｺﾞｼｯｸE"/>
          <w:sz w:val="28"/>
          <w:szCs w:val="28"/>
        </w:rPr>
      </w:pPr>
      <w:r w:rsidRPr="003C4CB0">
        <w:rPr>
          <w:rFonts w:ascii="HGSｺﾞｼｯｸE" w:eastAsia="HGSｺﾞｼｯｸE" w:hAnsi="HGSｺﾞｼｯｸE" w:hint="eastAsia"/>
          <w:sz w:val="28"/>
          <w:szCs w:val="28"/>
        </w:rPr>
        <w:t>第３部</w:t>
      </w:r>
      <w:r>
        <w:rPr>
          <w:rFonts w:ascii="HGSｺﾞｼｯｸE" w:eastAsia="HGSｺﾞｼｯｸE" w:hAnsi="HGSｺﾞｼｯｸE" w:hint="eastAsia"/>
          <w:sz w:val="28"/>
          <w:szCs w:val="28"/>
        </w:rPr>
        <w:t xml:space="preserve">　</w:t>
      </w:r>
      <w:r w:rsidRPr="003C4CB0">
        <w:rPr>
          <w:rFonts w:ascii="HGSｺﾞｼｯｸE" w:eastAsia="HGSｺﾞｼｯｸE" w:hAnsi="HGSｺﾞｼｯｸE" w:hint="eastAsia"/>
          <w:sz w:val="28"/>
          <w:szCs w:val="28"/>
        </w:rPr>
        <w:t xml:space="preserve">　計画事業の展開</w:t>
      </w:r>
    </w:p>
    <w:p w:rsidR="004825F3" w:rsidRDefault="004825F3" w:rsidP="004825F3">
      <w:pPr>
        <w:tabs>
          <w:tab w:val="right" w:leader="dot" w:pos="9120"/>
          <w:tab w:val="right" w:pos="9600"/>
        </w:tabs>
      </w:pPr>
    </w:p>
    <w:p w:rsidR="004825F3" w:rsidRDefault="004825F3" w:rsidP="004825F3">
      <w:pPr>
        <w:tabs>
          <w:tab w:val="right" w:leader="dot" w:pos="9120"/>
          <w:tab w:val="right" w:pos="9600"/>
        </w:tabs>
      </w:pPr>
      <w:r>
        <w:rPr>
          <w:rFonts w:hint="eastAsia"/>
        </w:rPr>
        <w:t>１　施策目標と計画事業の体系</w:t>
      </w:r>
      <w:r>
        <w:rPr>
          <w:rFonts w:hint="eastAsia"/>
        </w:rPr>
        <w:tab/>
        <w:t>115</w:t>
      </w:r>
      <w:r>
        <w:rPr>
          <w:rFonts w:hint="eastAsia"/>
        </w:rPr>
        <w:t>ページ</w:t>
      </w:r>
    </w:p>
    <w:p w:rsidR="004825F3" w:rsidRDefault="004825F3" w:rsidP="004825F3">
      <w:pPr>
        <w:tabs>
          <w:tab w:val="left" w:leader="dot" w:pos="8400"/>
          <w:tab w:val="right" w:pos="9600"/>
        </w:tabs>
      </w:pPr>
      <w:r>
        <w:rPr>
          <w:rFonts w:hint="eastAsia"/>
        </w:rPr>
        <w:t>２　計画事業の展開</w:t>
      </w:r>
      <w:r>
        <w:rPr>
          <w:rFonts w:hint="eastAsia"/>
        </w:rPr>
        <w:tab/>
        <w:t>125</w:t>
      </w:r>
      <w:r>
        <w:rPr>
          <w:rFonts w:hint="eastAsia"/>
        </w:rPr>
        <w:t>ページ</w:t>
      </w:r>
    </w:p>
    <w:p w:rsidR="004825F3" w:rsidRDefault="004825F3" w:rsidP="004825F3">
      <w:pPr>
        <w:tabs>
          <w:tab w:val="left" w:leader="dot" w:pos="9120"/>
          <w:tab w:val="right" w:pos="9600"/>
        </w:tabs>
      </w:pPr>
    </w:p>
    <w:p w:rsidR="004825F3" w:rsidRDefault="004825F3" w:rsidP="004825F3">
      <w:pPr>
        <w:tabs>
          <w:tab w:val="left" w:leader="dot" w:pos="9120"/>
          <w:tab w:val="right" w:pos="9600"/>
        </w:tabs>
      </w:pPr>
    </w:p>
    <w:p w:rsidR="004825F3" w:rsidRPr="003C4CB0" w:rsidRDefault="004825F3" w:rsidP="004825F3">
      <w:pPr>
        <w:tabs>
          <w:tab w:val="left" w:leader="dot" w:pos="9120"/>
          <w:tab w:val="right" w:pos="9600"/>
        </w:tabs>
        <w:jc w:val="center"/>
        <w:rPr>
          <w:rFonts w:ascii="HGSｺﾞｼｯｸE" w:eastAsia="HGSｺﾞｼｯｸE" w:hAnsi="HGSｺﾞｼｯｸE"/>
          <w:sz w:val="28"/>
          <w:szCs w:val="28"/>
        </w:rPr>
      </w:pPr>
      <w:r>
        <w:rPr>
          <w:rFonts w:ascii="HGSｺﾞｼｯｸE" w:eastAsia="HGSｺﾞｼｯｸE" w:hAnsi="HGSｺﾞｼｯｸE" w:hint="eastAsia"/>
          <w:sz w:val="28"/>
          <w:szCs w:val="28"/>
        </w:rPr>
        <w:t>資</w:t>
      </w:r>
      <w:r w:rsidRPr="003C4CB0">
        <w:rPr>
          <w:rFonts w:ascii="HGSｺﾞｼｯｸE" w:eastAsia="HGSｺﾞｼｯｸE" w:hAnsi="HGSｺﾞｼｯｸE" w:hint="eastAsia"/>
          <w:sz w:val="28"/>
          <w:szCs w:val="28"/>
        </w:rPr>
        <w:t>料</w:t>
      </w:r>
    </w:p>
    <w:p w:rsidR="004825F3" w:rsidRDefault="004825F3" w:rsidP="004825F3">
      <w:pPr>
        <w:tabs>
          <w:tab w:val="right" w:leader="dot" w:pos="9120"/>
          <w:tab w:val="right" w:pos="9600"/>
        </w:tabs>
      </w:pPr>
    </w:p>
    <w:p w:rsidR="004825F3" w:rsidRDefault="004825F3" w:rsidP="004825F3">
      <w:pPr>
        <w:tabs>
          <w:tab w:val="right" w:leader="dot" w:pos="9120"/>
          <w:tab w:val="right" w:pos="9600"/>
        </w:tabs>
      </w:pPr>
      <w:r>
        <w:rPr>
          <w:rFonts w:hint="eastAsia"/>
        </w:rPr>
        <w:t>１　東京都の障害者の状況</w:t>
      </w:r>
      <w:r>
        <w:rPr>
          <w:rFonts w:hint="eastAsia"/>
        </w:rPr>
        <w:tab/>
        <w:t>209</w:t>
      </w:r>
      <w:r>
        <w:rPr>
          <w:rFonts w:hint="eastAsia"/>
        </w:rPr>
        <w:t>ページ</w:t>
      </w:r>
    </w:p>
    <w:p w:rsidR="004825F3" w:rsidRDefault="004825F3" w:rsidP="004825F3">
      <w:pPr>
        <w:tabs>
          <w:tab w:val="right" w:leader="dot" w:pos="9120"/>
          <w:tab w:val="right" w:pos="9600"/>
        </w:tabs>
      </w:pPr>
      <w:r>
        <w:rPr>
          <w:rFonts w:hint="eastAsia"/>
        </w:rPr>
        <w:t>２　平成</w:t>
      </w:r>
      <w:r w:rsidRPr="00B75E2B">
        <w:rPr>
          <w:rFonts w:ascii="HG丸ｺﾞｼｯｸM-PRO" w:hAnsi="HG丸ｺﾞｼｯｸM-PRO" w:hint="eastAsia"/>
        </w:rPr>
        <w:t>25</w:t>
      </w:r>
      <w:r>
        <w:rPr>
          <w:rFonts w:hint="eastAsia"/>
        </w:rPr>
        <w:t>年度東京都福祉保健基礎調査「障害者の生活実態」結果概要</w:t>
      </w:r>
      <w:r>
        <w:rPr>
          <w:rFonts w:hint="eastAsia"/>
        </w:rPr>
        <w:tab/>
        <w:t>213</w:t>
      </w:r>
      <w:r>
        <w:rPr>
          <w:rFonts w:hint="eastAsia"/>
        </w:rPr>
        <w:t xml:space="preserve">ページ　</w:t>
      </w:r>
    </w:p>
    <w:p w:rsidR="004825F3" w:rsidRDefault="004825F3" w:rsidP="004825F3">
      <w:pPr>
        <w:tabs>
          <w:tab w:val="right" w:leader="dot" w:pos="9120"/>
          <w:tab w:val="right" w:pos="9600"/>
        </w:tabs>
      </w:pPr>
      <w:r>
        <w:rPr>
          <w:rFonts w:hint="eastAsia"/>
        </w:rPr>
        <w:t>３　東京都障害者施策推進協議会　審議経過</w:t>
      </w:r>
      <w:r>
        <w:rPr>
          <w:rFonts w:hint="eastAsia"/>
        </w:rPr>
        <w:tab/>
        <w:t>232</w:t>
      </w:r>
      <w:r>
        <w:rPr>
          <w:rFonts w:hint="eastAsia"/>
        </w:rPr>
        <w:t>ページ</w:t>
      </w:r>
    </w:p>
    <w:p w:rsidR="004825F3" w:rsidRDefault="004825F3" w:rsidP="004825F3">
      <w:pPr>
        <w:tabs>
          <w:tab w:val="right" w:leader="dot" w:pos="9120"/>
          <w:tab w:val="right" w:pos="9600"/>
        </w:tabs>
      </w:pPr>
      <w:r>
        <w:rPr>
          <w:rFonts w:hint="eastAsia"/>
        </w:rPr>
        <w:t>４　東京都障害者施策推進協議会　委員・専門委員名簿</w:t>
      </w:r>
      <w:r>
        <w:rPr>
          <w:rFonts w:hint="eastAsia"/>
        </w:rPr>
        <w:tab/>
        <w:t>233</w:t>
      </w:r>
      <w:r>
        <w:rPr>
          <w:rFonts w:hint="eastAsia"/>
        </w:rPr>
        <w:t>ページ</w:t>
      </w:r>
    </w:p>
    <w:p w:rsidR="004825F3" w:rsidRDefault="004825F3" w:rsidP="004825F3">
      <w:pPr>
        <w:tabs>
          <w:tab w:val="right" w:leader="dot" w:pos="9120"/>
          <w:tab w:val="right" w:pos="9600"/>
        </w:tabs>
      </w:pPr>
      <w:r>
        <w:rPr>
          <w:rFonts w:hint="eastAsia"/>
        </w:rPr>
        <w:t>５　東京都障害者施策推進協議会条例</w:t>
      </w:r>
      <w:r>
        <w:rPr>
          <w:rFonts w:hint="eastAsia"/>
        </w:rPr>
        <w:tab/>
        <w:t>234</w:t>
      </w:r>
      <w:r>
        <w:rPr>
          <w:rFonts w:hint="eastAsia"/>
        </w:rPr>
        <w:t>ページ</w:t>
      </w:r>
    </w:p>
    <w:p w:rsidR="004825F3" w:rsidRPr="001F7E22" w:rsidRDefault="004825F3" w:rsidP="004825F3">
      <w:pPr>
        <w:tabs>
          <w:tab w:val="right" w:leader="dot" w:pos="9120"/>
          <w:tab w:val="right" w:pos="9600"/>
        </w:tabs>
      </w:pPr>
      <w:r>
        <w:rPr>
          <w:rFonts w:hint="eastAsia"/>
        </w:rPr>
        <w:t>６　計画に係る根拠法令等</w:t>
      </w:r>
      <w:r>
        <w:rPr>
          <w:rFonts w:hint="eastAsia"/>
        </w:rPr>
        <w:tab/>
        <w:t>236</w:t>
      </w:r>
      <w:r>
        <w:rPr>
          <w:rFonts w:hint="eastAsia"/>
        </w:rPr>
        <w:t>ページ</w:t>
      </w:r>
    </w:p>
    <w:p w:rsidR="004825F3" w:rsidRPr="001F7E22" w:rsidRDefault="004825F3" w:rsidP="004825F3">
      <w:pPr>
        <w:tabs>
          <w:tab w:val="right" w:leader="dot" w:pos="9120"/>
          <w:tab w:val="right" w:pos="9600"/>
        </w:tabs>
      </w:pPr>
    </w:p>
    <w:p w:rsidR="004825F3" w:rsidRPr="004825F3" w:rsidRDefault="004825F3">
      <w:pPr>
        <w:tabs>
          <w:tab w:val="right" w:leader="dot" w:pos="9120"/>
          <w:tab w:val="right" w:pos="9600"/>
        </w:tabs>
      </w:pPr>
    </w:p>
    <w:sectPr w:rsidR="004825F3" w:rsidRPr="004825F3" w:rsidSect="00B75E2B">
      <w:pgSz w:w="11906" w:h="16838" w:code="9"/>
      <w:pgMar w:top="2041" w:right="1134" w:bottom="2041" w:left="1134" w:header="851" w:footer="992" w:gutter="0"/>
      <w:cols w:space="425"/>
      <w:docGrid w:type="lines"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DC0" w:rsidRDefault="00ED0DC0" w:rsidP="00B256E5">
      <w:r>
        <w:separator/>
      </w:r>
    </w:p>
  </w:endnote>
  <w:endnote w:type="continuationSeparator" w:id="0">
    <w:p w:rsidR="00ED0DC0" w:rsidRDefault="00ED0DC0" w:rsidP="00B25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HGS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DC0" w:rsidRDefault="00ED0DC0" w:rsidP="00B256E5">
      <w:r>
        <w:separator/>
      </w:r>
    </w:p>
  </w:footnote>
  <w:footnote w:type="continuationSeparator" w:id="0">
    <w:p w:rsidR="00ED0DC0" w:rsidRDefault="00ED0DC0" w:rsidP="00B256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VerticalSpacing w:val="177"/>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0B2"/>
    <w:rsid w:val="00190459"/>
    <w:rsid w:val="001F7E22"/>
    <w:rsid w:val="0035028B"/>
    <w:rsid w:val="00363934"/>
    <w:rsid w:val="00370C9B"/>
    <w:rsid w:val="003A462A"/>
    <w:rsid w:val="003C4CB0"/>
    <w:rsid w:val="004817D0"/>
    <w:rsid w:val="004825F3"/>
    <w:rsid w:val="005721E8"/>
    <w:rsid w:val="005C38A3"/>
    <w:rsid w:val="005C5B08"/>
    <w:rsid w:val="005E5CDB"/>
    <w:rsid w:val="005F237C"/>
    <w:rsid w:val="00675230"/>
    <w:rsid w:val="00844E5B"/>
    <w:rsid w:val="009078CB"/>
    <w:rsid w:val="00B256E5"/>
    <w:rsid w:val="00B670B2"/>
    <w:rsid w:val="00B75E2B"/>
    <w:rsid w:val="00C3668E"/>
    <w:rsid w:val="00DF5F5F"/>
    <w:rsid w:val="00E06F8F"/>
    <w:rsid w:val="00E43CF8"/>
    <w:rsid w:val="00E746AF"/>
    <w:rsid w:val="00ED0DC0"/>
    <w:rsid w:val="00ED74C3"/>
    <w:rsid w:val="00F8691D"/>
    <w:rsid w:val="00FB3C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8CB"/>
    <w:pPr>
      <w:widowControl w:val="0"/>
      <w:jc w:val="both"/>
    </w:pPr>
    <w:rPr>
      <w:rFonts w:eastAsia="HG丸ｺﾞｼｯｸM-PRO"/>
      <w:sz w:val="24"/>
    </w:rPr>
  </w:style>
  <w:style w:type="paragraph" w:styleId="1">
    <w:name w:val="heading 1"/>
    <w:basedOn w:val="a"/>
    <w:next w:val="a"/>
    <w:link w:val="10"/>
    <w:uiPriority w:val="9"/>
    <w:qFormat/>
    <w:rsid w:val="001F7E22"/>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F7E22"/>
    <w:rPr>
      <w:rFonts w:asciiTheme="majorHAnsi" w:eastAsiaTheme="majorEastAsia" w:hAnsiTheme="majorHAnsi" w:cstheme="majorBidi"/>
      <w:sz w:val="24"/>
      <w:szCs w:val="24"/>
    </w:rPr>
  </w:style>
  <w:style w:type="paragraph" w:styleId="a3">
    <w:name w:val="TOC Heading"/>
    <w:basedOn w:val="1"/>
    <w:next w:val="a"/>
    <w:uiPriority w:val="39"/>
    <w:semiHidden/>
    <w:unhideWhenUsed/>
    <w:qFormat/>
    <w:rsid w:val="001F7E22"/>
    <w:pPr>
      <w:keepLines/>
      <w:widowControl/>
      <w:spacing w:before="480" w:line="276" w:lineRule="auto"/>
      <w:jc w:val="left"/>
      <w:outlineLvl w:val="9"/>
    </w:pPr>
    <w:rPr>
      <w:b/>
      <w:bCs/>
      <w:color w:val="365F91" w:themeColor="accent1" w:themeShade="BF"/>
      <w:kern w:val="0"/>
      <w:sz w:val="28"/>
      <w:szCs w:val="28"/>
    </w:rPr>
  </w:style>
  <w:style w:type="paragraph" w:styleId="2">
    <w:name w:val="toc 2"/>
    <w:basedOn w:val="a"/>
    <w:next w:val="a"/>
    <w:autoRedefine/>
    <w:uiPriority w:val="39"/>
    <w:semiHidden/>
    <w:unhideWhenUsed/>
    <w:qFormat/>
    <w:rsid w:val="001F7E22"/>
    <w:pPr>
      <w:widowControl/>
      <w:spacing w:after="100" w:line="276" w:lineRule="auto"/>
      <w:ind w:left="220"/>
      <w:jc w:val="left"/>
    </w:pPr>
    <w:rPr>
      <w:rFonts w:eastAsiaTheme="minorEastAsia"/>
      <w:kern w:val="0"/>
      <w:sz w:val="22"/>
    </w:rPr>
  </w:style>
  <w:style w:type="paragraph" w:styleId="11">
    <w:name w:val="toc 1"/>
    <w:basedOn w:val="a"/>
    <w:next w:val="a"/>
    <w:autoRedefine/>
    <w:uiPriority w:val="39"/>
    <w:semiHidden/>
    <w:unhideWhenUsed/>
    <w:qFormat/>
    <w:rsid w:val="001F7E22"/>
    <w:pPr>
      <w:widowControl/>
      <w:spacing w:after="100" w:line="276" w:lineRule="auto"/>
      <w:jc w:val="left"/>
    </w:pPr>
    <w:rPr>
      <w:rFonts w:eastAsiaTheme="minorEastAsia"/>
      <w:kern w:val="0"/>
      <w:sz w:val="22"/>
    </w:rPr>
  </w:style>
  <w:style w:type="paragraph" w:styleId="3">
    <w:name w:val="toc 3"/>
    <w:basedOn w:val="a"/>
    <w:next w:val="a"/>
    <w:autoRedefine/>
    <w:uiPriority w:val="39"/>
    <w:semiHidden/>
    <w:unhideWhenUsed/>
    <w:qFormat/>
    <w:rsid w:val="001F7E22"/>
    <w:pPr>
      <w:widowControl/>
      <w:spacing w:after="100" w:line="276" w:lineRule="auto"/>
      <w:ind w:left="440"/>
      <w:jc w:val="left"/>
    </w:pPr>
    <w:rPr>
      <w:rFonts w:eastAsiaTheme="minorEastAsia"/>
      <w:kern w:val="0"/>
      <w:sz w:val="22"/>
    </w:rPr>
  </w:style>
  <w:style w:type="paragraph" w:styleId="a4">
    <w:name w:val="Balloon Text"/>
    <w:basedOn w:val="a"/>
    <w:link w:val="a5"/>
    <w:uiPriority w:val="99"/>
    <w:semiHidden/>
    <w:unhideWhenUsed/>
    <w:rsid w:val="001F7E2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F7E22"/>
    <w:rPr>
      <w:rFonts w:asciiTheme="majorHAnsi" w:eastAsiaTheme="majorEastAsia" w:hAnsiTheme="majorHAnsi" w:cstheme="majorBidi"/>
      <w:sz w:val="18"/>
      <w:szCs w:val="18"/>
    </w:rPr>
  </w:style>
  <w:style w:type="paragraph" w:styleId="a6">
    <w:name w:val="header"/>
    <w:basedOn w:val="a"/>
    <w:link w:val="a7"/>
    <w:uiPriority w:val="99"/>
    <w:unhideWhenUsed/>
    <w:rsid w:val="00B256E5"/>
    <w:pPr>
      <w:tabs>
        <w:tab w:val="center" w:pos="4252"/>
        <w:tab w:val="right" w:pos="8504"/>
      </w:tabs>
      <w:snapToGrid w:val="0"/>
    </w:pPr>
  </w:style>
  <w:style w:type="character" w:customStyle="1" w:styleId="a7">
    <w:name w:val="ヘッダー (文字)"/>
    <w:basedOn w:val="a0"/>
    <w:link w:val="a6"/>
    <w:uiPriority w:val="99"/>
    <w:rsid w:val="00B256E5"/>
    <w:rPr>
      <w:rFonts w:eastAsia="HG丸ｺﾞｼｯｸM-PRO"/>
      <w:sz w:val="24"/>
    </w:rPr>
  </w:style>
  <w:style w:type="paragraph" w:styleId="a8">
    <w:name w:val="footer"/>
    <w:basedOn w:val="a"/>
    <w:link w:val="a9"/>
    <w:uiPriority w:val="99"/>
    <w:unhideWhenUsed/>
    <w:rsid w:val="00B256E5"/>
    <w:pPr>
      <w:tabs>
        <w:tab w:val="center" w:pos="4252"/>
        <w:tab w:val="right" w:pos="8504"/>
      </w:tabs>
      <w:snapToGrid w:val="0"/>
    </w:pPr>
  </w:style>
  <w:style w:type="character" w:customStyle="1" w:styleId="a9">
    <w:name w:val="フッター (文字)"/>
    <w:basedOn w:val="a0"/>
    <w:link w:val="a8"/>
    <w:uiPriority w:val="99"/>
    <w:rsid w:val="00B256E5"/>
    <w:rPr>
      <w:rFonts w:eastAsia="HG丸ｺﾞｼｯｸM-PRO"/>
      <w:sz w:val="24"/>
    </w:rPr>
  </w:style>
  <w:style w:type="paragraph" w:styleId="aa">
    <w:name w:val="List Paragraph"/>
    <w:basedOn w:val="a"/>
    <w:uiPriority w:val="34"/>
    <w:qFormat/>
    <w:rsid w:val="004825F3"/>
    <w:pPr>
      <w:ind w:leftChars="400" w:left="840"/>
    </w:pPr>
    <w:rPr>
      <w:rFonts w:eastAsia="ＭＳ ゴシック"/>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8CB"/>
    <w:pPr>
      <w:widowControl w:val="0"/>
      <w:jc w:val="both"/>
    </w:pPr>
    <w:rPr>
      <w:rFonts w:eastAsia="HG丸ｺﾞｼｯｸM-PRO"/>
      <w:sz w:val="24"/>
    </w:rPr>
  </w:style>
  <w:style w:type="paragraph" w:styleId="1">
    <w:name w:val="heading 1"/>
    <w:basedOn w:val="a"/>
    <w:next w:val="a"/>
    <w:link w:val="10"/>
    <w:uiPriority w:val="9"/>
    <w:qFormat/>
    <w:rsid w:val="001F7E22"/>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F7E22"/>
    <w:rPr>
      <w:rFonts w:asciiTheme="majorHAnsi" w:eastAsiaTheme="majorEastAsia" w:hAnsiTheme="majorHAnsi" w:cstheme="majorBidi"/>
      <w:sz w:val="24"/>
      <w:szCs w:val="24"/>
    </w:rPr>
  </w:style>
  <w:style w:type="paragraph" w:styleId="a3">
    <w:name w:val="TOC Heading"/>
    <w:basedOn w:val="1"/>
    <w:next w:val="a"/>
    <w:uiPriority w:val="39"/>
    <w:semiHidden/>
    <w:unhideWhenUsed/>
    <w:qFormat/>
    <w:rsid w:val="001F7E22"/>
    <w:pPr>
      <w:keepLines/>
      <w:widowControl/>
      <w:spacing w:before="480" w:line="276" w:lineRule="auto"/>
      <w:jc w:val="left"/>
      <w:outlineLvl w:val="9"/>
    </w:pPr>
    <w:rPr>
      <w:b/>
      <w:bCs/>
      <w:color w:val="365F91" w:themeColor="accent1" w:themeShade="BF"/>
      <w:kern w:val="0"/>
      <w:sz w:val="28"/>
      <w:szCs w:val="28"/>
    </w:rPr>
  </w:style>
  <w:style w:type="paragraph" w:styleId="2">
    <w:name w:val="toc 2"/>
    <w:basedOn w:val="a"/>
    <w:next w:val="a"/>
    <w:autoRedefine/>
    <w:uiPriority w:val="39"/>
    <w:semiHidden/>
    <w:unhideWhenUsed/>
    <w:qFormat/>
    <w:rsid w:val="001F7E22"/>
    <w:pPr>
      <w:widowControl/>
      <w:spacing w:after="100" w:line="276" w:lineRule="auto"/>
      <w:ind w:left="220"/>
      <w:jc w:val="left"/>
    </w:pPr>
    <w:rPr>
      <w:rFonts w:eastAsiaTheme="minorEastAsia"/>
      <w:kern w:val="0"/>
      <w:sz w:val="22"/>
    </w:rPr>
  </w:style>
  <w:style w:type="paragraph" w:styleId="11">
    <w:name w:val="toc 1"/>
    <w:basedOn w:val="a"/>
    <w:next w:val="a"/>
    <w:autoRedefine/>
    <w:uiPriority w:val="39"/>
    <w:semiHidden/>
    <w:unhideWhenUsed/>
    <w:qFormat/>
    <w:rsid w:val="001F7E22"/>
    <w:pPr>
      <w:widowControl/>
      <w:spacing w:after="100" w:line="276" w:lineRule="auto"/>
      <w:jc w:val="left"/>
    </w:pPr>
    <w:rPr>
      <w:rFonts w:eastAsiaTheme="minorEastAsia"/>
      <w:kern w:val="0"/>
      <w:sz w:val="22"/>
    </w:rPr>
  </w:style>
  <w:style w:type="paragraph" w:styleId="3">
    <w:name w:val="toc 3"/>
    <w:basedOn w:val="a"/>
    <w:next w:val="a"/>
    <w:autoRedefine/>
    <w:uiPriority w:val="39"/>
    <w:semiHidden/>
    <w:unhideWhenUsed/>
    <w:qFormat/>
    <w:rsid w:val="001F7E22"/>
    <w:pPr>
      <w:widowControl/>
      <w:spacing w:after="100" w:line="276" w:lineRule="auto"/>
      <w:ind w:left="440"/>
      <w:jc w:val="left"/>
    </w:pPr>
    <w:rPr>
      <w:rFonts w:eastAsiaTheme="minorEastAsia"/>
      <w:kern w:val="0"/>
      <w:sz w:val="22"/>
    </w:rPr>
  </w:style>
  <w:style w:type="paragraph" w:styleId="a4">
    <w:name w:val="Balloon Text"/>
    <w:basedOn w:val="a"/>
    <w:link w:val="a5"/>
    <w:uiPriority w:val="99"/>
    <w:semiHidden/>
    <w:unhideWhenUsed/>
    <w:rsid w:val="001F7E2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F7E22"/>
    <w:rPr>
      <w:rFonts w:asciiTheme="majorHAnsi" w:eastAsiaTheme="majorEastAsia" w:hAnsiTheme="majorHAnsi" w:cstheme="majorBidi"/>
      <w:sz w:val="18"/>
      <w:szCs w:val="18"/>
    </w:rPr>
  </w:style>
  <w:style w:type="paragraph" w:styleId="a6">
    <w:name w:val="header"/>
    <w:basedOn w:val="a"/>
    <w:link w:val="a7"/>
    <w:uiPriority w:val="99"/>
    <w:unhideWhenUsed/>
    <w:rsid w:val="00B256E5"/>
    <w:pPr>
      <w:tabs>
        <w:tab w:val="center" w:pos="4252"/>
        <w:tab w:val="right" w:pos="8504"/>
      </w:tabs>
      <w:snapToGrid w:val="0"/>
    </w:pPr>
  </w:style>
  <w:style w:type="character" w:customStyle="1" w:styleId="a7">
    <w:name w:val="ヘッダー (文字)"/>
    <w:basedOn w:val="a0"/>
    <w:link w:val="a6"/>
    <w:uiPriority w:val="99"/>
    <w:rsid w:val="00B256E5"/>
    <w:rPr>
      <w:rFonts w:eastAsia="HG丸ｺﾞｼｯｸM-PRO"/>
      <w:sz w:val="24"/>
    </w:rPr>
  </w:style>
  <w:style w:type="paragraph" w:styleId="a8">
    <w:name w:val="footer"/>
    <w:basedOn w:val="a"/>
    <w:link w:val="a9"/>
    <w:uiPriority w:val="99"/>
    <w:unhideWhenUsed/>
    <w:rsid w:val="00B256E5"/>
    <w:pPr>
      <w:tabs>
        <w:tab w:val="center" w:pos="4252"/>
        <w:tab w:val="right" w:pos="8504"/>
      </w:tabs>
      <w:snapToGrid w:val="0"/>
    </w:pPr>
  </w:style>
  <w:style w:type="character" w:customStyle="1" w:styleId="a9">
    <w:name w:val="フッター (文字)"/>
    <w:basedOn w:val="a0"/>
    <w:link w:val="a8"/>
    <w:uiPriority w:val="99"/>
    <w:rsid w:val="00B256E5"/>
    <w:rPr>
      <w:rFonts w:eastAsia="HG丸ｺﾞｼｯｸM-PRO"/>
      <w:sz w:val="24"/>
    </w:rPr>
  </w:style>
  <w:style w:type="paragraph" w:styleId="aa">
    <w:name w:val="List Paragraph"/>
    <w:basedOn w:val="a"/>
    <w:uiPriority w:val="34"/>
    <w:qFormat/>
    <w:rsid w:val="004825F3"/>
    <w:pPr>
      <w:ind w:leftChars="400" w:left="840"/>
    </w:pPr>
    <w:rPr>
      <w:rFonts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5FA56-5765-49E5-9DBC-E8905719E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6</Pages>
  <Words>479</Words>
  <Characters>2734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18</cp:revision>
  <cp:lastPrinted>2015-03-08T05:12:00Z</cp:lastPrinted>
  <dcterms:created xsi:type="dcterms:W3CDTF">2015-03-08T04:01:00Z</dcterms:created>
  <dcterms:modified xsi:type="dcterms:W3CDTF">2015-04-13T11:42:00Z</dcterms:modified>
</cp:coreProperties>
</file>